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6532" w:rsidRPr="00A16532" w:rsidRDefault="00A16532" w:rsidP="00A16532">
      <w:r w:rsidRPr="00A16532">
        <w:t xml:space="preserve">Read </w:t>
      </w:r>
      <w:proofErr w:type="spellStart"/>
      <w:r w:rsidRPr="00A16532">
        <w:t>Leape</w:t>
      </w:r>
      <w:proofErr w:type="spellEnd"/>
      <w:r w:rsidRPr="00A16532">
        <w:t xml:space="preserve"> article, </w:t>
      </w:r>
      <w:proofErr w:type="spellStart"/>
      <w:r w:rsidRPr="00A16532">
        <w:t>Studdert</w:t>
      </w:r>
      <w:proofErr w:type="spellEnd"/>
      <w:r w:rsidRPr="00A16532">
        <w:t xml:space="preserve"> article, and the </w:t>
      </w:r>
      <w:proofErr w:type="spellStart"/>
      <w:r w:rsidRPr="00A16532">
        <w:t>Pierluissi</w:t>
      </w:r>
      <w:proofErr w:type="spellEnd"/>
      <w:r w:rsidRPr="00A16532">
        <w:t xml:space="preserve"> article</w:t>
      </w:r>
    </w:p>
    <w:p w:rsidR="00A16532" w:rsidRPr="00A16532" w:rsidRDefault="00A16532" w:rsidP="00A16532">
      <w:r w:rsidRPr="00A16532">
        <w:t>Answer the following questions:</w:t>
      </w:r>
    </w:p>
    <w:p w:rsidR="00A16532" w:rsidRPr="00A16532" w:rsidRDefault="00A16532" w:rsidP="00A16532">
      <w:r w:rsidRPr="00A16532">
        <w:t> </w:t>
      </w:r>
    </w:p>
    <w:p w:rsidR="00A16532" w:rsidRPr="00A16532" w:rsidRDefault="00A16532" w:rsidP="00A16532">
      <w:proofErr w:type="spellStart"/>
      <w:r w:rsidRPr="00A16532">
        <w:t>Leape</w:t>
      </w:r>
      <w:proofErr w:type="spellEnd"/>
      <w:r w:rsidRPr="00A16532">
        <w:t>, L and Berwick, DM. 2005. “Five years after To Err Is Human: What have we learned?” JAMA 293(19)2384-2390.</w:t>
      </w:r>
    </w:p>
    <w:p w:rsidR="00A16532" w:rsidRPr="00A16532" w:rsidRDefault="00A16532" w:rsidP="00A16532">
      <w:r w:rsidRPr="00A16532">
        <w:t> </w:t>
      </w:r>
    </w:p>
    <w:p w:rsidR="00A16532" w:rsidRPr="00A16532" w:rsidRDefault="00A16532" w:rsidP="00A16532">
      <w:pPr>
        <w:numPr>
          <w:ilvl w:val="0"/>
          <w:numId w:val="1"/>
        </w:numPr>
      </w:pPr>
      <w:r w:rsidRPr="00A16532">
        <w:t>Think of ways that our medical community could change to break down the barriers suggested in the article.</w:t>
      </w:r>
    </w:p>
    <w:p w:rsidR="00A16532" w:rsidRPr="00A16532" w:rsidRDefault="00A16532" w:rsidP="00A16532">
      <w:pPr>
        <w:numPr>
          <w:ilvl w:val="0"/>
          <w:numId w:val="1"/>
        </w:numPr>
      </w:pPr>
      <w:r w:rsidRPr="00A16532">
        <w:t>Why is it more important to focus on system errors over blaming the individual?</w:t>
      </w:r>
    </w:p>
    <w:p w:rsidR="00A16532" w:rsidRPr="00A16532" w:rsidRDefault="00A16532" w:rsidP="00A16532">
      <w:r w:rsidRPr="00A16532">
        <w:t> </w:t>
      </w:r>
    </w:p>
    <w:p w:rsidR="00A16532" w:rsidRPr="00A16532" w:rsidRDefault="00A16532" w:rsidP="00A16532">
      <w:r w:rsidRPr="00A16532">
        <w:t> </w:t>
      </w:r>
    </w:p>
    <w:p w:rsidR="00A16532" w:rsidRDefault="00A16532" w:rsidP="00A16532">
      <w:proofErr w:type="spellStart"/>
      <w:r w:rsidRPr="00A16532">
        <w:t>Pierluissi</w:t>
      </w:r>
      <w:proofErr w:type="spellEnd"/>
      <w:r w:rsidRPr="00A16532">
        <w:t xml:space="preserve">, E, Fischer, MA, Campbell, AR, and </w:t>
      </w:r>
      <w:proofErr w:type="spellStart"/>
      <w:r w:rsidRPr="00A16532">
        <w:t>Landefeld</w:t>
      </w:r>
      <w:proofErr w:type="spellEnd"/>
      <w:r w:rsidRPr="00A16532">
        <w:t>, CS. 2003. “Discussion of Medical Errors in Morbidity and Mortality Conferences.” </w:t>
      </w:r>
      <w:r w:rsidRPr="00A16532">
        <w:rPr>
          <w:i/>
          <w:iCs/>
        </w:rPr>
        <w:t>JAMA</w:t>
      </w:r>
      <w:r w:rsidRPr="00A16532">
        <w:t> 290:2838-2842</w:t>
      </w:r>
    </w:p>
    <w:p w:rsidR="00A16532" w:rsidRPr="00A16532" w:rsidRDefault="00A16532" w:rsidP="00A16532">
      <w:bookmarkStart w:id="0" w:name="_GoBack"/>
      <w:bookmarkEnd w:id="0"/>
    </w:p>
    <w:p w:rsidR="00A16532" w:rsidRPr="00A16532" w:rsidRDefault="00A16532" w:rsidP="00A16532">
      <w:pPr>
        <w:numPr>
          <w:ilvl w:val="0"/>
          <w:numId w:val="2"/>
        </w:numPr>
      </w:pPr>
      <w:r w:rsidRPr="00A16532">
        <w:t>What are the findings of the author’s research?</w:t>
      </w:r>
    </w:p>
    <w:p w:rsidR="00A16532" w:rsidRPr="00A16532" w:rsidRDefault="00A16532" w:rsidP="00A16532">
      <w:pPr>
        <w:numPr>
          <w:ilvl w:val="0"/>
          <w:numId w:val="2"/>
        </w:numPr>
      </w:pPr>
      <w:r w:rsidRPr="00A16532">
        <w:t>What do the authors suggest about their findings?</w:t>
      </w:r>
    </w:p>
    <w:p w:rsidR="00A16532" w:rsidRPr="00A16532" w:rsidRDefault="00A16532" w:rsidP="00A16532">
      <w:pPr>
        <w:numPr>
          <w:ilvl w:val="0"/>
          <w:numId w:val="2"/>
        </w:numPr>
      </w:pPr>
      <w:r w:rsidRPr="00A16532">
        <w:t>What do the authors say about system errors?</w:t>
      </w:r>
    </w:p>
    <w:p w:rsidR="00A16532" w:rsidRPr="00A16532" w:rsidRDefault="00A16532" w:rsidP="00A16532">
      <w:r w:rsidRPr="00A16532">
        <w:t> </w:t>
      </w:r>
    </w:p>
    <w:p w:rsidR="00A16532" w:rsidRPr="00A16532" w:rsidRDefault="00A16532" w:rsidP="00A16532">
      <w:r w:rsidRPr="00A16532">
        <w:t> </w:t>
      </w:r>
    </w:p>
    <w:p w:rsidR="00A16532" w:rsidRPr="00A16532" w:rsidRDefault="00A16532" w:rsidP="00A16532">
      <w:proofErr w:type="spellStart"/>
      <w:r w:rsidRPr="00A16532">
        <w:t>Studdert</w:t>
      </w:r>
      <w:proofErr w:type="spellEnd"/>
      <w:r w:rsidRPr="00A16532">
        <w:t>, DM and Brennen, TA. 2001. “No-Fault Compensation for Medical Injuries: The Prospect for Error Prevention.” JAMA 286(2):217-223.</w:t>
      </w:r>
    </w:p>
    <w:p w:rsidR="00A16532" w:rsidRPr="00A16532" w:rsidRDefault="00A16532" w:rsidP="00A16532">
      <w:r w:rsidRPr="00A16532">
        <w:t> </w:t>
      </w:r>
    </w:p>
    <w:p w:rsidR="00A16532" w:rsidRPr="00A16532" w:rsidRDefault="00A16532" w:rsidP="00A16532">
      <w:pPr>
        <w:numPr>
          <w:ilvl w:val="0"/>
          <w:numId w:val="3"/>
        </w:numPr>
      </w:pPr>
      <w:r w:rsidRPr="00A16532">
        <w:t>Briefly explain the articles main points</w:t>
      </w:r>
    </w:p>
    <w:p w:rsidR="00A16532" w:rsidRPr="00A16532" w:rsidRDefault="00A16532" w:rsidP="00A16532">
      <w:pPr>
        <w:numPr>
          <w:ilvl w:val="0"/>
          <w:numId w:val="3"/>
        </w:numPr>
      </w:pPr>
      <w:r w:rsidRPr="00A16532">
        <w:t>Would going to a non-tort based system help error prevention?</w:t>
      </w:r>
    </w:p>
    <w:p w:rsidR="00A16532" w:rsidRPr="00A16532" w:rsidRDefault="00A16532" w:rsidP="00A16532">
      <w:pPr>
        <w:numPr>
          <w:ilvl w:val="0"/>
          <w:numId w:val="3"/>
        </w:numPr>
      </w:pPr>
      <w:r w:rsidRPr="00A16532">
        <w:t>What do the authors say about system errors?</w:t>
      </w:r>
    </w:p>
    <w:p w:rsidR="00A16532" w:rsidRPr="00A16532" w:rsidRDefault="00A16532" w:rsidP="00A16532">
      <w:r w:rsidRPr="00A16532">
        <w:t> </w:t>
      </w:r>
    </w:p>
    <w:p w:rsidR="006A55DD" w:rsidRDefault="006A55DD"/>
    <w:sectPr w:rsidR="006A55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577F45"/>
    <w:multiLevelType w:val="multilevel"/>
    <w:tmpl w:val="A258A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F43EBF"/>
    <w:multiLevelType w:val="multilevel"/>
    <w:tmpl w:val="E11A4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9351A5"/>
    <w:multiLevelType w:val="multilevel"/>
    <w:tmpl w:val="D3B43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532"/>
    <w:rsid w:val="006A55DD"/>
    <w:rsid w:val="00A1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122B7"/>
  <w15:chartTrackingRefBased/>
  <w15:docId w15:val="{13B43E91-F833-412D-850B-B069A4063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6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f.hamlani0308@gmail.com</dc:creator>
  <cp:keywords/>
  <dc:description/>
  <cp:lastModifiedBy>f.hamlani0308@gmail.com</cp:lastModifiedBy>
  <cp:revision>1</cp:revision>
  <dcterms:created xsi:type="dcterms:W3CDTF">2018-11-04T03:57:00Z</dcterms:created>
  <dcterms:modified xsi:type="dcterms:W3CDTF">2018-11-04T03:58:00Z</dcterms:modified>
</cp:coreProperties>
</file>