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6C2" w:rsidRDefault="007966C2" w:rsidP="007966C2">
      <w:pPr>
        <w:jc w:val="center"/>
      </w:pPr>
    </w:p>
    <w:p w:rsidR="007966C2" w:rsidRDefault="007966C2" w:rsidP="007966C2">
      <w:pPr>
        <w:jc w:val="center"/>
      </w:pPr>
    </w:p>
    <w:p w:rsidR="007966C2" w:rsidRDefault="007966C2" w:rsidP="007966C2">
      <w:pPr>
        <w:jc w:val="center"/>
      </w:pPr>
    </w:p>
    <w:p w:rsidR="007966C2" w:rsidRDefault="007966C2" w:rsidP="007966C2">
      <w:pPr>
        <w:jc w:val="center"/>
      </w:pPr>
    </w:p>
    <w:p w:rsidR="007966C2" w:rsidRDefault="007966C2" w:rsidP="007966C2">
      <w:pPr>
        <w:jc w:val="center"/>
      </w:pPr>
    </w:p>
    <w:p w:rsidR="00B63362" w:rsidRDefault="00231BAC" w:rsidP="007966C2">
      <w:pPr>
        <w:jc w:val="center"/>
      </w:pPr>
      <w:r w:rsidRPr="00231BAC">
        <w:t>STA-201</w:t>
      </w:r>
    </w:p>
    <w:p w:rsidR="007966C2" w:rsidRDefault="007966C2" w:rsidP="007966C2">
      <w:pPr>
        <w:jc w:val="center"/>
      </w:pPr>
      <w:r>
        <w:t>Written Assignments</w:t>
      </w:r>
    </w:p>
    <w:p w:rsidR="007966C2" w:rsidRDefault="007966C2" w:rsidP="007966C2">
      <w:pPr>
        <w:jc w:val="center"/>
      </w:pPr>
      <w:r>
        <w:t>Student Name</w:t>
      </w:r>
    </w:p>
    <w:p w:rsidR="007966C2" w:rsidRDefault="007966C2" w:rsidP="007966C2">
      <w:pPr>
        <w:jc w:val="center"/>
      </w:pPr>
      <w:r>
        <w:t>Institution Affiliation</w:t>
      </w:r>
    </w:p>
    <w:p w:rsidR="007966C2" w:rsidRDefault="007966C2">
      <w:pPr>
        <w:jc w:val="left"/>
      </w:pPr>
      <w:r>
        <w:br w:type="page"/>
      </w:r>
    </w:p>
    <w:p w:rsidR="007966C2" w:rsidRDefault="007966C2" w:rsidP="007966C2">
      <w:pPr>
        <w:jc w:val="center"/>
      </w:pPr>
      <w:bookmarkStart w:id="0" w:name="_GoBack"/>
      <w:bookmarkEnd w:id="0"/>
      <w:r w:rsidRPr="007966C2">
        <w:lastRenderedPageBreak/>
        <w:t>Written Assignments</w:t>
      </w:r>
    </w:p>
    <w:p w:rsidR="00231BAC" w:rsidRPr="00231BAC" w:rsidRDefault="00231BAC" w:rsidP="00231BAC">
      <w:pPr>
        <w:rPr>
          <w:b/>
          <w:bCs/>
        </w:rPr>
      </w:pPr>
      <w:r>
        <w:rPr>
          <w:b/>
          <w:bCs/>
        </w:rPr>
        <w:t xml:space="preserve">3) </w:t>
      </w:r>
      <w:r w:rsidRPr="00231BAC">
        <w:rPr>
          <w:b/>
          <w:bCs/>
        </w:rPr>
        <w:t xml:space="preserve">The written assignment draws on section exercises in Chapter 4. When preparing your assignment, please identify each answer clearly by question and its number. </w:t>
      </w:r>
    </w:p>
    <w:p w:rsidR="00231BAC" w:rsidRPr="00231BAC" w:rsidRDefault="00231BAC" w:rsidP="00231BAC">
      <w:pPr>
        <w:rPr>
          <w:b/>
          <w:bCs/>
        </w:rPr>
      </w:pPr>
      <w:r w:rsidRPr="00231BAC">
        <w:rPr>
          <w:b/>
          <w:bCs/>
        </w:rPr>
        <w:t>PP. 198-199: Answer 4.184, 4.186, and 4.188. You must calculate results by hand (though you may use any technology of your choice to verify your answers).</w:t>
      </w:r>
    </w:p>
    <w:p w:rsidR="00231BAC" w:rsidRPr="00231BAC" w:rsidRDefault="00231BAC" w:rsidP="00231BAC">
      <w:pPr>
        <w:rPr>
          <w:bCs/>
        </w:rPr>
      </w:pPr>
      <w:r w:rsidRPr="00231BAC">
        <w:rPr>
          <w:b/>
          <w:bCs/>
        </w:rPr>
        <w:t>4.184:</w:t>
      </w:r>
      <w:r w:rsidRPr="00231BAC">
        <w:rPr>
          <w:bCs/>
        </w:rPr>
        <w:t xml:space="preserve"> </w:t>
      </w:r>
      <w:r w:rsidRPr="00231BAC">
        <w:rPr>
          <w:b/>
          <w:bCs/>
        </w:rPr>
        <w:t>Governors. The National Governors Association publishes data on the U.S governors in Governors’ Political Affiliations &amp; Terms of Office. Based on that document, we obtained the following frequency distribution for U.S. governors, as 2013.</w:t>
      </w:r>
      <w:r w:rsidRPr="00231BAC">
        <w:rPr>
          <w:bCs/>
        </w:rPr>
        <w:t xml:space="preserve"> </w:t>
      </w:r>
    </w:p>
    <w:tbl>
      <w:tblPr>
        <w:tblStyle w:val="TableGrid"/>
        <w:tblW w:w="0" w:type="auto"/>
        <w:tblLook w:val="04A0" w:firstRow="1" w:lastRow="0" w:firstColumn="1" w:lastColumn="0" w:noHBand="0" w:noVBand="1"/>
      </w:tblPr>
      <w:tblGrid>
        <w:gridCol w:w="4675"/>
        <w:gridCol w:w="4675"/>
      </w:tblGrid>
      <w:tr w:rsidR="00231BAC" w:rsidRPr="00231BAC" w:rsidTr="00231BAC">
        <w:tc>
          <w:tcPr>
            <w:tcW w:w="4675" w:type="dxa"/>
          </w:tcPr>
          <w:p w:rsidR="00231BAC" w:rsidRPr="00231BAC" w:rsidRDefault="00231BAC" w:rsidP="00231BAC">
            <w:pPr>
              <w:rPr>
                <w:b/>
              </w:rPr>
            </w:pPr>
            <w:r w:rsidRPr="00231BAC">
              <w:rPr>
                <w:b/>
              </w:rPr>
              <w:t>Party</w:t>
            </w:r>
          </w:p>
        </w:tc>
        <w:tc>
          <w:tcPr>
            <w:tcW w:w="4675" w:type="dxa"/>
          </w:tcPr>
          <w:p w:rsidR="00231BAC" w:rsidRPr="00231BAC" w:rsidRDefault="00231BAC" w:rsidP="00231BAC">
            <w:pPr>
              <w:rPr>
                <w:b/>
              </w:rPr>
            </w:pPr>
            <w:r w:rsidRPr="00231BAC">
              <w:rPr>
                <w:b/>
              </w:rPr>
              <w:t>Frequency</w:t>
            </w:r>
          </w:p>
        </w:tc>
      </w:tr>
      <w:tr w:rsidR="00231BAC" w:rsidRPr="00231BAC" w:rsidTr="00231BAC">
        <w:tc>
          <w:tcPr>
            <w:tcW w:w="4675" w:type="dxa"/>
          </w:tcPr>
          <w:p w:rsidR="00231BAC" w:rsidRPr="00231BAC" w:rsidRDefault="00231BAC" w:rsidP="00231BAC">
            <w:pPr>
              <w:rPr>
                <w:b/>
              </w:rPr>
            </w:pPr>
            <w:r w:rsidRPr="00231BAC">
              <w:rPr>
                <w:b/>
              </w:rPr>
              <w:t>Democratic</w:t>
            </w:r>
          </w:p>
        </w:tc>
        <w:tc>
          <w:tcPr>
            <w:tcW w:w="4675" w:type="dxa"/>
          </w:tcPr>
          <w:p w:rsidR="00231BAC" w:rsidRPr="00231BAC" w:rsidRDefault="00231BAC" w:rsidP="00231BAC">
            <w:pPr>
              <w:rPr>
                <w:b/>
              </w:rPr>
            </w:pPr>
            <w:r w:rsidRPr="00231BAC">
              <w:rPr>
                <w:b/>
              </w:rPr>
              <w:t>20</w:t>
            </w:r>
          </w:p>
        </w:tc>
      </w:tr>
      <w:tr w:rsidR="00231BAC" w:rsidRPr="00231BAC" w:rsidTr="00231BAC">
        <w:tc>
          <w:tcPr>
            <w:tcW w:w="4675" w:type="dxa"/>
          </w:tcPr>
          <w:p w:rsidR="00231BAC" w:rsidRPr="00231BAC" w:rsidRDefault="00231BAC" w:rsidP="00231BAC">
            <w:pPr>
              <w:rPr>
                <w:b/>
              </w:rPr>
            </w:pPr>
            <w:r w:rsidRPr="00231BAC">
              <w:rPr>
                <w:b/>
              </w:rPr>
              <w:t>Republican</w:t>
            </w:r>
          </w:p>
        </w:tc>
        <w:tc>
          <w:tcPr>
            <w:tcW w:w="4675" w:type="dxa"/>
          </w:tcPr>
          <w:p w:rsidR="00231BAC" w:rsidRPr="00231BAC" w:rsidRDefault="00231BAC" w:rsidP="00231BAC">
            <w:pPr>
              <w:rPr>
                <w:b/>
              </w:rPr>
            </w:pPr>
            <w:r w:rsidRPr="00231BAC">
              <w:rPr>
                <w:b/>
              </w:rPr>
              <w:t>30</w:t>
            </w:r>
          </w:p>
        </w:tc>
      </w:tr>
    </w:tbl>
    <w:p w:rsidR="00231BAC" w:rsidRPr="00231BAC" w:rsidRDefault="00231BAC" w:rsidP="00231BAC">
      <w:pPr>
        <w:rPr>
          <w:b/>
          <w:u w:val="single"/>
        </w:rPr>
      </w:pPr>
    </w:p>
    <w:p w:rsidR="00231BAC" w:rsidRPr="00231BAC" w:rsidRDefault="00231BAC" w:rsidP="00231BAC">
      <w:pPr>
        <w:rPr>
          <w:b/>
        </w:rPr>
      </w:pPr>
      <w:r w:rsidRPr="00231BAC">
        <w:rPr>
          <w:b/>
        </w:rPr>
        <w:t>Two U.S. governors are selected at random without replacement.</w:t>
      </w:r>
    </w:p>
    <w:p w:rsidR="00231BAC" w:rsidRPr="00231BAC" w:rsidRDefault="00231BAC" w:rsidP="00231BAC">
      <w:pPr>
        <w:numPr>
          <w:ilvl w:val="0"/>
          <w:numId w:val="1"/>
        </w:numPr>
        <w:rPr>
          <w:b/>
        </w:rPr>
      </w:pPr>
      <w:r w:rsidRPr="00231BAC">
        <w:rPr>
          <w:b/>
        </w:rPr>
        <w:t>Find the probability that the first is a Republican and the second a Democrat.</w:t>
      </w:r>
    </w:p>
    <w:p w:rsidR="00231BAC" w:rsidRPr="00231BAC" w:rsidRDefault="00231BAC" w:rsidP="00231BAC">
      <w:pPr>
        <w:numPr>
          <w:ilvl w:val="0"/>
          <w:numId w:val="2"/>
        </w:numPr>
        <w:rPr>
          <w:b/>
        </w:rPr>
      </w:pPr>
      <w:r w:rsidRPr="00231BAC">
        <w:t xml:space="preserve">The probability that the first governor that is selected will be a Republican is .06 or 60% and the second a Democrat would be .0408 or 41%.  This was found by using f/N formula as shown: f/N = 30/50 = .06*100 = 60 </w:t>
      </w:r>
    </w:p>
    <w:p w:rsidR="00231BAC" w:rsidRPr="00231BAC" w:rsidRDefault="00231BAC" w:rsidP="00231BAC">
      <w:r w:rsidRPr="00231BAC">
        <w:t>Then by taking one away from the denominator = 20/49 = .408*100= 40.8</w:t>
      </w:r>
    </w:p>
    <w:p w:rsidR="00231BAC" w:rsidRPr="00231BAC" w:rsidRDefault="00231BAC" w:rsidP="00231BAC">
      <w:pPr>
        <w:numPr>
          <w:ilvl w:val="0"/>
          <w:numId w:val="1"/>
        </w:numPr>
        <w:rPr>
          <w:b/>
        </w:rPr>
      </w:pPr>
      <w:r w:rsidRPr="00231BAC">
        <w:rPr>
          <w:b/>
        </w:rPr>
        <w:t>Find the probability that both are Republican.</w:t>
      </w:r>
    </w:p>
    <w:p w:rsidR="00231BAC" w:rsidRPr="00231BAC" w:rsidRDefault="00231BAC" w:rsidP="00231BAC">
      <w:pPr>
        <w:numPr>
          <w:ilvl w:val="0"/>
          <w:numId w:val="3"/>
        </w:numPr>
      </w:pPr>
      <w:r w:rsidRPr="00231BAC">
        <w:t xml:space="preserve">The probability that both are Republican is 60% and 61%. This was found by using the f/N formula as shown: f/N = 30/50 = .06*100 = 60 </w:t>
      </w:r>
    </w:p>
    <w:p w:rsidR="00231BAC" w:rsidRPr="00231BAC" w:rsidRDefault="00231BAC" w:rsidP="00231BAC">
      <w:r w:rsidRPr="00231BAC">
        <w:t>Then using a taking one away from the numerator and denominator:               f/N = 29/49 = .591*100 = 59.1%</w:t>
      </w:r>
    </w:p>
    <w:p w:rsidR="00231BAC" w:rsidRPr="00231BAC" w:rsidRDefault="00231BAC" w:rsidP="00231BAC">
      <w:pPr>
        <w:numPr>
          <w:ilvl w:val="0"/>
          <w:numId w:val="1"/>
        </w:numPr>
        <w:rPr>
          <w:b/>
        </w:rPr>
      </w:pPr>
      <w:r w:rsidRPr="00231BAC">
        <w:rPr>
          <w:b/>
        </w:rPr>
        <mc:AlternateContent>
          <mc:Choice Requires="wps">
            <w:drawing>
              <wp:anchor distT="0" distB="0" distL="114300" distR="114300" simplePos="0" relativeHeight="251674624" behindDoc="0" locked="0" layoutInCell="1" allowOverlap="1">
                <wp:simplePos x="0" y="0"/>
                <wp:positionH relativeFrom="column">
                  <wp:posOffset>1181735</wp:posOffset>
                </wp:positionH>
                <wp:positionV relativeFrom="paragraph">
                  <wp:posOffset>202565</wp:posOffset>
                </wp:positionV>
                <wp:extent cx="793115" cy="227965"/>
                <wp:effectExtent l="635" t="0" r="0" b="381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115" cy="227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rPr>
                                <w:sz w:val="14"/>
                              </w:rPr>
                              <w:t>29/49 =</w:t>
                            </w:r>
                            <w:r>
                              <w:rPr>
                                <w:noProof/>
                              </w:rPr>
                              <w:t xml:space="preserve"> </w:t>
                            </w:r>
                            <w:r w:rsidRPr="001B38D7">
                              <w:rPr>
                                <w:noProof/>
                                <w:sz w:val="14"/>
                              </w:rPr>
                              <w:t>59.1%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left:0;text-align:left;margin-left:93.05pt;margin-top:15.95pt;width:62.45pt;height:17.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WggIAABA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" stroked="f">
                <v:textbox>
                  <w:txbxContent>
                    <w:p w:rsidR="00231BAC" w:rsidRDefault="00231BAC" w:rsidP="00231BAC">
                      <w:r>
                        <w:rPr>
                          <w:sz w:val="14"/>
                        </w:rPr>
                        <w:t>29/49 =</w:t>
                      </w:r>
                      <w:r>
                        <w:rPr>
                          <w:noProof/>
                        </w:rPr>
                        <w:t xml:space="preserve"> </w:t>
                      </w:r>
                      <w:r w:rsidRPr="001B38D7">
                        <w:rPr>
                          <w:noProof/>
                          <w:sz w:val="14"/>
                        </w:rPr>
                        <w:t>59.1%</w:t>
                      </w:r>
                    </w:p>
                  </w:txbxContent>
                </v:textbox>
              </v:shape>
            </w:pict>
          </mc:Fallback>
        </mc:AlternateContent>
      </w:r>
      <w:r w:rsidRPr="00231BAC">
        <w:rPr>
          <w:b/>
        </w:rPr>
        <mc:AlternateContent>
          <mc:Choice Requires="wps">
            <w:drawing>
              <wp:anchor distT="0" distB="0" distL="114300" distR="114300" simplePos="0" relativeHeight="251677696" behindDoc="0" locked="0" layoutInCell="1" allowOverlap="1">
                <wp:simplePos x="0" y="0"/>
                <wp:positionH relativeFrom="column">
                  <wp:posOffset>2941320</wp:posOffset>
                </wp:positionH>
                <wp:positionV relativeFrom="paragraph">
                  <wp:posOffset>202565</wp:posOffset>
                </wp:positionV>
                <wp:extent cx="2726055" cy="282448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055" cy="282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pPr>
                              <w:rPr>
                                <w:sz w:val="28"/>
                              </w:rPr>
                            </w:pPr>
                            <w:r>
                              <w:rPr>
                                <w:sz w:val="28"/>
                              </w:rPr>
                              <w:t>3/5 * 29/49 = .355 * 100 = 35.5%</w:t>
                            </w:r>
                          </w:p>
                          <w:p w:rsidR="00231BAC" w:rsidRDefault="00231BAC" w:rsidP="00231BAC">
                            <w:pPr>
                              <w:rPr>
                                <w:sz w:val="28"/>
                              </w:rPr>
                            </w:pPr>
                            <w:r>
                              <w:rPr>
                                <w:sz w:val="28"/>
                              </w:rPr>
                              <w:t xml:space="preserve"> </w:t>
                            </w:r>
                          </w:p>
                          <w:p w:rsidR="00231BAC" w:rsidRDefault="00231BAC" w:rsidP="00231BAC">
                            <w:pPr>
                              <w:rPr>
                                <w:sz w:val="28"/>
                              </w:rPr>
                            </w:pPr>
                            <w:r>
                              <w:rPr>
                                <w:sz w:val="28"/>
                              </w:rPr>
                              <w:t>3/5 * 20/49 = .122 * 100 = 12.2%</w:t>
                            </w:r>
                          </w:p>
                          <w:p w:rsidR="00231BAC" w:rsidRDefault="00231BAC" w:rsidP="00231BAC">
                            <w:pPr>
                              <w:rPr>
                                <w:sz w:val="28"/>
                              </w:rPr>
                            </w:pPr>
                          </w:p>
                          <w:p w:rsidR="00231BAC" w:rsidRDefault="00231BAC" w:rsidP="00231BAC">
                            <w:pPr>
                              <w:rPr>
                                <w:sz w:val="28"/>
                              </w:rPr>
                            </w:pPr>
                            <w:r>
                              <w:rPr>
                                <w:sz w:val="28"/>
                              </w:rPr>
                              <w:t>2/5 * 30/49 = .244 * 100 = 24.4%</w:t>
                            </w:r>
                          </w:p>
                          <w:p w:rsidR="00231BAC" w:rsidRDefault="00231BAC" w:rsidP="00231BAC">
                            <w:pPr>
                              <w:rPr>
                                <w:sz w:val="28"/>
                              </w:rPr>
                            </w:pPr>
                          </w:p>
                          <w:p w:rsidR="00231BAC" w:rsidRDefault="00231BAC" w:rsidP="00231BAC">
                            <w:pPr>
                              <w:rPr>
                                <w:sz w:val="28"/>
                              </w:rPr>
                            </w:pPr>
                            <w:r>
                              <w:rPr>
                                <w:sz w:val="28"/>
                              </w:rPr>
                              <w:t>2/5 * 19/49 = .155 * 100 = 15.5%</w:t>
                            </w:r>
                          </w:p>
                          <w:p w:rsidR="00231BAC" w:rsidRDefault="00231BAC" w:rsidP="00231BAC">
                            <w:pPr>
                              <w:rPr>
                                <w:sz w:val="28"/>
                              </w:rPr>
                            </w:pPr>
                          </w:p>
                          <w:p w:rsidR="00231BAC" w:rsidRDefault="00231BAC" w:rsidP="00231BAC">
                            <w:r>
                              <w:rPr>
                                <w:noProof/>
                              </w:rPr>
                              <w:drawing>
                                <wp:inline distT="0" distB="0" distL="0" distR="0" wp14:anchorId="7B616B7E" wp14:editId="6365ACD1">
                                  <wp:extent cx="172720" cy="233045"/>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left:0;text-align:left;margin-left:231.6pt;margin-top:15.95pt;width:214.65pt;height:22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" stroked="f">
                <v:textbox>
                  <w:txbxContent>
                    <w:p w:rsidR="00231BAC" w:rsidRDefault="00231BAC" w:rsidP="00231BAC">
                      <w:pPr>
                        <w:rPr>
                          <w:sz w:val="28"/>
                        </w:rPr>
                      </w:pPr>
                      <w:r>
                        <w:rPr>
                          <w:sz w:val="28"/>
                        </w:rPr>
                        <w:t>3/5 * 29/49 = .355 * 100 = 35.5%</w:t>
                      </w:r>
                    </w:p>
                    <w:p w:rsidR="00231BAC" w:rsidRDefault="00231BAC" w:rsidP="00231BAC">
                      <w:pPr>
                        <w:rPr>
                          <w:sz w:val="28"/>
                        </w:rPr>
                      </w:pPr>
                      <w:r>
                        <w:rPr>
                          <w:sz w:val="28"/>
                        </w:rPr>
                        <w:t xml:space="preserve"> </w:t>
                      </w:r>
                    </w:p>
                    <w:p w:rsidR="00231BAC" w:rsidRDefault="00231BAC" w:rsidP="00231BAC">
                      <w:pPr>
                        <w:rPr>
                          <w:sz w:val="28"/>
                        </w:rPr>
                      </w:pPr>
                      <w:r>
                        <w:rPr>
                          <w:sz w:val="28"/>
                        </w:rPr>
                        <w:t>3/5 * 20/49 = .122 * 100 = 12.2%</w:t>
                      </w:r>
                    </w:p>
                    <w:p w:rsidR="00231BAC" w:rsidRDefault="00231BAC" w:rsidP="00231BAC">
                      <w:pPr>
                        <w:rPr>
                          <w:sz w:val="28"/>
                        </w:rPr>
                      </w:pPr>
                    </w:p>
                    <w:p w:rsidR="00231BAC" w:rsidRDefault="00231BAC" w:rsidP="00231BAC">
                      <w:pPr>
                        <w:rPr>
                          <w:sz w:val="28"/>
                        </w:rPr>
                      </w:pPr>
                      <w:r>
                        <w:rPr>
                          <w:sz w:val="28"/>
                        </w:rPr>
                        <w:t>2/5 * 30/49 = .244 * 100 = 24.4%</w:t>
                      </w:r>
                    </w:p>
                    <w:p w:rsidR="00231BAC" w:rsidRDefault="00231BAC" w:rsidP="00231BAC">
                      <w:pPr>
                        <w:rPr>
                          <w:sz w:val="28"/>
                        </w:rPr>
                      </w:pPr>
                    </w:p>
                    <w:p w:rsidR="00231BAC" w:rsidRDefault="00231BAC" w:rsidP="00231BAC">
                      <w:pPr>
                        <w:rPr>
                          <w:sz w:val="28"/>
                        </w:rPr>
                      </w:pPr>
                      <w:r>
                        <w:rPr>
                          <w:sz w:val="28"/>
                        </w:rPr>
                        <w:t>2/5 * 19/49 = .155 * 100 = 15.5%</w:t>
                      </w:r>
                    </w:p>
                    <w:p w:rsidR="00231BAC" w:rsidRDefault="00231BAC" w:rsidP="00231BAC">
                      <w:pPr>
                        <w:rPr>
                          <w:sz w:val="28"/>
                        </w:rPr>
                      </w:pPr>
                    </w:p>
                    <w:p w:rsidR="00231BAC" w:rsidRDefault="00231BAC" w:rsidP="00231BAC">
                      <w:r>
                        <w:rPr>
                          <w:noProof/>
                        </w:rPr>
                        <w:drawing>
                          <wp:inline distT="0" distB="0" distL="0" distR="0" wp14:anchorId="7B616B7E" wp14:editId="6365ACD1">
                            <wp:extent cx="172720" cy="233045"/>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shape>
            </w:pict>
          </mc:Fallback>
        </mc:AlternateContent>
      </w:r>
      <w:r w:rsidRPr="00231BAC">
        <w:rPr>
          <w:b/>
        </w:rPr>
        <mc:AlternateContent>
          <mc:Choice Requires="wps">
            <w:drawing>
              <wp:anchor distT="0" distB="0" distL="114300" distR="114300" simplePos="0" relativeHeight="251670528" behindDoc="0" locked="0" layoutInCell="1" allowOverlap="1">
                <wp:simplePos x="0" y="0"/>
                <wp:positionH relativeFrom="column">
                  <wp:posOffset>2360930</wp:posOffset>
                </wp:positionH>
                <wp:positionV relativeFrom="paragraph">
                  <wp:posOffset>137160</wp:posOffset>
                </wp:positionV>
                <wp:extent cx="175260" cy="23050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28" type="#_x0000_t202" style="position:absolute;left:0;text-align:left;margin-left:185.9pt;margin-top:10.8pt;width:13.8pt;height:1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" stroked="f">
                <v:textbox>
                  <w:txbxContent>
                    <w:p w:rsidR="00231BAC" w:rsidRDefault="00231BAC" w:rsidP="00231BAC">
                      <w:r>
                        <w:t>R</w:t>
                      </w:r>
                    </w:p>
                  </w:txbxContent>
                </v:textbox>
              </v:shape>
            </w:pict>
          </mc:Fallback>
        </mc:AlternateContent>
      </w:r>
      <w:r w:rsidRPr="00231BAC">
        <w:rPr>
          <w:b/>
        </w:rPr>
        <mc:AlternateContent>
          <mc:Choice Requires="wps">
            <w:drawing>
              <wp:anchor distT="0" distB="0" distL="114300" distR="114300" simplePos="0" relativeHeight="251668480" behindDoc="0" locked="0" layoutInCell="1" allowOverlap="1">
                <wp:simplePos x="0" y="0"/>
                <wp:positionH relativeFrom="column">
                  <wp:posOffset>1506855</wp:posOffset>
                </wp:positionH>
                <wp:positionV relativeFrom="paragraph">
                  <wp:posOffset>292735</wp:posOffset>
                </wp:positionV>
                <wp:extent cx="805180" cy="301625"/>
                <wp:effectExtent l="11430" t="10795" r="12065" b="1143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518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4012C0" id="_x0000_t32" coordsize="21600,21600" o:spt="32" o:oned="t" path="m,l21600,21600e" filled="f">
                <v:path arrowok="t" fillok="f" o:connecttype="none"/>
                <o:lock v:ext="edit" shapetype="t"/>
              </v:shapetype>
              <v:shape id="Straight Arrow Connector 43" o:spid="_x0000_s1026" type="#_x0000_t32" style="position:absolute;margin-left:118.65pt;margin-top:23.05pt;width:63.4pt;height:23.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"/>
            </w:pict>
          </mc:Fallback>
        </mc:AlternateContent>
      </w:r>
      <w:r w:rsidRPr="00231BAC">
        <w:rPr>
          <w:b/>
        </w:rPr>
        <w:t>Draw a tree diagram for this problem.       Event 1 and 2        Probability</w:t>
      </w:r>
    </w:p>
    <w:p w:rsidR="00231BAC" w:rsidRPr="00231BAC" w:rsidRDefault="00231BAC" w:rsidP="00231BAC">
      <w:pPr>
        <w:rPr>
          <w:b/>
        </w:rPr>
      </w:pPr>
      <w:r w:rsidRPr="00231BAC">
        <w:rPr>
          <w:b/>
        </w:rPr>
        <mc:AlternateContent>
          <mc:Choice Requires="wps">
            <w:drawing>
              <wp:anchor distT="0" distB="0" distL="114300" distR="114300" simplePos="0" relativeHeight="251678720" behindDoc="0" locked="0" layoutInCell="1" allowOverlap="1">
                <wp:simplePos x="0" y="0"/>
                <wp:positionH relativeFrom="column">
                  <wp:posOffset>1840230</wp:posOffset>
                </wp:positionH>
                <wp:positionV relativeFrom="paragraph">
                  <wp:posOffset>243840</wp:posOffset>
                </wp:positionV>
                <wp:extent cx="1023620" cy="165100"/>
                <wp:effectExtent l="1905" t="0" r="3175"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rPr>
                                <w:sz w:val="14"/>
                              </w:rPr>
                              <w:t>20/49 = 40.8%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29" type="#_x0000_t202" style="position:absolute;left:0;text-align:left;margin-left:144.9pt;margin-top:19.2pt;width:80.6pt;height: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GXGhgIAABg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" stroked="f">
                <v:textbox>
                  <w:txbxContent>
                    <w:p w:rsidR="00231BAC" w:rsidRDefault="00231BAC" w:rsidP="00231BAC">
                      <w:r>
                        <w:rPr>
                          <w:sz w:val="14"/>
                        </w:rPr>
                        <w:t>20/49 = 40.8%</w:t>
                      </w:r>
                    </w:p>
                  </w:txbxContent>
                </v:textbox>
              </v:shape>
            </w:pict>
          </mc:Fallback>
        </mc:AlternateContent>
      </w:r>
      <w:r w:rsidRPr="00231BAC">
        <w:rPr>
          <w:b/>
        </w:rPr>
        <mc:AlternateContent>
          <mc:Choice Requires="wps">
            <w:drawing>
              <wp:anchor distT="0" distB="0" distL="114300" distR="114300" simplePos="0" relativeHeight="251672576" behindDoc="0" locked="0" layoutInCell="1" allowOverlap="1">
                <wp:simplePos x="0" y="0"/>
                <wp:positionH relativeFrom="column">
                  <wp:posOffset>223520</wp:posOffset>
                </wp:positionH>
                <wp:positionV relativeFrom="paragraph">
                  <wp:posOffset>80010</wp:posOffset>
                </wp:positionV>
                <wp:extent cx="1038860" cy="328930"/>
                <wp:effectExtent l="4445" t="0" r="4445"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328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rsidRPr="00A60572">
                              <w:rPr>
                                <w:sz w:val="14"/>
                              </w:rPr>
                              <w:t xml:space="preserve">30/50 = 3/5 </w:t>
                            </w:r>
                            <w:r>
                              <w:rPr>
                                <w:sz w:val="14"/>
                              </w:rPr>
                              <w:t>= 60%</w:t>
                            </w:r>
                            <w:r>
                              <w:rPr>
                                <w:noProof/>
                              </w:rPr>
                              <w:drawing>
                                <wp:inline distT="0" distB="0" distL="0" distR="0" wp14:anchorId="7719AE00" wp14:editId="2F351B74">
                                  <wp:extent cx="172720" cy="2330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30" type="#_x0000_t202" style="position:absolute;left:0;text-align:left;margin-left:17.6pt;margin-top:6.3pt;width:81.8pt;height:2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" stroked="f">
                <v:textbox>
                  <w:txbxContent>
                    <w:p w:rsidR="00231BAC" w:rsidRDefault="00231BAC" w:rsidP="00231BAC">
                      <w:r w:rsidRPr="00A60572">
                        <w:rPr>
                          <w:sz w:val="14"/>
                        </w:rPr>
                        <w:t xml:space="preserve">30/50 = 3/5 </w:t>
                      </w:r>
                      <w:r>
                        <w:rPr>
                          <w:sz w:val="14"/>
                        </w:rPr>
                        <w:t>= 60%</w:t>
                      </w:r>
                      <w:r>
                        <w:rPr>
                          <w:noProof/>
                        </w:rPr>
                        <w:drawing>
                          <wp:inline distT="0" distB="0" distL="0" distR="0" wp14:anchorId="7719AE00" wp14:editId="2F351B74">
                            <wp:extent cx="172720" cy="2330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shape>
            </w:pict>
          </mc:Fallback>
        </mc:AlternateContent>
      </w:r>
      <w:r w:rsidRPr="00231BAC">
        <w:rPr>
          <w:b/>
        </w:rPr>
        <mc:AlternateContent>
          <mc:Choice Requires="wps">
            <w:drawing>
              <wp:anchor distT="0" distB="0" distL="114300" distR="114300" simplePos="0" relativeHeight="251664384" behindDoc="0" locked="0" layoutInCell="1" allowOverlap="1">
                <wp:simplePos x="0" y="0"/>
                <wp:positionH relativeFrom="column">
                  <wp:posOffset>1262380</wp:posOffset>
                </wp:positionH>
                <wp:positionV relativeFrom="paragraph">
                  <wp:posOffset>178435</wp:posOffset>
                </wp:positionV>
                <wp:extent cx="175260" cy="230505"/>
                <wp:effectExtent l="0" t="0" r="635"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31" type="#_x0000_t202" style="position:absolute;left:0;text-align:left;margin-left:99.4pt;margin-top:14.05pt;width:13.8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" stroked="f">
                <v:textbox>
                  <w:txbxContent>
                    <w:p w:rsidR="00231BAC" w:rsidRDefault="00231BAC" w:rsidP="00231BAC">
                      <w:r>
                        <w:t>R</w:t>
                      </w:r>
                    </w:p>
                  </w:txbxContent>
                </v:textbox>
              </v:shape>
            </w:pict>
          </mc:Fallback>
        </mc:AlternateContent>
      </w:r>
    </w:p>
    <w:p w:rsidR="00231BAC" w:rsidRPr="00231BAC" w:rsidRDefault="00231BAC" w:rsidP="00231BAC">
      <w:pPr>
        <w:rPr>
          <w:b/>
        </w:rPr>
      </w:pPr>
      <w:r w:rsidRPr="00231BAC">
        <w:rPr>
          <w:b/>
        </w:rPr>
        <mc:AlternateContent>
          <mc:Choice Requires="wps">
            <w:drawing>
              <wp:anchor distT="0" distB="0" distL="114300" distR="114300" simplePos="0" relativeHeight="251676672" behindDoc="0" locked="0" layoutInCell="1" allowOverlap="1">
                <wp:simplePos x="0" y="0"/>
                <wp:positionH relativeFrom="column">
                  <wp:posOffset>1446530</wp:posOffset>
                </wp:positionH>
                <wp:positionV relativeFrom="paragraph">
                  <wp:posOffset>1404620</wp:posOffset>
                </wp:positionV>
                <wp:extent cx="810895" cy="267335"/>
                <wp:effectExtent l="0" t="4445" r="0" b="444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Pr="003E79B4" w:rsidRDefault="00231BAC" w:rsidP="00231BAC">
                            <w:pPr>
                              <w:rPr>
                                <w:sz w:val="14"/>
                              </w:rPr>
                            </w:pPr>
                            <w:r w:rsidRPr="003E79B4">
                              <w:rPr>
                                <w:noProof/>
                                <w:sz w:val="14"/>
                              </w:rPr>
                              <w:t>19/49</w:t>
                            </w:r>
                            <w:r>
                              <w:rPr>
                                <w:noProof/>
                                <w:sz w:val="14"/>
                              </w:rPr>
                              <w:t xml:space="preserve"> = 38.7%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32" type="#_x0000_t202" style="position:absolute;left:0;text-align:left;margin-left:113.9pt;margin-top:110.6pt;width:63.8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XHhgIAABc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" stroked="f">
                <v:textbox>
                  <w:txbxContent>
                    <w:p w:rsidR="00231BAC" w:rsidRPr="003E79B4" w:rsidRDefault="00231BAC" w:rsidP="00231BAC">
                      <w:pPr>
                        <w:rPr>
                          <w:sz w:val="14"/>
                        </w:rPr>
                      </w:pPr>
                      <w:r w:rsidRPr="003E79B4">
                        <w:rPr>
                          <w:noProof/>
                          <w:sz w:val="14"/>
                        </w:rPr>
                        <w:t>19/49</w:t>
                      </w:r>
                      <w:r>
                        <w:rPr>
                          <w:noProof/>
                          <w:sz w:val="14"/>
                        </w:rPr>
                        <w:t xml:space="preserve"> = 38.7%</w:t>
                      </w:r>
                    </w:p>
                  </w:txbxContent>
                </v:textbox>
              </v:shape>
            </w:pict>
          </mc:Fallback>
        </mc:AlternateContent>
      </w:r>
      <w:r w:rsidRPr="00231BAC">
        <w:rPr>
          <w:b/>
        </w:rPr>
        <mc:AlternateContent>
          <mc:Choice Requires="wps">
            <w:drawing>
              <wp:anchor distT="0" distB="0" distL="114300" distR="114300" simplePos="0" relativeHeight="251675648" behindDoc="0" locked="0" layoutInCell="1" allowOverlap="1">
                <wp:simplePos x="0" y="0"/>
                <wp:positionH relativeFrom="column">
                  <wp:posOffset>1181735</wp:posOffset>
                </wp:positionH>
                <wp:positionV relativeFrom="paragraph">
                  <wp:posOffset>363220</wp:posOffset>
                </wp:positionV>
                <wp:extent cx="891540" cy="230505"/>
                <wp:effectExtent l="635" t="1270" r="3175"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Pr="003E79B4" w:rsidRDefault="00231BAC" w:rsidP="00231BAC">
                            <w:pPr>
                              <w:rPr>
                                <w:sz w:val="10"/>
                              </w:rPr>
                            </w:pPr>
                            <w:r>
                              <w:rPr>
                                <w:sz w:val="14"/>
                              </w:rPr>
                              <w:t>30</w:t>
                            </w:r>
                            <w:r w:rsidRPr="003E79B4">
                              <w:rPr>
                                <w:sz w:val="14"/>
                              </w:rPr>
                              <w:t>/49</w:t>
                            </w:r>
                            <w:r>
                              <w:rPr>
                                <w:sz w:val="14"/>
                              </w:rPr>
                              <w:t xml:space="preserve"> = 61%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3" type="#_x0000_t202" style="position:absolute;left:0;text-align:left;margin-left:93.05pt;margin-top:28.6pt;width:70.2pt;height:1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" stroked="f">
                <v:textbox>
                  <w:txbxContent>
                    <w:p w:rsidR="00231BAC" w:rsidRPr="003E79B4" w:rsidRDefault="00231BAC" w:rsidP="00231BAC">
                      <w:pPr>
                        <w:rPr>
                          <w:sz w:val="10"/>
                        </w:rPr>
                      </w:pPr>
                      <w:r>
                        <w:rPr>
                          <w:sz w:val="14"/>
                        </w:rPr>
                        <w:t>30</w:t>
                      </w:r>
                      <w:r w:rsidRPr="003E79B4">
                        <w:rPr>
                          <w:sz w:val="14"/>
                        </w:rPr>
                        <w:t>/49</w:t>
                      </w:r>
                      <w:r>
                        <w:rPr>
                          <w:sz w:val="14"/>
                        </w:rPr>
                        <w:t xml:space="preserve"> = 61%</w:t>
                      </w:r>
                    </w:p>
                  </w:txbxContent>
                </v:textbox>
              </v:shape>
            </w:pict>
          </mc:Fallback>
        </mc:AlternateContent>
      </w:r>
      <w:r w:rsidRPr="00231BAC">
        <w:rPr>
          <w:b/>
        </w:rPr>
        <mc:AlternateContent>
          <mc:Choice Requires="wps">
            <w:drawing>
              <wp:anchor distT="0" distB="0" distL="114300" distR="114300" simplePos="0" relativeHeight="251673600" behindDoc="0" locked="0" layoutInCell="1" allowOverlap="1">
                <wp:simplePos x="0" y="0"/>
                <wp:positionH relativeFrom="column">
                  <wp:posOffset>-17780</wp:posOffset>
                </wp:positionH>
                <wp:positionV relativeFrom="paragraph">
                  <wp:posOffset>719455</wp:posOffset>
                </wp:positionV>
                <wp:extent cx="941070" cy="245110"/>
                <wp:effectExtent l="1270" t="0" r="635"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45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rPr>
                                <w:sz w:val="14"/>
                              </w:rPr>
                              <w:t>20/50 = 2</w:t>
                            </w:r>
                            <w:r w:rsidRPr="00A60572">
                              <w:rPr>
                                <w:sz w:val="14"/>
                              </w:rPr>
                              <w:t xml:space="preserve">/5 </w:t>
                            </w:r>
                            <w:r>
                              <w:rPr>
                                <w:sz w:val="14"/>
                              </w:rPr>
                              <w:t>=40</w:t>
                            </w:r>
                            <w:r>
                              <w:rPr>
                                <w:noProof/>
                              </w:rPr>
                              <w:drawing>
                                <wp:inline distT="0" distB="0" distL="0" distR="0" wp14:anchorId="11BA51F2" wp14:editId="33E65BED">
                                  <wp:extent cx="172720" cy="23304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7" o:spid="_x0000_s1034" type="#_x0000_t202" style="position:absolute;left:0;text-align:left;margin-left:-1.4pt;margin-top:56.65pt;width:74.1pt;height:1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GUhgIAABc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" stroked="f">
                <v:textbox>
                  <w:txbxContent>
                    <w:p w:rsidR="00231BAC" w:rsidRDefault="00231BAC" w:rsidP="00231BAC">
                      <w:r>
                        <w:rPr>
                          <w:sz w:val="14"/>
                        </w:rPr>
                        <w:t>20/50 = 2</w:t>
                      </w:r>
                      <w:r w:rsidRPr="00A60572">
                        <w:rPr>
                          <w:sz w:val="14"/>
                        </w:rPr>
                        <w:t xml:space="preserve">/5 </w:t>
                      </w:r>
                      <w:r>
                        <w:rPr>
                          <w:sz w:val="14"/>
                        </w:rPr>
                        <w:t>=40</w:t>
                      </w:r>
                      <w:r>
                        <w:rPr>
                          <w:noProof/>
                        </w:rPr>
                        <w:drawing>
                          <wp:inline distT="0" distB="0" distL="0" distR="0" wp14:anchorId="11BA51F2" wp14:editId="33E65BED">
                            <wp:extent cx="172720" cy="23304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shape>
            </w:pict>
          </mc:Fallback>
        </mc:AlternateContent>
      </w:r>
      <w:r w:rsidRPr="00231BAC">
        <w:rPr>
          <w:b/>
        </w:rPr>
        <mc:AlternateContent>
          <mc:Choice Requires="wps">
            <w:drawing>
              <wp:anchor distT="0" distB="0" distL="114300" distR="114300" simplePos="0" relativeHeight="251671552" behindDoc="0" locked="0" layoutInCell="1" allowOverlap="1">
                <wp:simplePos x="0" y="0"/>
                <wp:positionH relativeFrom="column">
                  <wp:posOffset>2312035</wp:posOffset>
                </wp:positionH>
                <wp:positionV relativeFrom="paragraph">
                  <wp:posOffset>1334135</wp:posOffset>
                </wp:positionV>
                <wp:extent cx="175260" cy="230505"/>
                <wp:effectExtent l="0" t="635"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5" type="#_x0000_t202" style="position:absolute;left:0;text-align:left;margin-left:182.05pt;margin-top:105.05pt;width:13.8pt;height:1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" stroked="f">
                <v:textbox>
                  <w:txbxContent>
                    <w:p w:rsidR="00231BAC" w:rsidRDefault="00231BAC" w:rsidP="00231BAC">
                      <w:r>
                        <w:t>D</w:t>
                      </w:r>
                    </w:p>
                  </w:txbxContent>
                </v:textbox>
              </v:shape>
            </w:pict>
          </mc:Fallback>
        </mc:AlternateContent>
      </w:r>
      <w:r w:rsidRPr="00231BAC">
        <w:rPr>
          <w:b/>
        </w:rPr>
        <mc:AlternateContent>
          <mc:Choice Requires="wps">
            <w:drawing>
              <wp:anchor distT="0" distB="0" distL="114300" distR="114300" simplePos="0" relativeHeight="251666432" behindDoc="0" locked="0" layoutInCell="1" allowOverlap="1">
                <wp:simplePos x="0" y="0"/>
                <wp:positionH relativeFrom="column">
                  <wp:posOffset>2383790</wp:posOffset>
                </wp:positionH>
                <wp:positionV relativeFrom="paragraph">
                  <wp:posOffset>132715</wp:posOffset>
                </wp:positionV>
                <wp:extent cx="175260" cy="230505"/>
                <wp:effectExtent l="2540" t="0" r="317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6" type="#_x0000_t202" style="position:absolute;left:0;text-align:left;margin-left:187.7pt;margin-top:10.45pt;width:13.8pt;height:18.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" stroked="f">
                <v:textbox>
                  <w:txbxContent>
                    <w:p w:rsidR="00231BAC" w:rsidRDefault="00231BAC" w:rsidP="00231BAC">
                      <w:r>
                        <w:t>D</w:t>
                      </w:r>
                    </w:p>
                  </w:txbxContent>
                </v:textbox>
              </v:shape>
            </w:pict>
          </mc:Fallback>
        </mc:AlternateContent>
      </w:r>
      <w:r w:rsidRPr="00231BAC">
        <w:rPr>
          <w:b/>
        </w:rPr>
        <mc:AlternateContent>
          <mc:Choice Requires="wps">
            <w:drawing>
              <wp:anchor distT="0" distB="0" distL="114300" distR="114300" simplePos="0" relativeHeight="251661312" behindDoc="0" locked="0" layoutInCell="1" allowOverlap="1">
                <wp:simplePos x="0" y="0"/>
                <wp:positionH relativeFrom="column">
                  <wp:posOffset>1506855</wp:posOffset>
                </wp:positionH>
                <wp:positionV relativeFrom="paragraph">
                  <wp:posOffset>-3175</wp:posOffset>
                </wp:positionV>
                <wp:extent cx="876935" cy="254000"/>
                <wp:effectExtent l="11430" t="6350" r="6985" b="6350"/>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935" cy="25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19EB7" id="Straight Arrow Connector 34" o:spid="_x0000_s1026" type="#_x0000_t32" style="position:absolute;margin-left:118.65pt;margin-top:-.25pt;width:69.05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"/>
            </w:pict>
          </mc:Fallback>
        </mc:AlternateContent>
      </w:r>
      <w:r w:rsidRPr="00231BAC">
        <w:rPr>
          <w:b/>
        </w:rPr>
        <mc:AlternateContent>
          <mc:Choice Requires="wps">
            <w:drawing>
              <wp:anchor distT="0" distB="0" distL="114300" distR="114300" simplePos="0" relativeHeight="251660288" behindDoc="0" locked="0" layoutInCell="1" allowOverlap="1">
                <wp:simplePos x="0" y="0"/>
                <wp:positionH relativeFrom="column">
                  <wp:posOffset>379095</wp:posOffset>
                </wp:positionH>
                <wp:positionV relativeFrom="paragraph">
                  <wp:posOffset>363220</wp:posOffset>
                </wp:positionV>
                <wp:extent cx="883285" cy="440055"/>
                <wp:effectExtent l="7620" t="10795" r="13970" b="63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285" cy="440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045CB" id="Straight Arrow Connector 33" o:spid="_x0000_s1026" type="#_x0000_t32" style="position:absolute;margin-left:29.85pt;margin-top:28.6pt;width:69.55pt;height:3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"/>
            </w:pict>
          </mc:Fallback>
        </mc:AlternateContent>
      </w:r>
      <w:r w:rsidRPr="00231BAC">
        <w:rPr>
          <w:b/>
        </w:rPr>
        <mc:AlternateContent>
          <mc:Choice Requires="wps">
            <w:drawing>
              <wp:anchor distT="0" distB="0" distL="114300" distR="114300" simplePos="0" relativeHeight="251659264" behindDoc="0" locked="0" layoutInCell="1" allowOverlap="1">
                <wp:simplePos x="0" y="0"/>
                <wp:positionH relativeFrom="column">
                  <wp:posOffset>379095</wp:posOffset>
                </wp:positionH>
                <wp:positionV relativeFrom="paragraph">
                  <wp:posOffset>-3175</wp:posOffset>
                </wp:positionV>
                <wp:extent cx="905510" cy="340995"/>
                <wp:effectExtent l="7620" t="6350" r="10795" b="508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5510" cy="3409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9FE685" id="Straight Arrow Connector 32" o:spid="_x0000_s1026" type="#_x0000_t32" style="position:absolute;margin-left:29.85pt;margin-top:-.25pt;width:71.3pt;height:26.8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"/>
            </w:pict>
          </mc:Fallback>
        </mc:AlternateContent>
      </w:r>
      <w:r w:rsidRPr="00231BAC">
        <w:rPr>
          <w:b/>
        </w:rPr>
        <mc:AlternateContent>
          <mc:Choice Requires="wps">
            <w:drawing>
              <wp:anchor distT="0" distB="0" distL="114300" distR="114300" simplePos="0" relativeHeight="251665408" behindDoc="0" locked="0" layoutInCell="1" allowOverlap="1">
                <wp:simplePos x="0" y="0"/>
                <wp:positionH relativeFrom="column">
                  <wp:posOffset>2383790</wp:posOffset>
                </wp:positionH>
                <wp:positionV relativeFrom="paragraph">
                  <wp:posOffset>363220</wp:posOffset>
                </wp:positionV>
                <wp:extent cx="175260" cy="230505"/>
                <wp:effectExtent l="2540" t="1270" r="317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7" type="#_x0000_t202" style="position:absolute;left:0;text-align:left;margin-left:187.7pt;margin-top:28.6pt;width:13.8pt;height:18.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" stroked="f">
                <v:textbox>
                  <w:txbxContent>
                    <w:p w:rsidR="00231BAC" w:rsidRDefault="00231BAC" w:rsidP="00231BAC">
                      <w:r>
                        <w:t>R</w:t>
                      </w:r>
                    </w:p>
                  </w:txbxContent>
                </v:textbox>
              </v:shape>
            </w:pict>
          </mc:Fallback>
        </mc:AlternateContent>
      </w:r>
      <w:r w:rsidRPr="00231BAC">
        <w:rPr>
          <w:b/>
        </w:rPr>
        <mc:AlternateContent>
          <mc:Choice Requires="wps">
            <w:drawing>
              <wp:anchor distT="0" distB="0" distL="114300" distR="114300" simplePos="0" relativeHeight="251669504" behindDoc="0" locked="0" layoutInCell="1" allowOverlap="1">
                <wp:simplePos x="0" y="0"/>
                <wp:positionH relativeFrom="column">
                  <wp:posOffset>1506855</wp:posOffset>
                </wp:positionH>
                <wp:positionV relativeFrom="paragraph">
                  <wp:posOffset>498475</wp:posOffset>
                </wp:positionV>
                <wp:extent cx="876935" cy="340360"/>
                <wp:effectExtent l="11430" t="12700" r="6985" b="889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935" cy="3403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E91987" id="Straight Arrow Connector 30" o:spid="_x0000_s1026" type="#_x0000_t32" style="position:absolute;margin-left:118.65pt;margin-top:39.25pt;width:69.05pt;height:26.8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"/>
            </w:pict>
          </mc:Fallback>
        </mc:AlternateContent>
      </w:r>
      <w:r w:rsidRPr="00231BAC">
        <w:rPr>
          <w:b/>
        </w:rPr>
        <mc:AlternateContent>
          <mc:Choice Requires="wps">
            <w:drawing>
              <wp:anchor distT="0" distB="0" distL="114300" distR="114300" simplePos="0" relativeHeight="251667456" behindDoc="0" locked="0" layoutInCell="1" allowOverlap="1">
                <wp:simplePos x="0" y="0"/>
                <wp:positionH relativeFrom="column">
                  <wp:posOffset>1506855</wp:posOffset>
                </wp:positionH>
                <wp:positionV relativeFrom="paragraph">
                  <wp:posOffset>964565</wp:posOffset>
                </wp:positionV>
                <wp:extent cx="750570" cy="440055"/>
                <wp:effectExtent l="11430" t="12065" r="9525" b="508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570" cy="4400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591B7" id="Straight Arrow Connector 28" o:spid="_x0000_s1026" type="#_x0000_t32" style="position:absolute;margin-left:118.65pt;margin-top:75.95pt;width:59.1pt;height:3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"/>
            </w:pict>
          </mc:Fallback>
        </mc:AlternateContent>
      </w:r>
      <w:r w:rsidRPr="00231BAC">
        <w:rPr>
          <w:b/>
        </w:rPr>
        <mc:AlternateContent>
          <mc:Choice Requires="wps">
            <w:drawing>
              <wp:anchor distT="0" distB="0" distL="114300" distR="114300" simplePos="0" relativeHeight="251663360" behindDoc="0" locked="0" layoutInCell="1" allowOverlap="1">
                <wp:simplePos x="0" y="0"/>
                <wp:positionH relativeFrom="column">
                  <wp:posOffset>1262380</wp:posOffset>
                </wp:positionH>
                <wp:positionV relativeFrom="paragraph">
                  <wp:posOffset>760095</wp:posOffset>
                </wp:positionV>
                <wp:extent cx="175260" cy="230505"/>
                <wp:effectExtent l="0" t="0" r="63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1BAC" w:rsidRDefault="00231BAC" w:rsidP="00231BAC">
                            <w: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38" type="#_x0000_t202" style="position:absolute;left:0;text-align:left;margin-left:99.4pt;margin-top:59.85pt;width:13.8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" stroked="f">
                <v:textbox>
                  <w:txbxContent>
                    <w:p w:rsidR="00231BAC" w:rsidRDefault="00231BAC" w:rsidP="00231BAC">
                      <w:r>
                        <w:t>D</w:t>
                      </w:r>
                    </w:p>
                  </w:txbxContent>
                </v:textbox>
              </v:shape>
            </w:pict>
          </mc:Fallback>
        </mc:AlternateContent>
      </w:r>
      <w:r w:rsidRPr="00231BAC">
        <w:rPr>
          <w:b/>
        </w:rPr>
        <mc:AlternateContent>
          <mc:Choice Requires="wps">
            <w:drawing>
              <wp:anchor distT="0" distB="0" distL="114300" distR="114300" simplePos="0" relativeHeight="251662336" behindDoc="0" locked="0" layoutInCell="1" allowOverlap="1">
                <wp:simplePos x="0" y="0"/>
                <wp:positionH relativeFrom="column">
                  <wp:posOffset>223520</wp:posOffset>
                </wp:positionH>
                <wp:positionV relativeFrom="paragraph">
                  <wp:posOffset>250825</wp:posOffset>
                </wp:positionV>
                <wp:extent cx="155575" cy="112395"/>
                <wp:effectExtent l="23495" t="22225" r="40005" b="46355"/>
                <wp:wrapNone/>
                <wp:docPr id="26"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12395"/>
                        </a:xfrm>
                        <a:prstGeom prst="ellipse">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C5D02" id="Oval 26" o:spid="_x0000_s1026" style="position:absolute;margin-left:17.6pt;margin-top:19.75pt;width:12.25pt;height:8.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" fillcolor="black [3200]" strokecolor="#f2f2f2 [3041]" strokeweight="3pt">
                <v:shadow on="t" color="#7f7f7f [1601]" opacity=".5" offset="1pt"/>
              </v:oval>
            </w:pict>
          </mc:Fallback>
        </mc:AlternateContent>
      </w: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numPr>
          <w:ilvl w:val="0"/>
          <w:numId w:val="1"/>
        </w:numPr>
        <w:rPr>
          <w:b/>
        </w:rPr>
      </w:pPr>
      <w:r w:rsidRPr="00231BAC">
        <w:rPr>
          <w:b/>
        </w:rPr>
        <w:lastRenderedPageBreak/>
        <w:t xml:space="preserve">What is the probability that the two governors selected have the same political – party affiliations? </w:t>
      </w:r>
      <w:r w:rsidRPr="00231BAC">
        <w:t>The probability that both events yield the same political – party affiliations is 33.5% both “R/R” and 15.5% “D/D”</w:t>
      </w:r>
    </w:p>
    <w:p w:rsidR="00231BAC" w:rsidRPr="00381ECF" w:rsidRDefault="00231BAC" w:rsidP="00231BAC">
      <w:pPr>
        <w:numPr>
          <w:ilvl w:val="0"/>
          <w:numId w:val="1"/>
        </w:numPr>
        <w:rPr>
          <w:b/>
        </w:rPr>
      </w:pPr>
      <w:r w:rsidRPr="00231BAC">
        <w:rPr>
          <w:b/>
        </w:rPr>
        <w:t xml:space="preserve">What is the probability that the two governors selected have different political – party affiliations? </w:t>
      </w:r>
      <w:r w:rsidRPr="00231BAC">
        <w:t>The probability that both events yield different political – party affiliations is 12.2% both “R/D” and 24.4% “D/R”</w:t>
      </w:r>
    </w:p>
    <w:p w:rsidR="00231BAC" w:rsidRPr="00231BAC" w:rsidRDefault="00231BAC" w:rsidP="00231BAC">
      <w:pPr>
        <w:rPr>
          <w:b/>
        </w:rPr>
      </w:pPr>
      <w:r w:rsidRPr="00231BAC">
        <w:rPr>
          <w:b/>
        </w:rPr>
        <w:t>4.186 Injured Americans. The National Center for Health and Statistics compiles data on injuries and publishes the information in Vital and Health Statistics. A contingency table for injuries in the United States, by circumstance and gender, is as follows. Frequencies are in the millions. F</w:t>
      </w:r>
      <w:r w:rsidRPr="00231BAC">
        <w:rPr>
          <w:b/>
          <w:vertAlign w:val="subscript"/>
        </w:rPr>
        <w:t>1</w:t>
      </w:r>
      <w:r w:rsidRPr="00231BAC">
        <w:rPr>
          <w:b/>
        </w:rPr>
        <w:t xml:space="preserve"> F</w:t>
      </w:r>
      <w:r w:rsidRPr="00231BAC">
        <w:rPr>
          <w:b/>
          <w:vertAlign w:val="subscript"/>
        </w:rPr>
        <w:t>2</w:t>
      </w:r>
      <w:r w:rsidRPr="00231BAC">
        <w:rPr>
          <w:b/>
        </w:rPr>
        <w:t xml:space="preserve"> G</w:t>
      </w:r>
      <w:r w:rsidRPr="00231BAC">
        <w:rPr>
          <w:b/>
          <w:vertAlign w:val="subscript"/>
        </w:rPr>
        <w:t>1</w:t>
      </w:r>
      <w:r w:rsidRPr="00231BAC">
        <w:rPr>
          <w:b/>
        </w:rPr>
        <w:t xml:space="preserve"> G</w:t>
      </w:r>
      <w:r w:rsidRPr="00231BAC">
        <w:rPr>
          <w:b/>
          <w:vertAlign w:val="subscript"/>
        </w:rPr>
        <w:t>2</w:t>
      </w:r>
      <w:r w:rsidRPr="00231BAC">
        <w:rPr>
          <w:b/>
        </w:rPr>
        <w:t xml:space="preserve"> F</w:t>
      </w:r>
      <w:r w:rsidRPr="00231BAC">
        <w:rPr>
          <w:b/>
          <w:vertAlign w:val="subscript"/>
        </w:rPr>
        <w:t>j</w:t>
      </w:r>
      <w:r w:rsidRPr="00231BAC">
        <w:rPr>
          <w:b/>
        </w:rPr>
        <w:t xml:space="preserve"> G</w:t>
      </w:r>
      <w:r w:rsidRPr="00231BAC">
        <w:rPr>
          <w:b/>
          <w:vertAlign w:val="subscript"/>
        </w:rPr>
        <w:t>j</w:t>
      </w:r>
    </w:p>
    <w:tbl>
      <w:tblPr>
        <w:tblStyle w:val="TableGrid"/>
        <w:tblW w:w="0" w:type="auto"/>
        <w:tblLook w:val="04A0" w:firstRow="1" w:lastRow="0" w:firstColumn="1" w:lastColumn="0" w:noHBand="0" w:noVBand="1"/>
      </w:tblPr>
      <w:tblGrid>
        <w:gridCol w:w="1368"/>
        <w:gridCol w:w="1350"/>
        <w:gridCol w:w="1260"/>
        <w:gridCol w:w="1170"/>
        <w:gridCol w:w="763"/>
      </w:tblGrid>
      <w:tr w:rsidR="00231BAC" w:rsidRPr="00231BAC" w:rsidTr="002F2D98">
        <w:tc>
          <w:tcPr>
            <w:tcW w:w="1368" w:type="dxa"/>
          </w:tcPr>
          <w:p w:rsidR="00231BAC" w:rsidRPr="00231BAC" w:rsidRDefault="00231BAC" w:rsidP="00231BAC">
            <w:pPr>
              <w:spacing w:after="160" w:line="259" w:lineRule="auto"/>
            </w:pPr>
          </w:p>
        </w:tc>
        <w:tc>
          <w:tcPr>
            <w:tcW w:w="1350" w:type="dxa"/>
          </w:tcPr>
          <w:p w:rsidR="00231BAC" w:rsidRPr="00231BAC" w:rsidRDefault="00231BAC" w:rsidP="00231BAC">
            <w:pPr>
              <w:spacing w:after="160" w:line="259" w:lineRule="auto"/>
            </w:pPr>
            <w:r w:rsidRPr="00231BAC">
              <w:rPr>
                <w:b/>
              </w:rPr>
              <w:t>Work C</w:t>
            </w:r>
            <w:r w:rsidRPr="00231BAC">
              <w:rPr>
                <w:b/>
                <w:vertAlign w:val="subscript"/>
              </w:rPr>
              <w:t>1</w:t>
            </w:r>
          </w:p>
        </w:tc>
        <w:tc>
          <w:tcPr>
            <w:tcW w:w="1260" w:type="dxa"/>
          </w:tcPr>
          <w:p w:rsidR="00231BAC" w:rsidRPr="00231BAC" w:rsidRDefault="00231BAC" w:rsidP="00231BAC">
            <w:pPr>
              <w:spacing w:after="160" w:line="259" w:lineRule="auto"/>
            </w:pPr>
            <w:r w:rsidRPr="00231BAC">
              <w:rPr>
                <w:b/>
              </w:rPr>
              <w:t>Home C</w:t>
            </w:r>
            <w:r w:rsidRPr="00231BAC">
              <w:rPr>
                <w:b/>
                <w:vertAlign w:val="subscript"/>
              </w:rPr>
              <w:t>2</w:t>
            </w:r>
          </w:p>
        </w:tc>
        <w:tc>
          <w:tcPr>
            <w:tcW w:w="1170" w:type="dxa"/>
          </w:tcPr>
          <w:p w:rsidR="00231BAC" w:rsidRPr="00231BAC" w:rsidRDefault="00231BAC" w:rsidP="00231BAC">
            <w:pPr>
              <w:spacing w:after="160" w:line="259" w:lineRule="auto"/>
            </w:pPr>
            <w:r w:rsidRPr="00231BAC">
              <w:rPr>
                <w:b/>
              </w:rPr>
              <w:t>Other C</w:t>
            </w:r>
            <w:r w:rsidRPr="00231BAC">
              <w:rPr>
                <w:b/>
                <w:vertAlign w:val="subscript"/>
              </w:rPr>
              <w:t>3</w:t>
            </w:r>
          </w:p>
        </w:tc>
        <w:tc>
          <w:tcPr>
            <w:tcW w:w="720" w:type="dxa"/>
          </w:tcPr>
          <w:p w:rsidR="00231BAC" w:rsidRPr="00231BAC" w:rsidRDefault="00231BAC" w:rsidP="00231BAC">
            <w:pPr>
              <w:spacing w:after="160" w:line="259" w:lineRule="auto"/>
            </w:pPr>
            <w:r w:rsidRPr="00231BAC">
              <w:rPr>
                <w:b/>
              </w:rPr>
              <w:t>Total</w:t>
            </w:r>
          </w:p>
        </w:tc>
      </w:tr>
      <w:tr w:rsidR="00231BAC" w:rsidRPr="00231BAC" w:rsidTr="002F2D98">
        <w:tc>
          <w:tcPr>
            <w:tcW w:w="1368" w:type="dxa"/>
          </w:tcPr>
          <w:p w:rsidR="00231BAC" w:rsidRPr="00231BAC" w:rsidRDefault="00231BAC" w:rsidP="00231BAC">
            <w:pPr>
              <w:spacing w:after="160" w:line="259" w:lineRule="auto"/>
            </w:pPr>
            <w:r w:rsidRPr="00231BAC">
              <w:rPr>
                <w:b/>
              </w:rPr>
              <w:t>Male    S</w:t>
            </w:r>
            <w:r w:rsidRPr="00231BAC">
              <w:rPr>
                <w:b/>
                <w:vertAlign w:val="subscript"/>
              </w:rPr>
              <w:t>1</w:t>
            </w:r>
          </w:p>
        </w:tc>
        <w:tc>
          <w:tcPr>
            <w:tcW w:w="1350" w:type="dxa"/>
          </w:tcPr>
          <w:p w:rsidR="00231BAC" w:rsidRPr="00231BAC" w:rsidRDefault="00231BAC" w:rsidP="00231BAC">
            <w:pPr>
              <w:spacing w:after="160" w:line="259" w:lineRule="auto"/>
              <w:rPr>
                <w:b/>
              </w:rPr>
            </w:pPr>
            <w:r w:rsidRPr="00231BAC">
              <w:rPr>
                <w:b/>
              </w:rPr>
              <w:t>8</w:t>
            </w:r>
          </w:p>
        </w:tc>
        <w:tc>
          <w:tcPr>
            <w:tcW w:w="1260" w:type="dxa"/>
          </w:tcPr>
          <w:p w:rsidR="00231BAC" w:rsidRPr="00231BAC" w:rsidRDefault="00231BAC" w:rsidP="00231BAC">
            <w:pPr>
              <w:spacing w:after="160" w:line="259" w:lineRule="auto"/>
              <w:rPr>
                <w:b/>
              </w:rPr>
            </w:pPr>
            <w:r w:rsidRPr="00231BAC">
              <w:rPr>
                <w:b/>
              </w:rPr>
              <w:t>9.8</w:t>
            </w:r>
          </w:p>
        </w:tc>
        <w:tc>
          <w:tcPr>
            <w:tcW w:w="1170" w:type="dxa"/>
          </w:tcPr>
          <w:p w:rsidR="00231BAC" w:rsidRPr="00231BAC" w:rsidRDefault="00231BAC" w:rsidP="00231BAC">
            <w:pPr>
              <w:spacing w:after="160" w:line="259" w:lineRule="auto"/>
              <w:rPr>
                <w:b/>
              </w:rPr>
            </w:pPr>
            <w:r w:rsidRPr="00231BAC">
              <w:rPr>
                <w:b/>
              </w:rPr>
              <w:t>17.8</w:t>
            </w:r>
          </w:p>
        </w:tc>
        <w:tc>
          <w:tcPr>
            <w:tcW w:w="720" w:type="dxa"/>
          </w:tcPr>
          <w:p w:rsidR="00231BAC" w:rsidRPr="00231BAC" w:rsidRDefault="00231BAC" w:rsidP="00231BAC">
            <w:pPr>
              <w:spacing w:after="160" w:line="259" w:lineRule="auto"/>
              <w:rPr>
                <w:b/>
              </w:rPr>
            </w:pPr>
            <w:r w:rsidRPr="00231BAC">
              <w:rPr>
                <w:b/>
              </w:rPr>
              <w:t>35.6</w:t>
            </w:r>
          </w:p>
        </w:tc>
      </w:tr>
      <w:tr w:rsidR="00231BAC" w:rsidRPr="00231BAC" w:rsidTr="002F2D98">
        <w:tc>
          <w:tcPr>
            <w:tcW w:w="1368" w:type="dxa"/>
          </w:tcPr>
          <w:p w:rsidR="00231BAC" w:rsidRPr="00231BAC" w:rsidRDefault="00231BAC" w:rsidP="00231BAC">
            <w:pPr>
              <w:spacing w:after="160" w:line="259" w:lineRule="auto"/>
            </w:pPr>
            <w:r w:rsidRPr="00231BAC">
              <w:rPr>
                <w:b/>
              </w:rPr>
              <w:t>Female S</w:t>
            </w:r>
            <w:r w:rsidRPr="00231BAC">
              <w:rPr>
                <w:b/>
                <w:vertAlign w:val="subscript"/>
              </w:rPr>
              <w:t>2</w:t>
            </w:r>
          </w:p>
        </w:tc>
        <w:tc>
          <w:tcPr>
            <w:tcW w:w="1350" w:type="dxa"/>
          </w:tcPr>
          <w:p w:rsidR="00231BAC" w:rsidRPr="00231BAC" w:rsidRDefault="00231BAC" w:rsidP="00231BAC">
            <w:pPr>
              <w:spacing w:after="160" w:line="259" w:lineRule="auto"/>
              <w:rPr>
                <w:b/>
              </w:rPr>
            </w:pPr>
            <w:r w:rsidRPr="00231BAC">
              <w:rPr>
                <w:b/>
              </w:rPr>
              <w:t>1.3</w:t>
            </w:r>
          </w:p>
        </w:tc>
        <w:tc>
          <w:tcPr>
            <w:tcW w:w="1260" w:type="dxa"/>
          </w:tcPr>
          <w:p w:rsidR="00231BAC" w:rsidRPr="00231BAC" w:rsidRDefault="00231BAC" w:rsidP="00231BAC">
            <w:pPr>
              <w:spacing w:after="160" w:line="259" w:lineRule="auto"/>
              <w:rPr>
                <w:b/>
              </w:rPr>
            </w:pPr>
            <w:r w:rsidRPr="00231BAC">
              <w:rPr>
                <w:b/>
              </w:rPr>
              <w:t>11.6</w:t>
            </w:r>
          </w:p>
        </w:tc>
        <w:tc>
          <w:tcPr>
            <w:tcW w:w="1170" w:type="dxa"/>
          </w:tcPr>
          <w:p w:rsidR="00231BAC" w:rsidRPr="00231BAC" w:rsidRDefault="00231BAC" w:rsidP="00231BAC">
            <w:pPr>
              <w:spacing w:after="160" w:line="259" w:lineRule="auto"/>
              <w:rPr>
                <w:b/>
              </w:rPr>
            </w:pPr>
            <w:r w:rsidRPr="00231BAC">
              <w:rPr>
                <w:b/>
              </w:rPr>
              <w:t>12.9</w:t>
            </w:r>
          </w:p>
        </w:tc>
        <w:tc>
          <w:tcPr>
            <w:tcW w:w="720" w:type="dxa"/>
          </w:tcPr>
          <w:p w:rsidR="00231BAC" w:rsidRPr="00231BAC" w:rsidRDefault="00231BAC" w:rsidP="00231BAC">
            <w:pPr>
              <w:spacing w:after="160" w:line="259" w:lineRule="auto"/>
              <w:rPr>
                <w:b/>
              </w:rPr>
            </w:pPr>
            <w:r w:rsidRPr="00231BAC">
              <w:rPr>
                <w:b/>
              </w:rPr>
              <w:t>25.8</w:t>
            </w:r>
          </w:p>
        </w:tc>
      </w:tr>
      <w:tr w:rsidR="00231BAC" w:rsidRPr="00231BAC" w:rsidTr="002F2D98">
        <w:tc>
          <w:tcPr>
            <w:tcW w:w="1368" w:type="dxa"/>
          </w:tcPr>
          <w:p w:rsidR="00231BAC" w:rsidRPr="00231BAC" w:rsidRDefault="00231BAC" w:rsidP="00231BAC">
            <w:pPr>
              <w:spacing w:after="160" w:line="259" w:lineRule="auto"/>
            </w:pPr>
            <w:r w:rsidRPr="00231BAC">
              <w:t>Total</w:t>
            </w:r>
          </w:p>
        </w:tc>
        <w:tc>
          <w:tcPr>
            <w:tcW w:w="1350" w:type="dxa"/>
          </w:tcPr>
          <w:p w:rsidR="00231BAC" w:rsidRPr="00231BAC" w:rsidRDefault="00231BAC" w:rsidP="00231BAC">
            <w:pPr>
              <w:spacing w:after="160" w:line="259" w:lineRule="auto"/>
              <w:rPr>
                <w:b/>
              </w:rPr>
            </w:pPr>
            <w:r w:rsidRPr="00231BAC">
              <w:rPr>
                <w:b/>
              </w:rPr>
              <w:t>9.3</w:t>
            </w:r>
          </w:p>
        </w:tc>
        <w:tc>
          <w:tcPr>
            <w:tcW w:w="1260" w:type="dxa"/>
          </w:tcPr>
          <w:p w:rsidR="00231BAC" w:rsidRPr="00231BAC" w:rsidRDefault="00231BAC" w:rsidP="00231BAC">
            <w:pPr>
              <w:spacing w:after="160" w:line="259" w:lineRule="auto"/>
              <w:rPr>
                <w:b/>
              </w:rPr>
            </w:pPr>
            <w:r w:rsidRPr="00231BAC">
              <w:rPr>
                <w:b/>
              </w:rPr>
              <w:t>21.4</w:t>
            </w:r>
          </w:p>
        </w:tc>
        <w:tc>
          <w:tcPr>
            <w:tcW w:w="1170" w:type="dxa"/>
          </w:tcPr>
          <w:p w:rsidR="00231BAC" w:rsidRPr="00231BAC" w:rsidRDefault="00231BAC" w:rsidP="00231BAC">
            <w:pPr>
              <w:spacing w:after="160" w:line="259" w:lineRule="auto"/>
              <w:rPr>
                <w:b/>
              </w:rPr>
            </w:pPr>
            <w:r w:rsidRPr="00231BAC">
              <w:rPr>
                <w:b/>
              </w:rPr>
              <w:t>30.7</w:t>
            </w:r>
          </w:p>
        </w:tc>
        <w:tc>
          <w:tcPr>
            <w:tcW w:w="720" w:type="dxa"/>
          </w:tcPr>
          <w:p w:rsidR="00231BAC" w:rsidRPr="00231BAC" w:rsidRDefault="00231BAC" w:rsidP="00231BAC">
            <w:pPr>
              <w:spacing w:after="160" w:line="259" w:lineRule="auto"/>
              <w:rPr>
                <w:b/>
              </w:rPr>
            </w:pPr>
            <w:r w:rsidRPr="00231BAC">
              <w:rPr>
                <w:b/>
              </w:rPr>
              <w:t>61.4</w:t>
            </w:r>
          </w:p>
        </w:tc>
      </w:tr>
    </w:tbl>
    <w:p w:rsidR="00231BAC" w:rsidRPr="00231BAC" w:rsidRDefault="00231BAC" w:rsidP="00231BAC"/>
    <w:p w:rsidR="00231BAC" w:rsidRPr="00231BAC" w:rsidRDefault="00231BAC" w:rsidP="00231BAC">
      <w:pPr>
        <w:numPr>
          <w:ilvl w:val="0"/>
          <w:numId w:val="4"/>
        </w:numPr>
      </w:pPr>
      <w:r w:rsidRPr="00231BAC">
        <w:rPr>
          <w:b/>
        </w:rPr>
        <w:t>Find P(C</w:t>
      </w:r>
      <w:r w:rsidRPr="00231BAC">
        <w:rPr>
          <w:b/>
          <w:vertAlign w:val="subscript"/>
        </w:rPr>
        <w:t>1</w:t>
      </w:r>
      <w:r w:rsidRPr="00231BAC">
        <w:rPr>
          <w:b/>
        </w:rPr>
        <w:t xml:space="preserve">): </w:t>
      </w:r>
      <w:r w:rsidRPr="00231BAC">
        <w:t xml:space="preserve">found by letting N=160 and f=9.3 </w:t>
      </w:r>
      <w:r w:rsidRPr="00231BAC">
        <w:sym w:font="Wingdings" w:char="F0E0"/>
      </w:r>
      <w:r w:rsidRPr="00231BAC">
        <w:t xml:space="preserve"> f/N = 9.3/160 = .1514*100=15.1 mill</w:t>
      </w:r>
    </w:p>
    <w:p w:rsidR="00231BAC" w:rsidRPr="00231BAC" w:rsidRDefault="00231BAC" w:rsidP="00231BAC"/>
    <w:p w:rsidR="00231BAC" w:rsidRPr="00231BAC" w:rsidRDefault="00231BAC" w:rsidP="00231BAC">
      <w:pPr>
        <w:numPr>
          <w:ilvl w:val="0"/>
          <w:numId w:val="4"/>
        </w:numPr>
      </w:pPr>
      <w:r w:rsidRPr="00231BAC">
        <w:rPr>
          <w:b/>
        </w:rPr>
        <w:t>Find P(C</w:t>
      </w:r>
      <w:r w:rsidRPr="00231BAC">
        <w:rPr>
          <w:b/>
          <w:vertAlign w:val="subscript"/>
        </w:rPr>
        <w:t xml:space="preserve">1 </w:t>
      </w:r>
      <w:r w:rsidRPr="00231BAC">
        <w:rPr>
          <w:b/>
        </w:rPr>
        <w:t>/S</w:t>
      </w:r>
      <w:r w:rsidRPr="00231BAC">
        <w:rPr>
          <w:b/>
          <w:vertAlign w:val="subscript"/>
        </w:rPr>
        <w:t>2</w:t>
      </w:r>
      <w:r w:rsidRPr="00231BAC">
        <w:rPr>
          <w:b/>
        </w:rPr>
        <w:t xml:space="preserve">): </w:t>
      </w:r>
      <w:r w:rsidRPr="00231BAC">
        <w:t xml:space="preserve">found by honing in on the 1.3 mill and letting that =f and 25.8 = N </w:t>
      </w:r>
      <w:r w:rsidRPr="00231BAC">
        <w:sym w:font="Wingdings" w:char="F0E0"/>
      </w:r>
      <w:r w:rsidRPr="00231BAC">
        <w:t xml:space="preserve"> f/N = 1.3/25.8 = .050 * 100 = 5.03 mill</w:t>
      </w:r>
    </w:p>
    <w:p w:rsidR="00231BAC" w:rsidRPr="00231BAC" w:rsidRDefault="00231BAC" w:rsidP="00231BAC"/>
    <w:p w:rsidR="00231BAC" w:rsidRPr="00231BAC" w:rsidRDefault="00231BAC" w:rsidP="00231BAC">
      <w:pPr>
        <w:numPr>
          <w:ilvl w:val="0"/>
          <w:numId w:val="4"/>
        </w:numPr>
        <w:rPr>
          <w:b/>
        </w:rPr>
      </w:pPr>
      <w:r w:rsidRPr="00231BAC">
        <w:rPr>
          <w:b/>
        </w:rPr>
        <w:t>Are C1 and S2 independent? Explain your answer.</w:t>
      </w:r>
      <w:r w:rsidRPr="00231BAC">
        <w:t xml:space="preserve"> No, C1 and S2 are not independent because when the information was taken it took a look at all females (S2) that were hurt at work, so in order to make the chart the information of all female that was hurt at work is dependent on each other to complete the chart. </w:t>
      </w:r>
    </w:p>
    <w:p w:rsidR="00231BAC" w:rsidRPr="00231BAC" w:rsidRDefault="00231BAC" w:rsidP="00231BAC">
      <w:pPr>
        <w:rPr>
          <w:b/>
        </w:rPr>
      </w:pPr>
    </w:p>
    <w:p w:rsidR="00231BAC" w:rsidRPr="00231BAC" w:rsidRDefault="00231BAC" w:rsidP="00231BAC">
      <w:pPr>
        <w:numPr>
          <w:ilvl w:val="0"/>
          <w:numId w:val="4"/>
        </w:numPr>
        <w:rPr>
          <w:b/>
        </w:rPr>
      </w:pPr>
      <w:r w:rsidRPr="00231BAC">
        <w:rPr>
          <w:b/>
        </w:rPr>
        <w:t xml:space="preserve">Is the event that an injured person is a male independent of the event that an injured person was hurt at home? Explain your answer. </w:t>
      </w:r>
      <w:r w:rsidRPr="00231BAC">
        <w:t xml:space="preserve"> No, these two events come together to generate information. Again as stated above the two events are needed to create the chart. In order for the two events not to be dependent on each other they would need to not have shared data. </w:t>
      </w: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p>
    <w:p w:rsidR="00231BAC" w:rsidRPr="00231BAC" w:rsidRDefault="00231BAC" w:rsidP="00231BAC">
      <w:pPr>
        <w:rPr>
          <w:b/>
        </w:rPr>
      </w:pPr>
      <w:r w:rsidRPr="00231BAC">
        <w:rPr>
          <w:b/>
        </w:rPr>
        <w:t xml:space="preserve">4.188 Doctoral Degrees. The U.S. National Science Foundation publishes data on doctoral degrees conferred in the document Science and Engineering Doctorate Awards. The following joint probability distribution summarizes the doctoral degrees conferred in the social sciences and psychology by gender during one year. </w:t>
      </w:r>
    </w:p>
    <w:tbl>
      <w:tblPr>
        <w:tblStyle w:val="TableGrid"/>
        <w:tblW w:w="0" w:type="auto"/>
        <w:tblLook w:val="04A0" w:firstRow="1" w:lastRow="0" w:firstColumn="1" w:lastColumn="0" w:noHBand="0" w:noVBand="1"/>
      </w:tblPr>
      <w:tblGrid>
        <w:gridCol w:w="1368"/>
        <w:gridCol w:w="1800"/>
        <w:gridCol w:w="1363"/>
        <w:gridCol w:w="887"/>
      </w:tblGrid>
      <w:tr w:rsidR="00231BAC" w:rsidRPr="00231BAC" w:rsidTr="002F2D98">
        <w:trPr>
          <w:trHeight w:val="557"/>
        </w:trPr>
        <w:tc>
          <w:tcPr>
            <w:tcW w:w="1368" w:type="dxa"/>
          </w:tcPr>
          <w:p w:rsidR="00231BAC" w:rsidRPr="00231BAC" w:rsidRDefault="00231BAC" w:rsidP="00231BAC">
            <w:pPr>
              <w:spacing w:after="160" w:line="259" w:lineRule="auto"/>
            </w:pPr>
          </w:p>
        </w:tc>
        <w:tc>
          <w:tcPr>
            <w:tcW w:w="1800" w:type="dxa"/>
          </w:tcPr>
          <w:p w:rsidR="00231BAC" w:rsidRPr="00231BAC" w:rsidRDefault="00231BAC" w:rsidP="00231BAC">
            <w:pPr>
              <w:spacing w:after="160" w:line="259" w:lineRule="auto"/>
              <w:rPr>
                <w:b/>
              </w:rPr>
            </w:pPr>
            <w:r w:rsidRPr="00231BAC">
              <w:rPr>
                <w:b/>
              </w:rPr>
              <w:t>Social Science F</w:t>
            </w:r>
            <w:r w:rsidRPr="00231BAC">
              <w:rPr>
                <w:b/>
                <w:vertAlign w:val="subscript"/>
              </w:rPr>
              <w:t>1</w:t>
            </w:r>
          </w:p>
        </w:tc>
        <w:tc>
          <w:tcPr>
            <w:tcW w:w="1363" w:type="dxa"/>
          </w:tcPr>
          <w:p w:rsidR="00231BAC" w:rsidRPr="00231BAC" w:rsidRDefault="00231BAC" w:rsidP="00231BAC">
            <w:pPr>
              <w:spacing w:after="160" w:line="259" w:lineRule="auto"/>
            </w:pPr>
            <w:r w:rsidRPr="00231BAC">
              <w:rPr>
                <w:b/>
              </w:rPr>
              <w:t>Psychology F</w:t>
            </w:r>
            <w:r w:rsidRPr="00231BAC">
              <w:rPr>
                <w:b/>
                <w:vertAlign w:val="subscript"/>
              </w:rPr>
              <w:t>2</w:t>
            </w:r>
          </w:p>
        </w:tc>
        <w:tc>
          <w:tcPr>
            <w:tcW w:w="887" w:type="dxa"/>
          </w:tcPr>
          <w:p w:rsidR="00231BAC" w:rsidRPr="00231BAC" w:rsidRDefault="00231BAC" w:rsidP="00231BAC">
            <w:pPr>
              <w:spacing w:after="160" w:line="259" w:lineRule="auto"/>
            </w:pPr>
            <w:r w:rsidRPr="00231BAC">
              <w:rPr>
                <w:b/>
              </w:rPr>
              <w:t>P(G</w:t>
            </w:r>
            <w:r w:rsidRPr="00231BAC">
              <w:rPr>
                <w:b/>
                <w:vertAlign w:val="subscript"/>
              </w:rPr>
              <w:t>j</w:t>
            </w:r>
            <w:r w:rsidRPr="00231BAC">
              <w:rPr>
                <w:b/>
              </w:rPr>
              <w:t>)</w:t>
            </w:r>
          </w:p>
        </w:tc>
      </w:tr>
      <w:tr w:rsidR="00231BAC" w:rsidRPr="00231BAC" w:rsidTr="002F2D98">
        <w:tc>
          <w:tcPr>
            <w:tcW w:w="1368" w:type="dxa"/>
          </w:tcPr>
          <w:p w:rsidR="00231BAC" w:rsidRPr="00231BAC" w:rsidRDefault="00231BAC" w:rsidP="00231BAC">
            <w:pPr>
              <w:spacing w:after="160" w:line="259" w:lineRule="auto"/>
            </w:pPr>
            <w:r w:rsidRPr="00231BAC">
              <w:rPr>
                <w:b/>
              </w:rPr>
              <w:t>Male G</w:t>
            </w:r>
            <w:r w:rsidRPr="00231BAC">
              <w:rPr>
                <w:b/>
                <w:vertAlign w:val="subscript"/>
              </w:rPr>
              <w:t>1</w:t>
            </w:r>
          </w:p>
        </w:tc>
        <w:tc>
          <w:tcPr>
            <w:tcW w:w="1800" w:type="dxa"/>
          </w:tcPr>
          <w:p w:rsidR="00231BAC" w:rsidRPr="00231BAC" w:rsidRDefault="00231BAC" w:rsidP="00231BAC">
            <w:pPr>
              <w:spacing w:after="160" w:line="259" w:lineRule="auto"/>
            </w:pPr>
            <w:r w:rsidRPr="00231BAC">
              <w:t>.300</w:t>
            </w:r>
          </w:p>
        </w:tc>
        <w:tc>
          <w:tcPr>
            <w:tcW w:w="1363" w:type="dxa"/>
          </w:tcPr>
          <w:p w:rsidR="00231BAC" w:rsidRPr="00231BAC" w:rsidRDefault="00231BAC" w:rsidP="00231BAC">
            <w:pPr>
              <w:spacing w:after="160" w:line="259" w:lineRule="auto"/>
            </w:pPr>
            <w:r w:rsidRPr="00231BAC">
              <w:t>.119</w:t>
            </w:r>
          </w:p>
        </w:tc>
        <w:tc>
          <w:tcPr>
            <w:tcW w:w="887" w:type="dxa"/>
          </w:tcPr>
          <w:p w:rsidR="00231BAC" w:rsidRPr="00231BAC" w:rsidRDefault="00231BAC" w:rsidP="00231BAC">
            <w:pPr>
              <w:spacing w:after="160" w:line="259" w:lineRule="auto"/>
            </w:pPr>
            <w:r w:rsidRPr="00231BAC">
              <w:t>.419</w:t>
            </w:r>
          </w:p>
        </w:tc>
      </w:tr>
      <w:tr w:rsidR="00231BAC" w:rsidRPr="00231BAC" w:rsidTr="002F2D98">
        <w:tc>
          <w:tcPr>
            <w:tcW w:w="1368" w:type="dxa"/>
          </w:tcPr>
          <w:p w:rsidR="00231BAC" w:rsidRPr="00231BAC" w:rsidRDefault="00231BAC" w:rsidP="00231BAC">
            <w:pPr>
              <w:spacing w:after="160" w:line="259" w:lineRule="auto"/>
            </w:pPr>
            <w:r w:rsidRPr="00231BAC">
              <w:rPr>
                <w:b/>
              </w:rPr>
              <w:t>Female G</w:t>
            </w:r>
            <w:r w:rsidRPr="00231BAC">
              <w:rPr>
                <w:b/>
                <w:vertAlign w:val="subscript"/>
              </w:rPr>
              <w:t>2</w:t>
            </w:r>
          </w:p>
        </w:tc>
        <w:tc>
          <w:tcPr>
            <w:tcW w:w="1800" w:type="dxa"/>
          </w:tcPr>
          <w:p w:rsidR="00231BAC" w:rsidRPr="00231BAC" w:rsidRDefault="00231BAC" w:rsidP="00231BAC">
            <w:pPr>
              <w:spacing w:after="160" w:line="259" w:lineRule="auto"/>
            </w:pPr>
            <w:r w:rsidRPr="00231BAC">
              <w:t>.282</w:t>
            </w:r>
          </w:p>
        </w:tc>
        <w:tc>
          <w:tcPr>
            <w:tcW w:w="1363" w:type="dxa"/>
          </w:tcPr>
          <w:p w:rsidR="00231BAC" w:rsidRPr="00231BAC" w:rsidRDefault="00231BAC" w:rsidP="00231BAC">
            <w:pPr>
              <w:spacing w:after="160" w:line="259" w:lineRule="auto"/>
            </w:pPr>
            <w:r w:rsidRPr="00231BAC">
              <w:t>.298</w:t>
            </w:r>
          </w:p>
        </w:tc>
        <w:tc>
          <w:tcPr>
            <w:tcW w:w="887" w:type="dxa"/>
          </w:tcPr>
          <w:p w:rsidR="00231BAC" w:rsidRPr="00231BAC" w:rsidRDefault="00231BAC" w:rsidP="00231BAC">
            <w:pPr>
              <w:spacing w:after="160" w:line="259" w:lineRule="auto"/>
            </w:pPr>
            <w:r w:rsidRPr="00231BAC">
              <w:t>.581</w:t>
            </w:r>
          </w:p>
        </w:tc>
      </w:tr>
      <w:tr w:rsidR="00231BAC" w:rsidRPr="00231BAC" w:rsidTr="002F2D98">
        <w:tc>
          <w:tcPr>
            <w:tcW w:w="1368" w:type="dxa"/>
          </w:tcPr>
          <w:p w:rsidR="00231BAC" w:rsidRPr="00231BAC" w:rsidRDefault="00231BAC" w:rsidP="00231BAC">
            <w:pPr>
              <w:spacing w:after="160" w:line="259" w:lineRule="auto"/>
            </w:pPr>
            <w:r w:rsidRPr="00231BAC">
              <w:rPr>
                <w:b/>
              </w:rPr>
              <w:t>P(F</w:t>
            </w:r>
            <w:r w:rsidRPr="00231BAC">
              <w:rPr>
                <w:b/>
                <w:vertAlign w:val="subscript"/>
              </w:rPr>
              <w:t>j</w:t>
            </w:r>
            <w:r w:rsidRPr="00231BAC">
              <w:rPr>
                <w:b/>
              </w:rPr>
              <w:t>)</w:t>
            </w:r>
          </w:p>
        </w:tc>
        <w:tc>
          <w:tcPr>
            <w:tcW w:w="1800" w:type="dxa"/>
          </w:tcPr>
          <w:p w:rsidR="00231BAC" w:rsidRPr="00231BAC" w:rsidRDefault="00231BAC" w:rsidP="00231BAC">
            <w:pPr>
              <w:spacing w:after="160" w:line="259" w:lineRule="auto"/>
            </w:pPr>
            <w:r w:rsidRPr="00231BAC">
              <w:t>.582</w:t>
            </w:r>
          </w:p>
        </w:tc>
        <w:tc>
          <w:tcPr>
            <w:tcW w:w="1363" w:type="dxa"/>
          </w:tcPr>
          <w:p w:rsidR="00231BAC" w:rsidRPr="00231BAC" w:rsidRDefault="00231BAC" w:rsidP="00231BAC">
            <w:pPr>
              <w:spacing w:after="160" w:line="259" w:lineRule="auto"/>
            </w:pPr>
            <w:r w:rsidRPr="00231BAC">
              <w:t>.418</w:t>
            </w:r>
          </w:p>
        </w:tc>
        <w:tc>
          <w:tcPr>
            <w:tcW w:w="887" w:type="dxa"/>
          </w:tcPr>
          <w:p w:rsidR="00231BAC" w:rsidRPr="00231BAC" w:rsidRDefault="00231BAC" w:rsidP="00231BAC">
            <w:pPr>
              <w:spacing w:after="160" w:line="259" w:lineRule="auto"/>
            </w:pPr>
            <w:r w:rsidRPr="00231BAC">
              <w:t>1.000</w:t>
            </w:r>
          </w:p>
        </w:tc>
      </w:tr>
    </w:tbl>
    <w:p w:rsidR="00231BAC" w:rsidRPr="00231BAC" w:rsidRDefault="00231BAC" w:rsidP="00231BAC"/>
    <w:p w:rsidR="00231BAC" w:rsidRPr="00231BAC" w:rsidRDefault="00231BAC" w:rsidP="00231BAC">
      <w:pPr>
        <w:numPr>
          <w:ilvl w:val="0"/>
          <w:numId w:val="5"/>
        </w:numPr>
        <w:rPr>
          <w:b/>
        </w:rPr>
      </w:pPr>
      <w:r w:rsidRPr="00231BAC">
        <w:rPr>
          <w:b/>
        </w:rPr>
        <w:t>Find P(G</w:t>
      </w:r>
      <w:r w:rsidRPr="00231BAC">
        <w:rPr>
          <w:b/>
          <w:vertAlign w:val="subscript"/>
        </w:rPr>
        <w:t>1</w:t>
      </w:r>
      <w:r w:rsidRPr="00231BAC">
        <w:rPr>
          <w:b/>
        </w:rPr>
        <w:t>), P(F</w:t>
      </w:r>
      <w:r w:rsidRPr="00231BAC">
        <w:rPr>
          <w:b/>
          <w:vertAlign w:val="subscript"/>
        </w:rPr>
        <w:t>1</w:t>
      </w:r>
      <w:r w:rsidRPr="00231BAC">
        <w:rPr>
          <w:b/>
        </w:rPr>
        <w:t>),  and P(G</w:t>
      </w:r>
      <w:r w:rsidRPr="00231BAC">
        <w:rPr>
          <w:b/>
          <w:vertAlign w:val="subscript"/>
        </w:rPr>
        <w:t>1</w:t>
      </w:r>
      <w:r w:rsidRPr="00231BAC">
        <w:rPr>
          <w:b/>
        </w:rPr>
        <w:t xml:space="preserve"> &amp; F</w:t>
      </w:r>
      <w:r w:rsidRPr="00231BAC">
        <w:rPr>
          <w:b/>
          <w:vertAlign w:val="subscript"/>
        </w:rPr>
        <w:t>1</w:t>
      </w:r>
      <w:r w:rsidRPr="00231BAC">
        <w:rPr>
          <w:b/>
        </w:rPr>
        <w:t xml:space="preserve">): </w:t>
      </w:r>
      <w:r w:rsidRPr="00231BAC">
        <w:t xml:space="preserve">found the following answer by allowing G1, F1, and G1 &amp; F1 all = f and N= 1.000 </w:t>
      </w:r>
      <w:r w:rsidRPr="00231BAC">
        <w:sym w:font="Wingdings" w:char="F0E0"/>
      </w:r>
      <w:r w:rsidRPr="00231BAC">
        <w:t xml:space="preserve"> G1 = .419, F1 = .582 and G1 &amp; F1 = .300</w:t>
      </w:r>
      <w:r w:rsidRPr="00231BAC">
        <w:rPr>
          <w:b/>
        </w:rPr>
        <w:t xml:space="preserve"> </w:t>
      </w:r>
    </w:p>
    <w:p w:rsidR="00231BAC" w:rsidRPr="00231BAC" w:rsidRDefault="00231BAC" w:rsidP="00231BAC">
      <w:pPr>
        <w:numPr>
          <w:ilvl w:val="0"/>
          <w:numId w:val="5"/>
        </w:numPr>
        <w:rPr>
          <w:b/>
        </w:rPr>
      </w:pPr>
      <w:r w:rsidRPr="00231BAC">
        <w:rPr>
          <w:b/>
        </w:rPr>
        <w:t>Use the special multiplication rule to determine whether events G</w:t>
      </w:r>
      <w:r w:rsidRPr="00231BAC">
        <w:rPr>
          <w:b/>
          <w:vertAlign w:val="subscript"/>
        </w:rPr>
        <w:t xml:space="preserve">1 and </w:t>
      </w:r>
      <w:r w:rsidRPr="00231BAC">
        <w:rPr>
          <w:b/>
        </w:rPr>
        <w:t>F</w:t>
      </w:r>
      <w:r w:rsidRPr="00231BAC">
        <w:rPr>
          <w:b/>
          <w:vertAlign w:val="subscript"/>
        </w:rPr>
        <w:t xml:space="preserve">1 </w:t>
      </w:r>
      <w:r w:rsidRPr="00231BAC">
        <w:rPr>
          <w:b/>
        </w:rPr>
        <w:t>are independent:</w:t>
      </w:r>
      <w:r w:rsidRPr="00231BAC">
        <w:rPr>
          <w:b/>
          <w:vertAlign w:val="subscript"/>
        </w:rPr>
        <w:t xml:space="preserve">  </w:t>
      </w:r>
      <w:r w:rsidRPr="00231BAC">
        <w:t xml:space="preserve">found by using the formula P(A &amp;B) = P(A) * P(B) </w:t>
      </w:r>
      <w:r w:rsidRPr="00231BAC">
        <w:sym w:font="Wingdings" w:char="F0E0"/>
      </w:r>
      <w:r w:rsidRPr="00231BAC">
        <w:t xml:space="preserve"> P(G1.419 &amp; F1.582) = P(G1.419) * P(F1.582), thus these G1 and F1 are not Independent because .300 is not = to .419 * .582. </w:t>
      </w:r>
    </w:p>
    <w:p w:rsidR="009E0643" w:rsidRPr="009E0643" w:rsidRDefault="009E0643" w:rsidP="009E0643">
      <w:pPr>
        <w:rPr>
          <w:b/>
        </w:rPr>
      </w:pPr>
      <w:r w:rsidRPr="009E0643">
        <w:rPr>
          <w:b/>
        </w:rPr>
        <w:t>4) The written assignment draws on case study discussion exercises at the end of chapter. When preparing your assignment, please identify each answer clearly by question and its number.</w:t>
      </w:r>
    </w:p>
    <w:p w:rsidR="009E0643" w:rsidRPr="009E0643" w:rsidRDefault="009E0643" w:rsidP="009E0643">
      <w:pPr>
        <w:rPr>
          <w:b/>
        </w:rPr>
      </w:pPr>
      <w:r w:rsidRPr="009E0643">
        <w:rPr>
          <w:b/>
        </w:rPr>
        <w:t>Case Study: Chest Sizes of Scottish Militiamen (p.306): Answer a, b, c, d. You must calculate results by hand (though you may use any technology of your choice to verify your answers).</w:t>
      </w:r>
    </w:p>
    <w:p w:rsidR="009E0643" w:rsidRPr="003B1725" w:rsidRDefault="009E0643" w:rsidP="009E0643">
      <w:pPr>
        <w:rPr>
          <w:b/>
        </w:rPr>
      </w:pPr>
      <w:r w:rsidRPr="009E0643">
        <w:rPr>
          <w:b/>
        </w:rPr>
        <w:t xml:space="preserve">Chest circumference for 5732 militiamen. Data was collected by an army contractor who was responsible for providing clothing for militia. A frequency distribution for the chest circumferences in inches is given </w:t>
      </w:r>
    </w:p>
    <w:tbl>
      <w:tblPr>
        <w:tblStyle w:val="TableGrid"/>
        <w:tblW w:w="0" w:type="auto"/>
        <w:tblLook w:val="04A0" w:firstRow="1" w:lastRow="0" w:firstColumn="1" w:lastColumn="0" w:noHBand="0" w:noVBand="1"/>
      </w:tblPr>
      <w:tblGrid>
        <w:gridCol w:w="4675"/>
        <w:gridCol w:w="4675"/>
      </w:tblGrid>
      <w:tr w:rsidR="009E0643" w:rsidRPr="003B1725" w:rsidTr="009E0643">
        <w:tc>
          <w:tcPr>
            <w:tcW w:w="4675" w:type="dxa"/>
          </w:tcPr>
          <w:p w:rsidR="009E0643" w:rsidRPr="003B1725" w:rsidRDefault="009E0643" w:rsidP="009E0643">
            <w:pPr>
              <w:rPr>
                <w:b/>
              </w:rPr>
            </w:pPr>
            <w:r w:rsidRPr="003B1725">
              <w:rPr>
                <w:b/>
              </w:rPr>
              <w:t>Chest Size (in.)</w:t>
            </w:r>
          </w:p>
        </w:tc>
        <w:tc>
          <w:tcPr>
            <w:tcW w:w="4675" w:type="dxa"/>
          </w:tcPr>
          <w:p w:rsidR="009E0643" w:rsidRPr="003B1725" w:rsidRDefault="009E0643" w:rsidP="009E0643">
            <w:pPr>
              <w:rPr>
                <w:b/>
              </w:rPr>
            </w:pPr>
            <w:r w:rsidRPr="003B1725">
              <w:rPr>
                <w:b/>
              </w:rPr>
              <w:t>Frequency</w:t>
            </w:r>
          </w:p>
        </w:tc>
      </w:tr>
      <w:tr w:rsidR="009E0643" w:rsidRPr="003B1725" w:rsidTr="009E0643">
        <w:tc>
          <w:tcPr>
            <w:tcW w:w="4675" w:type="dxa"/>
          </w:tcPr>
          <w:p w:rsidR="009E0643" w:rsidRPr="003B1725" w:rsidRDefault="009E0643" w:rsidP="009E0643">
            <w:pPr>
              <w:rPr>
                <w:b/>
              </w:rPr>
            </w:pPr>
            <w:r w:rsidRPr="003B1725">
              <w:rPr>
                <w:b/>
              </w:rPr>
              <w:t>33</w:t>
            </w:r>
          </w:p>
        </w:tc>
        <w:tc>
          <w:tcPr>
            <w:tcW w:w="4675" w:type="dxa"/>
          </w:tcPr>
          <w:p w:rsidR="009E0643" w:rsidRPr="003B1725" w:rsidRDefault="009E0643" w:rsidP="009E0643">
            <w:pPr>
              <w:rPr>
                <w:b/>
              </w:rPr>
            </w:pPr>
            <w:r w:rsidRPr="003B1725">
              <w:rPr>
                <w:b/>
              </w:rPr>
              <w:t>3</w:t>
            </w:r>
          </w:p>
        </w:tc>
      </w:tr>
      <w:tr w:rsidR="009E0643" w:rsidRPr="003B1725" w:rsidTr="009E0643">
        <w:tc>
          <w:tcPr>
            <w:tcW w:w="4675" w:type="dxa"/>
          </w:tcPr>
          <w:p w:rsidR="009E0643" w:rsidRPr="003B1725" w:rsidRDefault="009E0643" w:rsidP="009E0643">
            <w:pPr>
              <w:rPr>
                <w:b/>
              </w:rPr>
            </w:pPr>
            <w:r w:rsidRPr="003B1725">
              <w:rPr>
                <w:b/>
              </w:rPr>
              <w:t>34</w:t>
            </w:r>
          </w:p>
        </w:tc>
        <w:tc>
          <w:tcPr>
            <w:tcW w:w="4675" w:type="dxa"/>
          </w:tcPr>
          <w:p w:rsidR="009E0643" w:rsidRPr="003B1725" w:rsidRDefault="009E0643" w:rsidP="009E0643">
            <w:pPr>
              <w:rPr>
                <w:b/>
              </w:rPr>
            </w:pPr>
            <w:r w:rsidRPr="003B1725">
              <w:rPr>
                <w:b/>
              </w:rPr>
              <w:t>19</w:t>
            </w:r>
          </w:p>
        </w:tc>
      </w:tr>
      <w:tr w:rsidR="009E0643" w:rsidRPr="003B1725" w:rsidTr="009E0643">
        <w:tc>
          <w:tcPr>
            <w:tcW w:w="4675" w:type="dxa"/>
          </w:tcPr>
          <w:p w:rsidR="009E0643" w:rsidRPr="003B1725" w:rsidRDefault="009E0643" w:rsidP="009E0643">
            <w:pPr>
              <w:rPr>
                <w:b/>
              </w:rPr>
            </w:pPr>
            <w:r w:rsidRPr="003B1725">
              <w:rPr>
                <w:b/>
              </w:rPr>
              <w:t>35</w:t>
            </w:r>
          </w:p>
        </w:tc>
        <w:tc>
          <w:tcPr>
            <w:tcW w:w="4675" w:type="dxa"/>
          </w:tcPr>
          <w:p w:rsidR="009E0643" w:rsidRPr="003B1725" w:rsidRDefault="009E0643" w:rsidP="009E0643">
            <w:pPr>
              <w:rPr>
                <w:b/>
              </w:rPr>
            </w:pPr>
            <w:r w:rsidRPr="003B1725">
              <w:rPr>
                <w:b/>
              </w:rPr>
              <w:t>81</w:t>
            </w:r>
          </w:p>
        </w:tc>
      </w:tr>
      <w:tr w:rsidR="009E0643" w:rsidRPr="003B1725" w:rsidTr="009E0643">
        <w:tc>
          <w:tcPr>
            <w:tcW w:w="4675" w:type="dxa"/>
          </w:tcPr>
          <w:p w:rsidR="009E0643" w:rsidRPr="003B1725" w:rsidRDefault="00477EB9" w:rsidP="009E0643">
            <w:pPr>
              <w:rPr>
                <w:b/>
              </w:rPr>
            </w:pPr>
            <w:r w:rsidRPr="003B1725">
              <w:rPr>
                <w:b/>
              </w:rPr>
              <w:t>36</w:t>
            </w:r>
          </w:p>
        </w:tc>
        <w:tc>
          <w:tcPr>
            <w:tcW w:w="4675" w:type="dxa"/>
          </w:tcPr>
          <w:p w:rsidR="009E0643" w:rsidRPr="003B1725" w:rsidRDefault="006A76C1" w:rsidP="009E0643">
            <w:pPr>
              <w:rPr>
                <w:b/>
              </w:rPr>
            </w:pPr>
            <w:r w:rsidRPr="003B1725">
              <w:rPr>
                <w:b/>
              </w:rPr>
              <w:t>189</w:t>
            </w:r>
          </w:p>
        </w:tc>
      </w:tr>
      <w:tr w:rsidR="009E0643" w:rsidRPr="003B1725" w:rsidTr="009E0643">
        <w:tc>
          <w:tcPr>
            <w:tcW w:w="4675" w:type="dxa"/>
          </w:tcPr>
          <w:p w:rsidR="009E0643" w:rsidRPr="003B1725" w:rsidRDefault="00477EB9" w:rsidP="009E0643">
            <w:pPr>
              <w:rPr>
                <w:b/>
              </w:rPr>
            </w:pPr>
            <w:r w:rsidRPr="003B1725">
              <w:rPr>
                <w:b/>
              </w:rPr>
              <w:t>37</w:t>
            </w:r>
          </w:p>
        </w:tc>
        <w:tc>
          <w:tcPr>
            <w:tcW w:w="4675" w:type="dxa"/>
          </w:tcPr>
          <w:p w:rsidR="009E0643" w:rsidRPr="003B1725" w:rsidRDefault="006A76C1" w:rsidP="009E0643">
            <w:pPr>
              <w:rPr>
                <w:b/>
              </w:rPr>
            </w:pPr>
            <w:r w:rsidRPr="003B1725">
              <w:rPr>
                <w:b/>
              </w:rPr>
              <w:t>409</w:t>
            </w:r>
          </w:p>
        </w:tc>
      </w:tr>
      <w:tr w:rsidR="009E0643" w:rsidRPr="003B1725" w:rsidTr="009E0643">
        <w:tc>
          <w:tcPr>
            <w:tcW w:w="4675" w:type="dxa"/>
          </w:tcPr>
          <w:p w:rsidR="009E0643" w:rsidRPr="003B1725" w:rsidRDefault="00477EB9" w:rsidP="009E0643">
            <w:pPr>
              <w:rPr>
                <w:b/>
              </w:rPr>
            </w:pPr>
            <w:r w:rsidRPr="003B1725">
              <w:rPr>
                <w:b/>
              </w:rPr>
              <w:t>38</w:t>
            </w:r>
          </w:p>
        </w:tc>
        <w:tc>
          <w:tcPr>
            <w:tcW w:w="4675" w:type="dxa"/>
          </w:tcPr>
          <w:p w:rsidR="009E0643" w:rsidRPr="003B1725" w:rsidRDefault="006A76C1" w:rsidP="009E0643">
            <w:pPr>
              <w:rPr>
                <w:b/>
              </w:rPr>
            </w:pPr>
            <w:r w:rsidRPr="003B1725">
              <w:rPr>
                <w:b/>
              </w:rPr>
              <w:t>753</w:t>
            </w:r>
          </w:p>
        </w:tc>
      </w:tr>
      <w:tr w:rsidR="009E0643" w:rsidRPr="003B1725" w:rsidTr="009E0643">
        <w:tc>
          <w:tcPr>
            <w:tcW w:w="4675" w:type="dxa"/>
          </w:tcPr>
          <w:p w:rsidR="009E0643" w:rsidRPr="003B1725" w:rsidRDefault="00477EB9" w:rsidP="009E0643">
            <w:pPr>
              <w:rPr>
                <w:b/>
              </w:rPr>
            </w:pPr>
            <w:r w:rsidRPr="003B1725">
              <w:rPr>
                <w:b/>
              </w:rPr>
              <w:t>39</w:t>
            </w:r>
          </w:p>
        </w:tc>
        <w:tc>
          <w:tcPr>
            <w:tcW w:w="4675" w:type="dxa"/>
          </w:tcPr>
          <w:p w:rsidR="009E0643" w:rsidRPr="003B1725" w:rsidRDefault="006A76C1" w:rsidP="009E0643">
            <w:pPr>
              <w:rPr>
                <w:b/>
              </w:rPr>
            </w:pPr>
            <w:r w:rsidRPr="003B1725">
              <w:rPr>
                <w:b/>
              </w:rPr>
              <w:t>1062</w:t>
            </w:r>
          </w:p>
        </w:tc>
      </w:tr>
      <w:tr w:rsidR="00477EB9" w:rsidRPr="003B1725" w:rsidTr="009E0643">
        <w:tc>
          <w:tcPr>
            <w:tcW w:w="4675" w:type="dxa"/>
          </w:tcPr>
          <w:p w:rsidR="00477EB9" w:rsidRPr="003B1725" w:rsidRDefault="00477EB9" w:rsidP="009E0643">
            <w:pPr>
              <w:rPr>
                <w:b/>
              </w:rPr>
            </w:pPr>
            <w:r w:rsidRPr="003B1725">
              <w:rPr>
                <w:b/>
              </w:rPr>
              <w:t>40</w:t>
            </w:r>
          </w:p>
        </w:tc>
        <w:tc>
          <w:tcPr>
            <w:tcW w:w="4675" w:type="dxa"/>
          </w:tcPr>
          <w:p w:rsidR="00477EB9" w:rsidRPr="003B1725" w:rsidRDefault="006A76C1" w:rsidP="009E0643">
            <w:pPr>
              <w:rPr>
                <w:b/>
              </w:rPr>
            </w:pPr>
            <w:r w:rsidRPr="003B1725">
              <w:rPr>
                <w:b/>
              </w:rPr>
              <w:t>1082</w:t>
            </w:r>
          </w:p>
        </w:tc>
      </w:tr>
      <w:tr w:rsidR="00477EB9" w:rsidRPr="003B1725" w:rsidTr="009E0643">
        <w:tc>
          <w:tcPr>
            <w:tcW w:w="4675" w:type="dxa"/>
          </w:tcPr>
          <w:p w:rsidR="00477EB9" w:rsidRPr="003B1725" w:rsidRDefault="00477EB9" w:rsidP="009E0643">
            <w:pPr>
              <w:rPr>
                <w:b/>
              </w:rPr>
            </w:pPr>
            <w:r w:rsidRPr="003B1725">
              <w:rPr>
                <w:b/>
              </w:rPr>
              <w:t>41</w:t>
            </w:r>
          </w:p>
        </w:tc>
        <w:tc>
          <w:tcPr>
            <w:tcW w:w="4675" w:type="dxa"/>
          </w:tcPr>
          <w:p w:rsidR="00477EB9" w:rsidRPr="003B1725" w:rsidRDefault="006A76C1" w:rsidP="009E0643">
            <w:pPr>
              <w:rPr>
                <w:b/>
              </w:rPr>
            </w:pPr>
            <w:r w:rsidRPr="003B1725">
              <w:rPr>
                <w:b/>
              </w:rPr>
              <w:t>935</w:t>
            </w:r>
          </w:p>
        </w:tc>
      </w:tr>
      <w:tr w:rsidR="00477EB9" w:rsidRPr="003B1725" w:rsidTr="009E0643">
        <w:tc>
          <w:tcPr>
            <w:tcW w:w="4675" w:type="dxa"/>
          </w:tcPr>
          <w:p w:rsidR="00477EB9" w:rsidRPr="003B1725" w:rsidRDefault="00477EB9" w:rsidP="009E0643">
            <w:pPr>
              <w:rPr>
                <w:b/>
              </w:rPr>
            </w:pPr>
            <w:r w:rsidRPr="003B1725">
              <w:rPr>
                <w:b/>
              </w:rPr>
              <w:lastRenderedPageBreak/>
              <w:t>42</w:t>
            </w:r>
          </w:p>
        </w:tc>
        <w:tc>
          <w:tcPr>
            <w:tcW w:w="4675" w:type="dxa"/>
          </w:tcPr>
          <w:p w:rsidR="00477EB9" w:rsidRPr="003B1725" w:rsidRDefault="006A76C1" w:rsidP="009E0643">
            <w:pPr>
              <w:rPr>
                <w:b/>
              </w:rPr>
            </w:pPr>
            <w:r w:rsidRPr="003B1725">
              <w:rPr>
                <w:b/>
              </w:rPr>
              <w:t>646</w:t>
            </w:r>
          </w:p>
        </w:tc>
      </w:tr>
      <w:tr w:rsidR="00477EB9" w:rsidRPr="003B1725" w:rsidTr="009E0643">
        <w:tc>
          <w:tcPr>
            <w:tcW w:w="4675" w:type="dxa"/>
          </w:tcPr>
          <w:p w:rsidR="00477EB9" w:rsidRPr="003B1725" w:rsidRDefault="00477EB9" w:rsidP="009E0643">
            <w:pPr>
              <w:rPr>
                <w:b/>
              </w:rPr>
            </w:pPr>
            <w:r w:rsidRPr="003B1725">
              <w:rPr>
                <w:b/>
              </w:rPr>
              <w:t>43</w:t>
            </w:r>
          </w:p>
        </w:tc>
        <w:tc>
          <w:tcPr>
            <w:tcW w:w="4675" w:type="dxa"/>
          </w:tcPr>
          <w:p w:rsidR="00477EB9" w:rsidRPr="003B1725" w:rsidRDefault="006A76C1" w:rsidP="009E0643">
            <w:pPr>
              <w:rPr>
                <w:b/>
              </w:rPr>
            </w:pPr>
            <w:r w:rsidRPr="003B1725">
              <w:rPr>
                <w:b/>
              </w:rPr>
              <w:t>313</w:t>
            </w:r>
          </w:p>
        </w:tc>
      </w:tr>
      <w:tr w:rsidR="00477EB9" w:rsidRPr="003B1725" w:rsidTr="009E0643">
        <w:tc>
          <w:tcPr>
            <w:tcW w:w="4675" w:type="dxa"/>
          </w:tcPr>
          <w:p w:rsidR="00477EB9" w:rsidRPr="003B1725" w:rsidRDefault="00477EB9" w:rsidP="009E0643">
            <w:pPr>
              <w:rPr>
                <w:b/>
              </w:rPr>
            </w:pPr>
            <w:r w:rsidRPr="003B1725">
              <w:rPr>
                <w:b/>
              </w:rPr>
              <w:t>44</w:t>
            </w:r>
          </w:p>
        </w:tc>
        <w:tc>
          <w:tcPr>
            <w:tcW w:w="4675" w:type="dxa"/>
          </w:tcPr>
          <w:p w:rsidR="00477EB9" w:rsidRPr="003B1725" w:rsidRDefault="006A76C1" w:rsidP="009E0643">
            <w:pPr>
              <w:rPr>
                <w:b/>
              </w:rPr>
            </w:pPr>
            <w:r w:rsidRPr="003B1725">
              <w:rPr>
                <w:b/>
              </w:rPr>
              <w:t>168</w:t>
            </w:r>
          </w:p>
        </w:tc>
      </w:tr>
      <w:tr w:rsidR="00477EB9" w:rsidRPr="003B1725" w:rsidTr="009E0643">
        <w:tc>
          <w:tcPr>
            <w:tcW w:w="4675" w:type="dxa"/>
          </w:tcPr>
          <w:p w:rsidR="00477EB9" w:rsidRPr="003B1725" w:rsidRDefault="00477EB9" w:rsidP="009E0643">
            <w:pPr>
              <w:rPr>
                <w:b/>
              </w:rPr>
            </w:pPr>
            <w:r w:rsidRPr="003B1725">
              <w:rPr>
                <w:b/>
              </w:rPr>
              <w:t>45</w:t>
            </w:r>
          </w:p>
        </w:tc>
        <w:tc>
          <w:tcPr>
            <w:tcW w:w="4675" w:type="dxa"/>
          </w:tcPr>
          <w:p w:rsidR="00477EB9" w:rsidRPr="003B1725" w:rsidRDefault="006A76C1" w:rsidP="009E0643">
            <w:pPr>
              <w:rPr>
                <w:b/>
              </w:rPr>
            </w:pPr>
            <w:r w:rsidRPr="003B1725">
              <w:rPr>
                <w:b/>
              </w:rPr>
              <w:t>50</w:t>
            </w:r>
          </w:p>
        </w:tc>
      </w:tr>
      <w:tr w:rsidR="00477EB9" w:rsidRPr="003B1725" w:rsidTr="009E0643">
        <w:tc>
          <w:tcPr>
            <w:tcW w:w="4675" w:type="dxa"/>
          </w:tcPr>
          <w:p w:rsidR="00477EB9" w:rsidRPr="003B1725" w:rsidRDefault="00477EB9" w:rsidP="009E0643">
            <w:pPr>
              <w:rPr>
                <w:b/>
              </w:rPr>
            </w:pPr>
            <w:r w:rsidRPr="003B1725">
              <w:rPr>
                <w:b/>
              </w:rPr>
              <w:t>46</w:t>
            </w:r>
          </w:p>
        </w:tc>
        <w:tc>
          <w:tcPr>
            <w:tcW w:w="4675" w:type="dxa"/>
          </w:tcPr>
          <w:p w:rsidR="00477EB9" w:rsidRPr="003B1725" w:rsidRDefault="006A76C1" w:rsidP="009E0643">
            <w:pPr>
              <w:rPr>
                <w:b/>
              </w:rPr>
            </w:pPr>
            <w:r w:rsidRPr="003B1725">
              <w:rPr>
                <w:b/>
              </w:rPr>
              <w:t>18</w:t>
            </w:r>
          </w:p>
        </w:tc>
      </w:tr>
      <w:tr w:rsidR="00477EB9" w:rsidRPr="003B1725" w:rsidTr="009E0643">
        <w:tc>
          <w:tcPr>
            <w:tcW w:w="4675" w:type="dxa"/>
          </w:tcPr>
          <w:p w:rsidR="00477EB9" w:rsidRPr="003B1725" w:rsidRDefault="00477EB9" w:rsidP="009E0643">
            <w:pPr>
              <w:rPr>
                <w:b/>
              </w:rPr>
            </w:pPr>
            <w:r w:rsidRPr="003B1725">
              <w:rPr>
                <w:b/>
              </w:rPr>
              <w:t>47</w:t>
            </w:r>
          </w:p>
        </w:tc>
        <w:tc>
          <w:tcPr>
            <w:tcW w:w="4675" w:type="dxa"/>
          </w:tcPr>
          <w:p w:rsidR="00477EB9" w:rsidRPr="003B1725" w:rsidRDefault="006A76C1" w:rsidP="009E0643">
            <w:pPr>
              <w:rPr>
                <w:b/>
              </w:rPr>
            </w:pPr>
            <w:r w:rsidRPr="003B1725">
              <w:rPr>
                <w:b/>
              </w:rPr>
              <w:t>3</w:t>
            </w:r>
          </w:p>
        </w:tc>
      </w:tr>
      <w:tr w:rsidR="00477EB9" w:rsidRPr="003B1725" w:rsidTr="009E0643">
        <w:tc>
          <w:tcPr>
            <w:tcW w:w="4675" w:type="dxa"/>
          </w:tcPr>
          <w:p w:rsidR="00477EB9" w:rsidRPr="003B1725" w:rsidRDefault="00477EB9" w:rsidP="009E0643">
            <w:pPr>
              <w:rPr>
                <w:b/>
              </w:rPr>
            </w:pPr>
            <w:r w:rsidRPr="003B1725">
              <w:rPr>
                <w:b/>
              </w:rPr>
              <w:t>48</w:t>
            </w:r>
          </w:p>
        </w:tc>
        <w:tc>
          <w:tcPr>
            <w:tcW w:w="4675" w:type="dxa"/>
          </w:tcPr>
          <w:p w:rsidR="00477EB9" w:rsidRPr="003B1725" w:rsidRDefault="006A76C1" w:rsidP="009E0643">
            <w:pPr>
              <w:rPr>
                <w:b/>
              </w:rPr>
            </w:pPr>
            <w:r w:rsidRPr="003B1725">
              <w:rPr>
                <w:b/>
              </w:rPr>
              <w:t>1</w:t>
            </w:r>
          </w:p>
        </w:tc>
      </w:tr>
    </w:tbl>
    <w:p w:rsidR="009E0643" w:rsidRPr="003B1725" w:rsidRDefault="009E0643" w:rsidP="009E0643">
      <w:pPr>
        <w:rPr>
          <w:b/>
        </w:rPr>
      </w:pPr>
    </w:p>
    <w:p w:rsidR="009E0643" w:rsidRPr="003B1725" w:rsidRDefault="009E0643" w:rsidP="009E0643">
      <w:pPr>
        <w:rPr>
          <w:b/>
        </w:rPr>
      </w:pPr>
      <w:r w:rsidRPr="003B1725">
        <w:rPr>
          <w:b/>
        </w:rPr>
        <w:t>Adolphe Quetelet used a procedure for fitting a procedure for a normal curve to data based on the binomial distribution.</w:t>
      </w:r>
    </w:p>
    <w:p w:rsidR="009E0643" w:rsidRPr="003B1725" w:rsidRDefault="009E0643" w:rsidP="009E0643">
      <w:pPr>
        <w:rPr>
          <w:b/>
        </w:rPr>
      </w:pPr>
      <w:r w:rsidRPr="003B1725">
        <w:rPr>
          <w:b/>
        </w:rPr>
        <w:t>A) Construct a relative-frequency histogram for the chest circumference data, using classes based on a single value.</w:t>
      </w:r>
    </w:p>
    <w:p w:rsidR="009E0643" w:rsidRPr="003B1725" w:rsidRDefault="009E0643" w:rsidP="009E0643">
      <w:r>
        <w:t>The relative frequency = Frequency of that class /Total Frequency and using this formula the obtained table is given below:</w:t>
      </w:r>
    </w:p>
    <w:tbl>
      <w:tblPr>
        <w:tblW w:w="4710" w:type="dxa"/>
        <w:jc w:val="center"/>
        <w:tblLook w:val="04A0" w:firstRow="1" w:lastRow="0" w:firstColumn="1" w:lastColumn="0" w:noHBand="0" w:noVBand="1"/>
      </w:tblPr>
      <w:tblGrid>
        <w:gridCol w:w="1480"/>
        <w:gridCol w:w="1310"/>
        <w:gridCol w:w="1920"/>
      </w:tblGrid>
      <w:tr w:rsidR="009E0643" w:rsidRPr="00D41287" w:rsidTr="003B1725">
        <w:trPr>
          <w:trHeight w:val="315"/>
          <w:jc w:val="center"/>
        </w:trPr>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rPr>
                <w:rFonts w:eastAsia="Times New Roman" w:cs="Times New Roman"/>
                <w:b/>
              </w:rPr>
            </w:pPr>
            <w:r w:rsidRPr="009E0643">
              <w:rPr>
                <w:rFonts w:eastAsia="Times New Roman" w:cs="Times New Roman"/>
                <w:b/>
              </w:rPr>
              <w:t>Chest size (in.)</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rPr>
                <w:rFonts w:eastAsia="Times New Roman" w:cs="Times New Roman"/>
                <w:b/>
              </w:rPr>
            </w:pPr>
            <w:r w:rsidRPr="009E0643">
              <w:rPr>
                <w:rFonts w:eastAsia="Times New Roman" w:cs="Times New Roman"/>
                <w:b/>
              </w:rPr>
              <w:t>Frequency</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rPr>
                <w:rFonts w:eastAsia="Times New Roman" w:cs="Times New Roman"/>
                <w:b/>
              </w:rPr>
            </w:pPr>
            <w:r w:rsidRPr="009E0643">
              <w:rPr>
                <w:rFonts w:eastAsia="Times New Roman" w:cs="Times New Roman"/>
                <w:b/>
              </w:rPr>
              <w:t>Relative Frequency</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33</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0.0005234</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34</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19</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0.0033147</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35</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81</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0.0141312</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36</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189</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0.0329728</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37</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409</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0.0713538</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38</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753</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0.1313678</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39</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1062</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0.1852756</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40</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1082</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0.1887648</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41</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935</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0.1631193</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42</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646</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0.1127006</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43</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313</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0.0546057</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44</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168</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0.0293091</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45</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50</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0.0087230</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46</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18</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0.0031403</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47</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3</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0.0005234</w:t>
            </w:r>
          </w:p>
        </w:tc>
      </w:tr>
      <w:tr w:rsidR="009E0643" w:rsidRPr="00D41287" w:rsidTr="003B1725">
        <w:trPr>
          <w:trHeight w:val="315"/>
          <w:jc w:val="center"/>
        </w:trPr>
        <w:tc>
          <w:tcPr>
            <w:tcW w:w="1480" w:type="dxa"/>
            <w:tcBorders>
              <w:top w:val="nil"/>
              <w:left w:val="single" w:sz="4" w:space="0" w:color="auto"/>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48</w:t>
            </w:r>
          </w:p>
        </w:tc>
        <w:tc>
          <w:tcPr>
            <w:tcW w:w="131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1</w:t>
            </w:r>
          </w:p>
        </w:tc>
        <w:tc>
          <w:tcPr>
            <w:tcW w:w="1920" w:type="dxa"/>
            <w:tcBorders>
              <w:top w:val="nil"/>
              <w:left w:val="nil"/>
              <w:bottom w:val="single" w:sz="4" w:space="0" w:color="auto"/>
              <w:right w:val="single" w:sz="4" w:space="0" w:color="auto"/>
            </w:tcBorders>
            <w:shd w:val="clear" w:color="auto" w:fill="auto"/>
            <w:noWrap/>
            <w:vAlign w:val="bottom"/>
            <w:hideMark/>
          </w:tcPr>
          <w:p w:rsidR="009E0643" w:rsidRPr="009E0643" w:rsidRDefault="009E0643" w:rsidP="009E0643">
            <w:pPr>
              <w:spacing w:line="240" w:lineRule="auto"/>
              <w:jc w:val="right"/>
              <w:rPr>
                <w:rFonts w:eastAsia="Times New Roman" w:cs="Times New Roman"/>
              </w:rPr>
            </w:pPr>
            <w:r w:rsidRPr="009E0643">
              <w:rPr>
                <w:rFonts w:eastAsia="Times New Roman" w:cs="Times New Roman"/>
              </w:rPr>
              <w:t>0.0001745</w:t>
            </w:r>
          </w:p>
        </w:tc>
      </w:tr>
    </w:tbl>
    <w:p w:rsidR="009E0643" w:rsidRDefault="009E0643" w:rsidP="009E0643"/>
    <w:p w:rsidR="009E0643" w:rsidRDefault="009E0643" w:rsidP="009E0643"/>
    <w:p w:rsidR="009E0643" w:rsidRDefault="009E0643" w:rsidP="009E0643">
      <w:r w:rsidRPr="00D41287">
        <w:t>And the corresponding graph is given below</w:t>
      </w:r>
      <w:r>
        <w:t>:</w:t>
      </w:r>
    </w:p>
    <w:p w:rsidR="009E0643" w:rsidRDefault="003B1725" w:rsidP="009E0643">
      <w:r>
        <w:rPr>
          <w:rFonts w:cstheme="minorHAnsi"/>
          <w:b/>
          <w:noProof/>
          <w:color w:val="000000"/>
          <w:shd w:val="clear" w:color="auto" w:fill="FFFFFF"/>
        </w:rPr>
        <w:drawing>
          <wp:inline distT="0" distB="0" distL="0" distR="0" wp14:anchorId="6877180B" wp14:editId="3BE25DAD">
            <wp:extent cx="5486400" cy="320040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0643" w:rsidRPr="00E669DF" w:rsidRDefault="009E0643" w:rsidP="009E0643">
      <w:pPr>
        <w:rPr>
          <w:b/>
        </w:rPr>
      </w:pPr>
      <w:r w:rsidRPr="00E669DF">
        <w:rPr>
          <w:b/>
        </w:rPr>
        <w:t>B) The population mean, and population standard deviation of the chest circumferences are 39.85 and 2.07, respectively. Identify the normal curve that should be used for the chest circumferences.</w:t>
      </w:r>
    </w:p>
    <w:p w:rsidR="009E0643" w:rsidRDefault="009E0643" w:rsidP="009E0643">
      <w:r>
        <w:t>As the population mean and population standard deviation of the chest circumferences are 39.85 and 2.07, respectively so the normal curve which should be used is,</w:t>
      </w:r>
    </w:p>
    <w:p w:rsidR="009E0643" w:rsidRDefault="009E0643" w:rsidP="009E0643">
      <w:r>
        <w:t>Normal (39.85, 2.07).</w:t>
      </w:r>
    </w:p>
    <w:p w:rsidR="009E0643" w:rsidRDefault="00E669DF" w:rsidP="009E0643">
      <w:r>
        <w:rPr>
          <w:rFonts w:cstheme="minorHAnsi"/>
          <w:b/>
          <w:noProof/>
          <w:color w:val="000000"/>
          <w:shd w:val="clear" w:color="auto" w:fill="FFFFFF"/>
        </w:rPr>
        <w:lastRenderedPageBreak/>
        <w:drawing>
          <wp:inline distT="0" distB="0" distL="0" distR="0" wp14:anchorId="466DDC19" wp14:editId="7FA17A0E">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E0643" w:rsidRPr="00E669DF" w:rsidRDefault="009E0643" w:rsidP="009E0643">
      <w:pPr>
        <w:rPr>
          <w:b/>
        </w:rPr>
      </w:pPr>
      <w:r w:rsidRPr="00E669DF">
        <w:rPr>
          <w:b/>
        </w:rPr>
        <w:t>C) Use the table on page 263 to find percentage of militiamen with chest circumference between 36 and 41, inclusive. NOTE: as the circumference were rounded to the nearest inch, you are finding the percentage of militiamen with chest circumference between 35.5 and 41.5 inches.</w:t>
      </w:r>
    </w:p>
    <w:p w:rsidR="009E0643" w:rsidRPr="00E669DF" w:rsidRDefault="009E0643" w:rsidP="009E0643">
      <w:pPr>
        <w:rPr>
          <w:b/>
        </w:rPr>
      </w:pPr>
      <w:r w:rsidRPr="00E669DF">
        <w:rPr>
          <w:b/>
        </w:rPr>
        <w:t>The required percentage is:</w:t>
      </w:r>
    </w:p>
    <w:p w:rsidR="009E0643" w:rsidRDefault="009E0643" w:rsidP="009E0643">
      <w:r>
        <w:t>= Total frequency for the classes 36-41/ Total frequency</w:t>
      </w:r>
    </w:p>
    <w:p w:rsidR="009E0643" w:rsidRDefault="009E0643" w:rsidP="009E0643">
      <w:r>
        <w:t>= (189 + 409+753+1062+1082+935) / 5732 = 77.29%</w:t>
      </w:r>
    </w:p>
    <w:p w:rsidR="009E0643" w:rsidRPr="00E669DF" w:rsidRDefault="009E0643" w:rsidP="009E0643">
      <w:pPr>
        <w:rPr>
          <w:b/>
        </w:rPr>
      </w:pPr>
      <w:r w:rsidRPr="00E669DF">
        <w:rPr>
          <w:b/>
        </w:rPr>
        <w:t>D) Use the normal curve you identified in part (b) to obtain an approximation to the percentage of militiamen in the survey with chest circumference between 35.5 and 41.5 inches. Compare your answers to the exact percentages found in part (c)</w:t>
      </w:r>
    </w:p>
    <w:p w:rsidR="009E0643" w:rsidRDefault="009E0643" w:rsidP="009E0643">
      <w:r>
        <w:t>Here the required probability is,</w:t>
      </w:r>
    </w:p>
    <w:p w:rsidR="009E0643" w:rsidRDefault="009E0643" w:rsidP="009E0643">
      <w:r>
        <w:t>P (35.5 &lt; X &lt; 41.5) where X~ Normal (39.85, 2.07)</w:t>
      </w:r>
    </w:p>
    <w:p w:rsidR="009E0643" w:rsidRDefault="009E0643" w:rsidP="009E0643">
      <w:r>
        <w:t>Now,</w:t>
      </w:r>
    </w:p>
    <w:p w:rsidR="009E0643" w:rsidRDefault="009E0643" w:rsidP="009E0643">
      <w:r>
        <w:t xml:space="preserve">As X~ Normal (39.85, 2.07) so Z = x – 39.85 / </w:t>
      </w:r>
      <w:r w:rsidR="005A3BAE">
        <w:t>2.0.7 ~</w:t>
      </w:r>
      <w:r>
        <w:t xml:space="preserve"> Normal (0.0) and the probability corresponding to Z is given in the Normal table. </w:t>
      </w:r>
    </w:p>
    <w:p w:rsidR="009E0643" w:rsidRDefault="009E0643" w:rsidP="009E0643">
      <w:r>
        <w:t>So now,</w:t>
      </w:r>
    </w:p>
    <w:p w:rsidR="009E0643" w:rsidRDefault="009E0643" w:rsidP="009E0643">
      <w:r>
        <w:t>P (35.5 &lt; X &lt; 41.5) = P(X &lt; 41.5) – P</w:t>
      </w:r>
      <w:r w:rsidR="005A3BAE">
        <w:t>(X</w:t>
      </w:r>
      <w:r>
        <w:t xml:space="preserve"> &lt; 35.5)</w:t>
      </w:r>
    </w:p>
    <w:p w:rsidR="009E0643" w:rsidRDefault="009E0643" w:rsidP="009E0643">
      <w:r>
        <w:t>= P (Z = x-39.85 / 2.07 &lt; 41.5 - 39. - 85/2.07 = 0.7971) - P (Z = x-39.85 / 2.07 &lt; 35.5 – 39.85 - 2.07 = 2.1014)</w:t>
      </w:r>
    </w:p>
    <w:p w:rsidR="009E0643" w:rsidRDefault="009E0643" w:rsidP="009E0643">
      <w:r>
        <w:lastRenderedPageBreak/>
        <w:t xml:space="preserve"> = 0.7873 - 0.0178</w:t>
      </w:r>
    </w:p>
    <w:p w:rsidR="009E0643" w:rsidRDefault="009E0643" w:rsidP="009E0643">
      <w:r>
        <w:t>= 0.7695 = 76.95%</w:t>
      </w:r>
    </w:p>
    <w:p w:rsidR="009E0643" w:rsidRPr="00D41287" w:rsidRDefault="009E0643" w:rsidP="009E0643">
      <w:r>
        <w:t>So, we can see that the obtained percentage here is very near to the percentage obtained in part C. So, we can say that here normal approximation is appropriate.</w:t>
      </w:r>
    </w:p>
    <w:p w:rsidR="005A3BAE" w:rsidRDefault="005A3BAE">
      <w:pPr>
        <w:jc w:val="left"/>
      </w:pPr>
      <w:r>
        <w:br w:type="page"/>
      </w:r>
    </w:p>
    <w:p w:rsidR="00231BAC" w:rsidRDefault="005A3BAE" w:rsidP="005A3BAE">
      <w:pPr>
        <w:jc w:val="center"/>
      </w:pPr>
      <w:r>
        <w:lastRenderedPageBreak/>
        <w:t>References</w:t>
      </w:r>
    </w:p>
    <w:p w:rsidR="005A3BAE" w:rsidRDefault="005A3BAE" w:rsidP="005A3BAE">
      <w:pPr>
        <w:ind w:left="720" w:hanging="720"/>
      </w:pPr>
      <w:r>
        <w:t>Weiss, Neil A. (2016). Introductory Statistics (10th ed.). Upper Saddle River, NJ: Pearson Education.</w:t>
      </w:r>
    </w:p>
    <w:p w:rsidR="005A3BAE" w:rsidRDefault="005A3BAE" w:rsidP="005A3BAE">
      <w:pPr>
        <w:ind w:left="720" w:hanging="720"/>
      </w:pPr>
      <w:r>
        <w:t>Weiss, Neil A. (2016). Student's Solutions Manual for Introductory Statistics (10h ed.).  Upper Saddle River, NJ: Pearson Education.</w:t>
      </w:r>
    </w:p>
    <w:p w:rsidR="005A3BAE" w:rsidRDefault="005A3BAE" w:rsidP="005A3BAE">
      <w:pPr>
        <w:ind w:left="720" w:hanging="720"/>
      </w:pPr>
    </w:p>
    <w:sectPr w:rsidR="005A3BAE" w:rsidSect="007966C2">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755" w:rsidRDefault="00837755" w:rsidP="007966C2">
      <w:pPr>
        <w:spacing w:after="0" w:line="240" w:lineRule="auto"/>
      </w:pPr>
      <w:r>
        <w:separator/>
      </w:r>
    </w:p>
  </w:endnote>
  <w:endnote w:type="continuationSeparator" w:id="0">
    <w:p w:rsidR="00837755" w:rsidRDefault="00837755" w:rsidP="0079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755" w:rsidRDefault="00837755" w:rsidP="007966C2">
      <w:pPr>
        <w:spacing w:after="0" w:line="240" w:lineRule="auto"/>
      </w:pPr>
      <w:r>
        <w:separator/>
      </w:r>
    </w:p>
  </w:footnote>
  <w:footnote w:type="continuationSeparator" w:id="0">
    <w:p w:rsidR="00837755" w:rsidRDefault="00837755" w:rsidP="007966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035947"/>
      <w:docPartObj>
        <w:docPartGallery w:val="Page Numbers (Top of Page)"/>
        <w:docPartUnique/>
      </w:docPartObj>
    </w:sdtPr>
    <w:sdtEndPr>
      <w:rPr>
        <w:noProof/>
      </w:rPr>
    </w:sdtEndPr>
    <w:sdtContent>
      <w:p w:rsidR="007966C2" w:rsidRDefault="007966C2" w:rsidP="007966C2">
        <w:pPr>
          <w:pStyle w:val="Header"/>
        </w:pPr>
        <w:r w:rsidRPr="007966C2">
          <w:t>STA-201</w:t>
        </w:r>
        <w:r>
          <w:tab/>
        </w:r>
        <w:r>
          <w:tab/>
        </w:r>
        <w:r>
          <w:fldChar w:fldCharType="begin"/>
        </w:r>
        <w:r>
          <w:instrText xml:space="preserve"> PAGE   \* MERGEFORMAT </w:instrText>
        </w:r>
        <w:r>
          <w:fldChar w:fldCharType="separate"/>
        </w:r>
        <w:r>
          <w:rPr>
            <w:noProof/>
          </w:rPr>
          <w:t>8</w:t>
        </w:r>
        <w:r>
          <w:rPr>
            <w:noProof/>
          </w:rPr>
          <w:fldChar w:fldCharType="end"/>
        </w:r>
      </w:p>
    </w:sdtContent>
  </w:sdt>
  <w:p w:rsidR="007966C2" w:rsidRDefault="007966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6C2" w:rsidRDefault="007966C2">
    <w:pPr>
      <w:pStyle w:val="Header"/>
    </w:pPr>
    <w:r>
      <w:t xml:space="preserve">Running head: </w:t>
    </w:r>
    <w:r w:rsidRPr="007966C2">
      <w:t>STA-201</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C37C79"/>
    <w:multiLevelType w:val="hybridMultilevel"/>
    <w:tmpl w:val="3FE6C71E"/>
    <w:lvl w:ilvl="0" w:tplc="E602589C">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980620"/>
    <w:multiLevelType w:val="hybridMultilevel"/>
    <w:tmpl w:val="BB461146"/>
    <w:lvl w:ilvl="0" w:tplc="C8BA23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27A6B7C"/>
    <w:multiLevelType w:val="hybridMultilevel"/>
    <w:tmpl w:val="FE8872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4E75FB"/>
    <w:multiLevelType w:val="hybridMultilevel"/>
    <w:tmpl w:val="435EF94C"/>
    <w:lvl w:ilvl="0" w:tplc="91C6CC90">
      <w:start w:val="1"/>
      <w:numFmt w:val="low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3C223D"/>
    <w:multiLevelType w:val="hybridMultilevel"/>
    <w:tmpl w:val="231C4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BAC"/>
    <w:rsid w:val="00231BAC"/>
    <w:rsid w:val="00381ECF"/>
    <w:rsid w:val="003B1725"/>
    <w:rsid w:val="00477EB9"/>
    <w:rsid w:val="005A3BAE"/>
    <w:rsid w:val="006A76C1"/>
    <w:rsid w:val="007966C2"/>
    <w:rsid w:val="00837755"/>
    <w:rsid w:val="00922D97"/>
    <w:rsid w:val="009E0643"/>
    <w:rsid w:val="00B63362"/>
    <w:rsid w:val="00E66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4A6FE5-253D-4E87-8A34-94B0881F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1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E0643"/>
    <w:pPr>
      <w:ind w:left="720"/>
      <w:contextualSpacing/>
    </w:pPr>
  </w:style>
  <w:style w:type="paragraph" w:styleId="Header">
    <w:name w:val="header"/>
    <w:basedOn w:val="Normal"/>
    <w:link w:val="HeaderChar"/>
    <w:uiPriority w:val="99"/>
    <w:unhideWhenUsed/>
    <w:rsid w:val="00796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6C2"/>
    <w:rPr>
      <w:rFonts w:ascii="Times New Roman" w:hAnsi="Times New Roman"/>
      <w:sz w:val="24"/>
    </w:rPr>
  </w:style>
  <w:style w:type="paragraph" w:styleId="Footer">
    <w:name w:val="footer"/>
    <w:basedOn w:val="Normal"/>
    <w:link w:val="FooterChar"/>
    <w:uiPriority w:val="99"/>
    <w:unhideWhenUsed/>
    <w:rsid w:val="00796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6C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Chest Sizes of Scottish Militiamen</a:t>
            </a:r>
          </a:p>
        </c:rich>
      </c:tx>
      <c:overlay val="0"/>
    </c:title>
    <c:autoTitleDeleted val="0"/>
    <c:plotArea>
      <c:layout/>
      <c:barChart>
        <c:barDir val="col"/>
        <c:grouping val="clustered"/>
        <c:varyColors val="0"/>
        <c:ser>
          <c:idx val="0"/>
          <c:order val="0"/>
          <c:tx>
            <c:strRef>
              <c:f>Sheet1!$B$1</c:f>
              <c:strCache>
                <c:ptCount val="1"/>
                <c:pt idx="0">
                  <c:v>Chest Size (in.)</c:v>
                </c:pt>
              </c:strCache>
            </c:strRef>
          </c:tx>
          <c:spPr>
            <a:ln>
              <a:solidFill>
                <a:sysClr val="windowText" lastClr="000000"/>
              </a:solidFill>
            </a:ln>
          </c:spPr>
          <c:invertIfNegative val="0"/>
          <c:cat>
            <c:numRef>
              <c:f>Sheet1!$A$2:$A$17</c:f>
              <c:numCache>
                <c:formatCode>General</c:formatCode>
                <c:ptCount val="16"/>
                <c:pt idx="0">
                  <c:v>33</c:v>
                </c:pt>
                <c:pt idx="1">
                  <c:v>34</c:v>
                </c:pt>
                <c:pt idx="2">
                  <c:v>35</c:v>
                </c:pt>
                <c:pt idx="3">
                  <c:v>36</c:v>
                </c:pt>
                <c:pt idx="4">
                  <c:v>37</c:v>
                </c:pt>
                <c:pt idx="5">
                  <c:v>38</c:v>
                </c:pt>
                <c:pt idx="6">
                  <c:v>39</c:v>
                </c:pt>
                <c:pt idx="7">
                  <c:v>40</c:v>
                </c:pt>
                <c:pt idx="8">
                  <c:v>41</c:v>
                </c:pt>
                <c:pt idx="9">
                  <c:v>42</c:v>
                </c:pt>
                <c:pt idx="10">
                  <c:v>43</c:v>
                </c:pt>
                <c:pt idx="11">
                  <c:v>44</c:v>
                </c:pt>
                <c:pt idx="12">
                  <c:v>45</c:v>
                </c:pt>
                <c:pt idx="13">
                  <c:v>46</c:v>
                </c:pt>
                <c:pt idx="14">
                  <c:v>47</c:v>
                </c:pt>
                <c:pt idx="15">
                  <c:v>48</c:v>
                </c:pt>
              </c:numCache>
            </c:numRef>
          </c:cat>
          <c:val>
            <c:numRef>
              <c:f>Sheet1!$B$2:$B$17</c:f>
              <c:numCache>
                <c:formatCode>General</c:formatCode>
                <c:ptCount val="16"/>
                <c:pt idx="0">
                  <c:v>5.0000000000000023E-4</c:v>
                </c:pt>
                <c:pt idx="1">
                  <c:v>3.3000000000000008E-3</c:v>
                </c:pt>
                <c:pt idx="2">
                  <c:v>1.4100000000000001E-2</c:v>
                </c:pt>
                <c:pt idx="3">
                  <c:v>3.2900000000000006E-2</c:v>
                </c:pt>
                <c:pt idx="4">
                  <c:v>7.1300000000000002E-2</c:v>
                </c:pt>
                <c:pt idx="5">
                  <c:v>0.1313</c:v>
                </c:pt>
                <c:pt idx="6">
                  <c:v>0.18530000000000005</c:v>
                </c:pt>
                <c:pt idx="7">
                  <c:v>0.18880000000000005</c:v>
                </c:pt>
                <c:pt idx="8">
                  <c:v>0.16309999999999999</c:v>
                </c:pt>
                <c:pt idx="9">
                  <c:v>0.11269999999999998</c:v>
                </c:pt>
                <c:pt idx="10">
                  <c:v>5.4600000000000003E-2</c:v>
                </c:pt>
                <c:pt idx="11">
                  <c:v>2.93E-2</c:v>
                </c:pt>
                <c:pt idx="12">
                  <c:v>8.7000000000000046E-3</c:v>
                </c:pt>
                <c:pt idx="13">
                  <c:v>3.1000000000000012E-3</c:v>
                </c:pt>
                <c:pt idx="14">
                  <c:v>5.0000000000000023E-4</c:v>
                </c:pt>
                <c:pt idx="15">
                  <c:v>1.0000000000000005E-4</c:v>
                </c:pt>
              </c:numCache>
            </c:numRef>
          </c:val>
        </c:ser>
        <c:dLbls>
          <c:showLegendKey val="0"/>
          <c:showVal val="0"/>
          <c:showCatName val="0"/>
          <c:showSerName val="0"/>
          <c:showPercent val="0"/>
          <c:showBubbleSize val="0"/>
        </c:dLbls>
        <c:gapWidth val="0"/>
        <c:axId val="-259459760"/>
        <c:axId val="-259460848"/>
      </c:barChart>
      <c:catAx>
        <c:axId val="-259459760"/>
        <c:scaling>
          <c:orientation val="minMax"/>
        </c:scaling>
        <c:delete val="0"/>
        <c:axPos val="b"/>
        <c:title>
          <c:tx>
            <c:rich>
              <a:bodyPr/>
              <a:lstStyle/>
              <a:p>
                <a:pPr>
                  <a:defRPr/>
                </a:pPr>
                <a:r>
                  <a:rPr lang="en-US"/>
                  <a:t>Chest Size</a:t>
                </a:r>
                <a:r>
                  <a:rPr lang="en-US" baseline="0"/>
                  <a:t> (in.)</a:t>
                </a:r>
                <a:endParaRPr lang="en-US"/>
              </a:p>
            </c:rich>
          </c:tx>
          <c:overlay val="0"/>
        </c:title>
        <c:numFmt formatCode="General" sourceLinked="1"/>
        <c:majorTickMark val="out"/>
        <c:minorTickMark val="none"/>
        <c:tickLblPos val="nextTo"/>
        <c:spPr>
          <a:ln>
            <a:solidFill>
              <a:schemeClr val="tx1"/>
            </a:solidFill>
          </a:ln>
        </c:spPr>
        <c:crossAx val="-259460848"/>
        <c:crosses val="autoZero"/>
        <c:auto val="1"/>
        <c:lblAlgn val="ctr"/>
        <c:lblOffset val="100"/>
        <c:tickMarkSkip val="1"/>
        <c:noMultiLvlLbl val="0"/>
      </c:catAx>
      <c:valAx>
        <c:axId val="-259460848"/>
        <c:scaling>
          <c:orientation val="minMax"/>
        </c:scaling>
        <c:delete val="0"/>
        <c:axPos val="l"/>
        <c:title>
          <c:tx>
            <c:rich>
              <a:bodyPr/>
              <a:lstStyle/>
              <a:p>
                <a:pPr>
                  <a:defRPr/>
                </a:pPr>
                <a:r>
                  <a:rPr lang="en-US"/>
                  <a:t>Relative Frequency</a:t>
                </a:r>
              </a:p>
            </c:rich>
          </c:tx>
          <c:overlay val="0"/>
          <c:spPr>
            <a:ln>
              <a:solidFill>
                <a:schemeClr val="tx1">
                  <a:lumMod val="15000"/>
                  <a:lumOff val="85000"/>
                </a:schemeClr>
              </a:solidFill>
            </a:ln>
          </c:spPr>
        </c:title>
        <c:numFmt formatCode="General" sourceLinked="1"/>
        <c:majorTickMark val="out"/>
        <c:minorTickMark val="none"/>
        <c:tickLblPos val="nextTo"/>
        <c:spPr>
          <a:ln>
            <a:solidFill>
              <a:schemeClr val="tx1"/>
            </a:solidFill>
          </a:ln>
        </c:spPr>
        <c:crossAx val="-259459760"/>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Chest Sizes of Scottish Militiamen</a:t>
            </a:r>
          </a:p>
        </c:rich>
      </c:tx>
      <c:overlay val="0"/>
    </c:title>
    <c:autoTitleDeleted val="0"/>
    <c:plotArea>
      <c:layout/>
      <c:barChart>
        <c:barDir val="col"/>
        <c:grouping val="clustered"/>
        <c:varyColors val="0"/>
        <c:ser>
          <c:idx val="0"/>
          <c:order val="0"/>
          <c:tx>
            <c:strRef>
              <c:f>Sheet1!$B$1</c:f>
              <c:strCache>
                <c:ptCount val="1"/>
                <c:pt idx="0">
                  <c:v>Chest Size (in.)</c:v>
                </c:pt>
              </c:strCache>
            </c:strRef>
          </c:tx>
          <c:spP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a:solidFill>
                <a:sysClr val="windowText" lastClr="000000"/>
              </a:solidFill>
            </a:ln>
          </c:spPr>
          <c:invertIfNegative val="0"/>
          <c:cat>
            <c:numRef>
              <c:f>Sheet1!$A$2:$A$17</c:f>
              <c:numCache>
                <c:formatCode>General</c:formatCode>
                <c:ptCount val="16"/>
                <c:pt idx="0">
                  <c:v>33</c:v>
                </c:pt>
                <c:pt idx="1">
                  <c:v>34</c:v>
                </c:pt>
                <c:pt idx="2">
                  <c:v>35</c:v>
                </c:pt>
                <c:pt idx="3">
                  <c:v>36</c:v>
                </c:pt>
                <c:pt idx="4">
                  <c:v>37</c:v>
                </c:pt>
                <c:pt idx="5">
                  <c:v>38</c:v>
                </c:pt>
                <c:pt idx="6">
                  <c:v>39</c:v>
                </c:pt>
                <c:pt idx="7">
                  <c:v>40</c:v>
                </c:pt>
                <c:pt idx="8">
                  <c:v>41</c:v>
                </c:pt>
                <c:pt idx="9">
                  <c:v>42</c:v>
                </c:pt>
                <c:pt idx="10">
                  <c:v>43</c:v>
                </c:pt>
                <c:pt idx="11">
                  <c:v>44</c:v>
                </c:pt>
                <c:pt idx="12">
                  <c:v>45</c:v>
                </c:pt>
                <c:pt idx="13">
                  <c:v>46</c:v>
                </c:pt>
                <c:pt idx="14">
                  <c:v>47</c:v>
                </c:pt>
                <c:pt idx="15">
                  <c:v>48</c:v>
                </c:pt>
              </c:numCache>
            </c:numRef>
          </c:cat>
          <c:val>
            <c:numRef>
              <c:f>Sheet1!$B$2:$B$17</c:f>
              <c:numCache>
                <c:formatCode>General</c:formatCode>
                <c:ptCount val="16"/>
                <c:pt idx="0">
                  <c:v>5.0000000000000023E-4</c:v>
                </c:pt>
                <c:pt idx="1">
                  <c:v>3.3000000000000008E-3</c:v>
                </c:pt>
                <c:pt idx="2">
                  <c:v>1.4100000000000001E-2</c:v>
                </c:pt>
                <c:pt idx="3">
                  <c:v>3.2900000000000006E-2</c:v>
                </c:pt>
                <c:pt idx="4">
                  <c:v>7.1300000000000002E-2</c:v>
                </c:pt>
                <c:pt idx="5">
                  <c:v>0.1313</c:v>
                </c:pt>
                <c:pt idx="6">
                  <c:v>0.18530000000000005</c:v>
                </c:pt>
                <c:pt idx="7">
                  <c:v>0.18880000000000005</c:v>
                </c:pt>
                <c:pt idx="8">
                  <c:v>0.16309999999999999</c:v>
                </c:pt>
                <c:pt idx="9">
                  <c:v>0.11269999999999998</c:v>
                </c:pt>
                <c:pt idx="10">
                  <c:v>5.4600000000000003E-2</c:v>
                </c:pt>
                <c:pt idx="11">
                  <c:v>2.93E-2</c:v>
                </c:pt>
                <c:pt idx="12">
                  <c:v>8.7000000000000046E-3</c:v>
                </c:pt>
                <c:pt idx="13">
                  <c:v>3.1000000000000012E-3</c:v>
                </c:pt>
                <c:pt idx="14">
                  <c:v>5.0000000000000023E-4</c:v>
                </c:pt>
                <c:pt idx="15">
                  <c:v>1.0000000000000005E-4</c:v>
                </c:pt>
              </c:numCache>
            </c:numRef>
          </c:val>
        </c:ser>
        <c:dLbls>
          <c:showLegendKey val="0"/>
          <c:showVal val="0"/>
          <c:showCatName val="0"/>
          <c:showSerName val="0"/>
          <c:showPercent val="0"/>
          <c:showBubbleSize val="0"/>
        </c:dLbls>
        <c:gapWidth val="0"/>
        <c:axId val="-259457040"/>
        <c:axId val="-259456496"/>
      </c:barChart>
      <c:catAx>
        <c:axId val="-259457040"/>
        <c:scaling>
          <c:orientation val="minMax"/>
        </c:scaling>
        <c:delete val="0"/>
        <c:axPos val="b"/>
        <c:title>
          <c:tx>
            <c:rich>
              <a:bodyPr/>
              <a:lstStyle/>
              <a:p>
                <a:pPr>
                  <a:defRPr/>
                </a:pPr>
                <a:r>
                  <a:rPr lang="en-US"/>
                  <a:t>Chest Size</a:t>
                </a:r>
                <a:r>
                  <a:rPr lang="en-US" baseline="0"/>
                  <a:t> (in.)</a:t>
                </a:r>
                <a:endParaRPr lang="en-US"/>
              </a:p>
            </c:rich>
          </c:tx>
          <c:overlay val="0"/>
        </c:title>
        <c:numFmt formatCode="General" sourceLinked="1"/>
        <c:majorTickMark val="out"/>
        <c:minorTickMark val="none"/>
        <c:tickLblPos val="nextTo"/>
        <c:spPr>
          <a:ln>
            <a:solidFill>
              <a:schemeClr val="tx1"/>
            </a:solidFill>
          </a:ln>
        </c:spPr>
        <c:crossAx val="-259456496"/>
        <c:crosses val="autoZero"/>
        <c:auto val="1"/>
        <c:lblAlgn val="ctr"/>
        <c:lblOffset val="100"/>
        <c:tickMarkSkip val="1"/>
        <c:noMultiLvlLbl val="0"/>
      </c:catAx>
      <c:valAx>
        <c:axId val="-259456496"/>
        <c:scaling>
          <c:orientation val="minMax"/>
        </c:scaling>
        <c:delete val="0"/>
        <c:axPos val="l"/>
        <c:title>
          <c:tx>
            <c:rich>
              <a:bodyPr/>
              <a:lstStyle/>
              <a:p>
                <a:pPr>
                  <a:defRPr/>
                </a:pPr>
                <a:r>
                  <a:rPr lang="en-US"/>
                  <a:t>Relative Frequency</a:t>
                </a:r>
              </a:p>
            </c:rich>
          </c:tx>
          <c:overlay val="0"/>
          <c:spPr>
            <a:ln>
              <a:solidFill>
                <a:schemeClr val="tx1">
                  <a:lumMod val="15000"/>
                  <a:lumOff val="85000"/>
                </a:schemeClr>
              </a:solidFill>
            </a:ln>
          </c:spPr>
        </c:title>
        <c:numFmt formatCode="General" sourceLinked="1"/>
        <c:majorTickMark val="out"/>
        <c:minorTickMark val="none"/>
        <c:tickLblPos val="nextTo"/>
        <c:spPr>
          <a:ln>
            <a:solidFill>
              <a:schemeClr val="tx1"/>
            </a:solidFill>
          </a:ln>
        </c:spPr>
        <c:crossAx val="-259457040"/>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18</TotalTime>
  <Pages>9</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2020-01-21T19:57:00Z</dcterms:created>
  <dcterms:modified xsi:type="dcterms:W3CDTF">2020-01-21T20:22:00Z</dcterms:modified>
</cp:coreProperties>
</file>