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4CA0E7" w14:textId="77777777" w:rsidR="00E007C1" w:rsidRPr="00E007C1" w:rsidRDefault="00E007C1" w:rsidP="00E007C1">
      <w:pPr>
        <w:spacing w:line="480" w:lineRule="auto"/>
        <w:jc w:val="center"/>
        <w:rPr>
          <w:rFonts w:ascii="Times New Roman" w:hAnsi="Times New Roman" w:cs="Times New Roman"/>
          <w:sz w:val="24"/>
          <w:szCs w:val="24"/>
        </w:rPr>
      </w:pPr>
    </w:p>
    <w:p w14:paraId="62C58DB7" w14:textId="77777777" w:rsidR="00E007C1" w:rsidRPr="00E007C1" w:rsidRDefault="00E007C1" w:rsidP="00E007C1">
      <w:pPr>
        <w:spacing w:line="480" w:lineRule="auto"/>
        <w:jc w:val="center"/>
        <w:rPr>
          <w:rFonts w:ascii="Times New Roman" w:hAnsi="Times New Roman" w:cs="Times New Roman"/>
          <w:sz w:val="24"/>
          <w:szCs w:val="24"/>
        </w:rPr>
      </w:pPr>
    </w:p>
    <w:p w14:paraId="4FDA907A" w14:textId="77777777" w:rsidR="00E007C1" w:rsidRPr="00E007C1" w:rsidRDefault="00E007C1" w:rsidP="00E007C1">
      <w:pPr>
        <w:spacing w:line="480" w:lineRule="auto"/>
        <w:jc w:val="center"/>
        <w:rPr>
          <w:rFonts w:ascii="Times New Roman" w:hAnsi="Times New Roman" w:cs="Times New Roman"/>
          <w:sz w:val="24"/>
          <w:szCs w:val="24"/>
        </w:rPr>
      </w:pPr>
    </w:p>
    <w:p w14:paraId="0EE580D9" w14:textId="77777777" w:rsidR="00E007C1" w:rsidRPr="00E007C1" w:rsidRDefault="001645DF" w:rsidP="00E007C1">
      <w:pPr>
        <w:spacing w:line="480" w:lineRule="auto"/>
        <w:jc w:val="center"/>
        <w:rPr>
          <w:rFonts w:ascii="Times New Roman" w:hAnsi="Times New Roman" w:cs="Times New Roman"/>
          <w:sz w:val="24"/>
          <w:szCs w:val="24"/>
        </w:rPr>
      </w:pPr>
      <w:r w:rsidRPr="00E007C1">
        <w:rPr>
          <w:rFonts w:ascii="Times New Roman" w:hAnsi="Times New Roman" w:cs="Times New Roman"/>
          <w:sz w:val="24"/>
          <w:szCs w:val="24"/>
        </w:rPr>
        <w:t>Sexually Transmitted Disease</w:t>
      </w:r>
    </w:p>
    <w:p w14:paraId="158CC739" w14:textId="77777777" w:rsidR="00E007C1" w:rsidRPr="00E007C1" w:rsidRDefault="001645DF" w:rsidP="00E007C1">
      <w:pPr>
        <w:spacing w:line="480" w:lineRule="auto"/>
        <w:jc w:val="center"/>
        <w:rPr>
          <w:rFonts w:ascii="Times New Roman" w:hAnsi="Times New Roman" w:cs="Times New Roman"/>
          <w:sz w:val="24"/>
          <w:szCs w:val="24"/>
        </w:rPr>
      </w:pPr>
      <w:r w:rsidRPr="00E007C1">
        <w:rPr>
          <w:rFonts w:ascii="Times New Roman" w:hAnsi="Times New Roman" w:cs="Times New Roman"/>
          <w:sz w:val="24"/>
          <w:szCs w:val="24"/>
        </w:rPr>
        <w:t>Student Name</w:t>
      </w:r>
    </w:p>
    <w:p w14:paraId="54C386A2" w14:textId="77777777" w:rsidR="00E007C1" w:rsidRPr="00E007C1" w:rsidRDefault="001645DF" w:rsidP="00E007C1">
      <w:pPr>
        <w:spacing w:line="480" w:lineRule="auto"/>
        <w:jc w:val="center"/>
        <w:rPr>
          <w:rFonts w:ascii="Times New Roman" w:hAnsi="Times New Roman" w:cs="Times New Roman"/>
          <w:sz w:val="24"/>
          <w:szCs w:val="24"/>
        </w:rPr>
      </w:pPr>
      <w:r w:rsidRPr="00E007C1">
        <w:rPr>
          <w:rFonts w:ascii="Times New Roman" w:hAnsi="Times New Roman" w:cs="Times New Roman"/>
          <w:sz w:val="24"/>
          <w:szCs w:val="24"/>
        </w:rPr>
        <w:t>Institution Affiliations</w:t>
      </w:r>
    </w:p>
    <w:p w14:paraId="6C10E624" w14:textId="77777777" w:rsidR="00E007C1" w:rsidRPr="00E007C1" w:rsidRDefault="001645DF" w:rsidP="00E007C1">
      <w:pPr>
        <w:spacing w:line="480" w:lineRule="auto"/>
        <w:jc w:val="center"/>
        <w:rPr>
          <w:rFonts w:ascii="Times New Roman" w:hAnsi="Times New Roman" w:cs="Times New Roman"/>
          <w:sz w:val="24"/>
          <w:szCs w:val="24"/>
        </w:rPr>
      </w:pPr>
      <w:r w:rsidRPr="00E007C1">
        <w:rPr>
          <w:rFonts w:ascii="Times New Roman" w:hAnsi="Times New Roman" w:cs="Times New Roman"/>
          <w:sz w:val="24"/>
          <w:szCs w:val="24"/>
        </w:rPr>
        <w:t>Date</w:t>
      </w:r>
    </w:p>
    <w:p w14:paraId="5F59E57E" w14:textId="77777777" w:rsidR="00E007C1" w:rsidRPr="00E007C1" w:rsidRDefault="001645DF" w:rsidP="00E007C1">
      <w:pPr>
        <w:spacing w:line="480" w:lineRule="auto"/>
        <w:rPr>
          <w:rFonts w:ascii="Times New Roman" w:hAnsi="Times New Roman" w:cs="Times New Roman"/>
          <w:sz w:val="24"/>
          <w:szCs w:val="24"/>
        </w:rPr>
      </w:pPr>
      <w:r w:rsidRPr="00E007C1">
        <w:rPr>
          <w:rFonts w:ascii="Times New Roman" w:hAnsi="Times New Roman" w:cs="Times New Roman"/>
          <w:sz w:val="24"/>
          <w:szCs w:val="24"/>
        </w:rPr>
        <w:br w:type="page"/>
      </w:r>
    </w:p>
    <w:p w14:paraId="16C5FAB4" w14:textId="77777777" w:rsidR="00E007C1" w:rsidRPr="00E007C1" w:rsidRDefault="001645DF" w:rsidP="00E007C1">
      <w:pPr>
        <w:spacing w:line="480" w:lineRule="auto"/>
        <w:jc w:val="center"/>
        <w:rPr>
          <w:rFonts w:ascii="Times New Roman" w:hAnsi="Times New Roman" w:cs="Times New Roman"/>
          <w:b/>
          <w:sz w:val="24"/>
          <w:szCs w:val="24"/>
        </w:rPr>
      </w:pPr>
      <w:r w:rsidRPr="00E007C1">
        <w:rPr>
          <w:rFonts w:ascii="Times New Roman" w:hAnsi="Times New Roman" w:cs="Times New Roman"/>
          <w:b/>
          <w:sz w:val="24"/>
          <w:szCs w:val="24"/>
        </w:rPr>
        <w:lastRenderedPageBreak/>
        <w:t>Diagnosis, Treatment, and Care Plan for Syphilis</w:t>
      </w:r>
    </w:p>
    <w:p w14:paraId="442F7C65" w14:textId="77777777" w:rsidR="00213C6F" w:rsidRPr="00E007C1" w:rsidRDefault="001645DF" w:rsidP="00E007C1">
      <w:pPr>
        <w:spacing w:line="480" w:lineRule="auto"/>
        <w:ind w:firstLine="720"/>
        <w:rPr>
          <w:rFonts w:ascii="Times New Roman" w:hAnsi="Times New Roman" w:cs="Times New Roman"/>
          <w:sz w:val="24"/>
          <w:szCs w:val="24"/>
        </w:rPr>
      </w:pPr>
      <w:r w:rsidRPr="00E007C1">
        <w:rPr>
          <w:rFonts w:ascii="Times New Roman" w:hAnsi="Times New Roman" w:cs="Times New Roman"/>
          <w:sz w:val="24"/>
          <w:szCs w:val="24"/>
        </w:rPr>
        <w:t xml:space="preserve">Maria has been healthy for over 10 years but suddenly has a lesion on her vaginal area months after her husband visits her from Mexico. All evidence from her past life and her parents do not indicate any evidence of genetically related diseases. The father died </w:t>
      </w:r>
      <w:r w:rsidR="008957A0" w:rsidRPr="00E007C1">
        <w:rPr>
          <w:rFonts w:ascii="Times New Roman" w:hAnsi="Times New Roman" w:cs="Times New Roman"/>
          <w:sz w:val="24"/>
          <w:szCs w:val="24"/>
        </w:rPr>
        <w:t>from colon cancer at 55 years of age and the mother currently suffers from diabetes and hypertension both all of which cannot be genetically inherited. The appearance of the painless lesion on the left labia minora in Maria's vaginal area indicates the presence of a Sexually Transmitted Disease (STD).</w:t>
      </w:r>
      <w:r w:rsidR="00184A19" w:rsidRPr="00E007C1">
        <w:rPr>
          <w:rFonts w:ascii="Times New Roman" w:hAnsi="Times New Roman" w:cs="Times New Roman"/>
          <w:sz w:val="24"/>
          <w:szCs w:val="24"/>
        </w:rPr>
        <w:t xml:space="preserve"> T</w:t>
      </w:r>
      <w:r w:rsidR="008957A0" w:rsidRPr="00E007C1">
        <w:rPr>
          <w:rFonts w:ascii="Times New Roman" w:hAnsi="Times New Roman" w:cs="Times New Roman"/>
          <w:sz w:val="24"/>
          <w:szCs w:val="24"/>
        </w:rPr>
        <w:t xml:space="preserve">his is so because there is no evidence of her husband’s sexual activity while in Mexico in the 10 years that Maria had abstained from all sexual activity. Besides, </w:t>
      </w:r>
      <w:r w:rsidR="00184A19" w:rsidRPr="00E007C1">
        <w:rPr>
          <w:rFonts w:ascii="Times New Roman" w:hAnsi="Times New Roman" w:cs="Times New Roman"/>
          <w:sz w:val="24"/>
          <w:szCs w:val="24"/>
        </w:rPr>
        <w:t>Maria has been medically healthy for decades and has delivered three healthy children vaginally without pregnancy and at the same time no delivery complications. Therefore, the painless lesion on the vaginal area may not have been due to fungal infection, trauma,</w:t>
      </w:r>
      <w:r w:rsidR="00E5717F" w:rsidRPr="00E007C1">
        <w:rPr>
          <w:rFonts w:ascii="Times New Roman" w:hAnsi="Times New Roman" w:cs="Times New Roman"/>
          <w:sz w:val="24"/>
          <w:szCs w:val="24"/>
        </w:rPr>
        <w:t xml:space="preserve"> drug reactions,</w:t>
      </w:r>
      <w:r w:rsidR="00184A19" w:rsidRPr="00E007C1">
        <w:rPr>
          <w:rFonts w:ascii="Times New Roman" w:hAnsi="Times New Roman" w:cs="Times New Roman"/>
          <w:sz w:val="24"/>
          <w:szCs w:val="24"/>
        </w:rPr>
        <w:t xml:space="preserve"> inflammatory disease</w:t>
      </w:r>
      <w:r w:rsidR="00E5717F" w:rsidRPr="00E007C1">
        <w:rPr>
          <w:rFonts w:ascii="Times New Roman" w:hAnsi="Times New Roman" w:cs="Times New Roman"/>
          <w:sz w:val="24"/>
          <w:szCs w:val="24"/>
        </w:rPr>
        <w:t>, or a viral infection</w:t>
      </w:r>
      <w:r w:rsidR="00184A19" w:rsidRPr="00E007C1">
        <w:rPr>
          <w:rFonts w:ascii="Times New Roman" w:hAnsi="Times New Roman" w:cs="Times New Roman"/>
          <w:sz w:val="24"/>
          <w:szCs w:val="24"/>
        </w:rPr>
        <w:t xml:space="preserve">. In the two months, Maria has been sexually active with the husband, the most possible cause of the lesion is a viral infection from </w:t>
      </w:r>
      <w:r w:rsidR="005251C8" w:rsidRPr="00E007C1">
        <w:rPr>
          <w:rFonts w:ascii="Times New Roman" w:hAnsi="Times New Roman" w:cs="Times New Roman"/>
          <w:sz w:val="24"/>
          <w:szCs w:val="24"/>
        </w:rPr>
        <w:t xml:space="preserve">a Sexually Transmitted Disease. </w:t>
      </w:r>
    </w:p>
    <w:p w14:paraId="6CC40096" w14:textId="77777777" w:rsidR="00E5717F" w:rsidRPr="00E007C1" w:rsidRDefault="001645DF" w:rsidP="00E007C1">
      <w:pPr>
        <w:spacing w:line="480" w:lineRule="auto"/>
        <w:ind w:firstLine="720"/>
        <w:rPr>
          <w:rFonts w:ascii="Times New Roman" w:hAnsi="Times New Roman" w:cs="Times New Roman"/>
          <w:sz w:val="24"/>
          <w:szCs w:val="24"/>
        </w:rPr>
      </w:pPr>
      <w:r w:rsidRPr="00E007C1">
        <w:rPr>
          <w:rFonts w:ascii="Times New Roman" w:hAnsi="Times New Roman" w:cs="Times New Roman"/>
          <w:sz w:val="24"/>
          <w:szCs w:val="24"/>
        </w:rPr>
        <w:t>Possibly</w:t>
      </w:r>
      <w:r w:rsidR="008F084E" w:rsidRPr="00E007C1">
        <w:rPr>
          <w:rFonts w:ascii="Times New Roman" w:hAnsi="Times New Roman" w:cs="Times New Roman"/>
          <w:sz w:val="24"/>
          <w:szCs w:val="24"/>
        </w:rPr>
        <w:t>,</w:t>
      </w:r>
      <w:r w:rsidRPr="00E007C1">
        <w:rPr>
          <w:rFonts w:ascii="Times New Roman" w:hAnsi="Times New Roman" w:cs="Times New Roman"/>
          <w:sz w:val="24"/>
          <w:szCs w:val="24"/>
        </w:rPr>
        <w:t xml:space="preserve"> </w:t>
      </w:r>
      <w:r w:rsidR="00213C6F" w:rsidRPr="00E007C1">
        <w:rPr>
          <w:rFonts w:ascii="Times New Roman" w:hAnsi="Times New Roman" w:cs="Times New Roman"/>
          <w:sz w:val="24"/>
          <w:szCs w:val="24"/>
        </w:rPr>
        <w:t>by the</w:t>
      </w:r>
      <w:r w:rsidRPr="00E007C1">
        <w:rPr>
          <w:rFonts w:ascii="Times New Roman" w:hAnsi="Times New Roman" w:cs="Times New Roman"/>
          <w:sz w:val="24"/>
          <w:szCs w:val="24"/>
        </w:rPr>
        <w:t xml:space="preserve"> characteristics</w:t>
      </w:r>
      <w:r w:rsidR="00213C6F" w:rsidRPr="00E007C1">
        <w:rPr>
          <w:rFonts w:ascii="Times New Roman" w:hAnsi="Times New Roman" w:cs="Times New Roman"/>
          <w:sz w:val="24"/>
          <w:szCs w:val="24"/>
        </w:rPr>
        <w:t xml:space="preserve"> described</w:t>
      </w:r>
      <w:r w:rsidRPr="00E007C1">
        <w:rPr>
          <w:rFonts w:ascii="Times New Roman" w:hAnsi="Times New Roman" w:cs="Times New Roman"/>
          <w:sz w:val="24"/>
          <w:szCs w:val="24"/>
        </w:rPr>
        <w:t>, Maria might be having syphilis</w:t>
      </w:r>
      <w:r w:rsidR="008F084E" w:rsidRPr="00E007C1">
        <w:rPr>
          <w:rFonts w:ascii="Times New Roman" w:hAnsi="Times New Roman" w:cs="Times New Roman"/>
          <w:sz w:val="24"/>
          <w:szCs w:val="24"/>
        </w:rPr>
        <w:t xml:space="preserve"> which a sexually transmitted infection of the </w:t>
      </w:r>
      <w:r w:rsidRPr="00E007C1">
        <w:rPr>
          <w:rFonts w:ascii="Times New Roman" w:hAnsi="Times New Roman" w:cs="Times New Roman"/>
          <w:sz w:val="24"/>
          <w:szCs w:val="24"/>
        </w:rPr>
        <w:t>Genitals with very serious health problems if not treated.</w:t>
      </w:r>
      <w:r w:rsidR="00F92C75" w:rsidRPr="00E007C1">
        <w:rPr>
          <w:rFonts w:ascii="Times New Roman" w:hAnsi="Times New Roman" w:cs="Times New Roman"/>
          <w:sz w:val="24"/>
          <w:szCs w:val="24"/>
        </w:rPr>
        <w:t xml:space="preserve"> </w:t>
      </w:r>
      <w:r w:rsidR="008F084E" w:rsidRPr="00E007C1">
        <w:rPr>
          <w:rFonts w:ascii="Times New Roman" w:hAnsi="Times New Roman" w:cs="Times New Roman"/>
          <w:sz w:val="24"/>
          <w:szCs w:val="24"/>
        </w:rPr>
        <w:t xml:space="preserve">This is evident from the Physical examination performed on Maria after her menstrual period. </w:t>
      </w:r>
      <w:r w:rsidR="00361A3A" w:rsidRPr="00E007C1">
        <w:rPr>
          <w:rFonts w:ascii="Times New Roman" w:hAnsi="Times New Roman" w:cs="Times New Roman"/>
          <w:sz w:val="24"/>
          <w:szCs w:val="24"/>
        </w:rPr>
        <w:t xml:space="preserve">The diagnosis of </w:t>
      </w:r>
      <w:r w:rsidRPr="00E007C1">
        <w:rPr>
          <w:rFonts w:ascii="Times New Roman" w:hAnsi="Times New Roman" w:cs="Times New Roman"/>
          <w:sz w:val="24"/>
          <w:szCs w:val="24"/>
        </w:rPr>
        <w:t>syphilis</w:t>
      </w:r>
      <w:r w:rsidR="00361A3A" w:rsidRPr="00E007C1">
        <w:rPr>
          <w:rFonts w:ascii="Times New Roman" w:hAnsi="Times New Roman" w:cs="Times New Roman"/>
          <w:sz w:val="24"/>
          <w:szCs w:val="24"/>
        </w:rPr>
        <w:t xml:space="preserve"> is done through physical examination and clinical laboratory tests by medical practitioners. </w:t>
      </w:r>
      <w:r w:rsidR="00F92C75" w:rsidRPr="00E007C1">
        <w:rPr>
          <w:rFonts w:ascii="Times New Roman" w:hAnsi="Times New Roman" w:cs="Times New Roman"/>
          <w:sz w:val="24"/>
          <w:szCs w:val="24"/>
        </w:rPr>
        <w:t xml:space="preserve"> </w:t>
      </w:r>
      <w:r w:rsidR="00361A3A" w:rsidRPr="00E007C1">
        <w:rPr>
          <w:rFonts w:ascii="Times New Roman" w:hAnsi="Times New Roman" w:cs="Times New Roman"/>
          <w:sz w:val="24"/>
          <w:szCs w:val="24"/>
        </w:rPr>
        <w:t xml:space="preserve">From the physical diagnosis of Maria's medical status, the characteristics described </w:t>
      </w:r>
      <w:r w:rsidRPr="00E007C1">
        <w:rPr>
          <w:rFonts w:ascii="Times New Roman" w:hAnsi="Times New Roman" w:cs="Times New Roman"/>
          <w:sz w:val="24"/>
          <w:szCs w:val="24"/>
        </w:rPr>
        <w:t>points out the major</w:t>
      </w:r>
      <w:r w:rsidR="00361A3A" w:rsidRPr="00E007C1">
        <w:rPr>
          <w:rFonts w:ascii="Times New Roman" w:hAnsi="Times New Roman" w:cs="Times New Roman"/>
          <w:sz w:val="24"/>
          <w:szCs w:val="24"/>
        </w:rPr>
        <w:t xml:space="preserve"> external </w:t>
      </w:r>
      <w:r w:rsidRPr="00E007C1">
        <w:rPr>
          <w:rFonts w:ascii="Times New Roman" w:hAnsi="Times New Roman" w:cs="Times New Roman"/>
          <w:sz w:val="24"/>
          <w:szCs w:val="24"/>
        </w:rPr>
        <w:t>symptom of syphilis</w:t>
      </w:r>
      <w:r w:rsidR="00361A3A" w:rsidRPr="00E007C1">
        <w:rPr>
          <w:rFonts w:ascii="Times New Roman" w:hAnsi="Times New Roman" w:cs="Times New Roman"/>
          <w:sz w:val="24"/>
          <w:szCs w:val="24"/>
        </w:rPr>
        <w:t xml:space="preserve">. Other clinical diagnoses </w:t>
      </w:r>
      <w:r w:rsidRPr="00E007C1">
        <w:rPr>
          <w:rFonts w:ascii="Times New Roman" w:hAnsi="Times New Roman" w:cs="Times New Roman"/>
          <w:sz w:val="24"/>
          <w:szCs w:val="24"/>
        </w:rPr>
        <w:t xml:space="preserve">can be done through blood tests and cerebrospinal fluid tests. The most basic clinical test for syphilis is through fluid tests from the sore. A blood test is used to confirm the presence of antibodies produced by the body to fight against the infection. The antibodies fighting against </w:t>
      </w:r>
      <w:r w:rsidR="00063C0E" w:rsidRPr="00E007C1">
        <w:rPr>
          <w:rFonts w:ascii="Times New Roman" w:hAnsi="Times New Roman" w:cs="Times New Roman"/>
          <w:sz w:val="24"/>
          <w:szCs w:val="24"/>
        </w:rPr>
        <w:t>syphilis</w:t>
      </w:r>
      <w:r w:rsidRPr="00E007C1">
        <w:rPr>
          <w:rFonts w:ascii="Times New Roman" w:hAnsi="Times New Roman" w:cs="Times New Roman"/>
          <w:sz w:val="24"/>
          <w:szCs w:val="24"/>
        </w:rPr>
        <w:t xml:space="preserve"> </w:t>
      </w:r>
      <w:r w:rsidRPr="00E007C1">
        <w:rPr>
          <w:rFonts w:ascii="Times New Roman" w:hAnsi="Times New Roman" w:cs="Times New Roman"/>
          <w:sz w:val="24"/>
          <w:szCs w:val="24"/>
        </w:rPr>
        <w:lastRenderedPageBreak/>
        <w:t>remain in the blood for years</w:t>
      </w:r>
      <w:r w:rsidR="00063C0E" w:rsidRPr="00E007C1">
        <w:rPr>
          <w:rFonts w:ascii="Times New Roman" w:hAnsi="Times New Roman" w:cs="Times New Roman"/>
          <w:sz w:val="24"/>
          <w:szCs w:val="24"/>
        </w:rPr>
        <w:t xml:space="preserve"> and this property enables doctors to know the previous and currents health state of a patient having syphilis. </w:t>
      </w:r>
      <w:r w:rsidR="008343A0" w:rsidRPr="00E007C1">
        <w:rPr>
          <w:rFonts w:ascii="Times New Roman" w:hAnsi="Times New Roman" w:cs="Times New Roman"/>
          <w:sz w:val="24"/>
          <w:szCs w:val="24"/>
        </w:rPr>
        <w:t>In case of complications from the bacteria, cerebrospinal fluid may also be used through the lumbar puncture to determine the presence of acute syphilis conditions. It is advisable by the Center for Disease Control and Prevention (CDC) for a couple to visit health facilities for frequent medical checkups. If Maria had been visiting the hospital, earlier diagnosis would have been done the disease identified at its earlier stage for immediate treatment.</w:t>
      </w:r>
    </w:p>
    <w:p w14:paraId="365768CA" w14:textId="10A93C18" w:rsidR="00B514B0" w:rsidRPr="00E007C1" w:rsidRDefault="001645DF" w:rsidP="00E007C1">
      <w:pPr>
        <w:spacing w:line="480" w:lineRule="auto"/>
        <w:ind w:firstLine="720"/>
        <w:rPr>
          <w:rFonts w:ascii="Times New Roman" w:hAnsi="Times New Roman" w:cs="Times New Roman"/>
          <w:sz w:val="24"/>
          <w:szCs w:val="24"/>
        </w:rPr>
      </w:pPr>
      <w:r w:rsidRPr="00E007C1">
        <w:rPr>
          <w:rFonts w:ascii="Times New Roman" w:hAnsi="Times New Roman" w:cs="Times New Roman"/>
          <w:sz w:val="24"/>
          <w:szCs w:val="24"/>
        </w:rPr>
        <w:t xml:space="preserve">According to the Center for Disease </w:t>
      </w:r>
      <w:r w:rsidR="00E610E1" w:rsidRPr="00E007C1">
        <w:rPr>
          <w:rFonts w:ascii="Times New Roman" w:hAnsi="Times New Roman" w:cs="Times New Roman"/>
          <w:sz w:val="24"/>
          <w:szCs w:val="24"/>
        </w:rPr>
        <w:t>Control (</w:t>
      </w:r>
      <w:r w:rsidRPr="00E007C1">
        <w:rPr>
          <w:rFonts w:ascii="Times New Roman" w:hAnsi="Times New Roman" w:cs="Times New Roman"/>
          <w:sz w:val="24"/>
          <w:szCs w:val="24"/>
        </w:rPr>
        <w:t xml:space="preserve">CDC), </w:t>
      </w:r>
      <w:r w:rsidR="005B2117" w:rsidRPr="00E007C1">
        <w:rPr>
          <w:rFonts w:ascii="Times New Roman" w:hAnsi="Times New Roman" w:cs="Times New Roman"/>
          <w:sz w:val="24"/>
          <w:szCs w:val="24"/>
        </w:rPr>
        <w:t>syphilis</w:t>
      </w:r>
      <w:r w:rsidRPr="00E007C1">
        <w:rPr>
          <w:rFonts w:ascii="Times New Roman" w:hAnsi="Times New Roman" w:cs="Times New Roman"/>
          <w:sz w:val="24"/>
          <w:szCs w:val="24"/>
        </w:rPr>
        <w:t xml:space="preserve"> is caused by the bacterium </w:t>
      </w:r>
      <w:r w:rsidRPr="00E007C1">
        <w:rPr>
          <w:rFonts w:ascii="Times New Roman" w:hAnsi="Times New Roman" w:cs="Times New Roman"/>
          <w:i/>
          <w:sz w:val="24"/>
          <w:szCs w:val="24"/>
        </w:rPr>
        <w:t>Treponema Pa</w:t>
      </w:r>
      <w:r w:rsidR="005B2117" w:rsidRPr="00E007C1">
        <w:rPr>
          <w:rFonts w:ascii="Times New Roman" w:hAnsi="Times New Roman" w:cs="Times New Roman"/>
          <w:i/>
          <w:sz w:val="24"/>
          <w:szCs w:val="24"/>
        </w:rPr>
        <w:t>l</w:t>
      </w:r>
      <w:r w:rsidRPr="00E007C1">
        <w:rPr>
          <w:rFonts w:ascii="Times New Roman" w:hAnsi="Times New Roman" w:cs="Times New Roman"/>
          <w:i/>
          <w:sz w:val="24"/>
          <w:szCs w:val="24"/>
        </w:rPr>
        <w:t>lidum</w:t>
      </w:r>
      <w:r w:rsidRPr="00E007C1">
        <w:rPr>
          <w:rFonts w:ascii="Times New Roman" w:hAnsi="Times New Roman" w:cs="Times New Roman"/>
          <w:sz w:val="24"/>
          <w:szCs w:val="24"/>
        </w:rPr>
        <w:t xml:space="preserve">. </w:t>
      </w:r>
      <w:r w:rsidR="008343A0" w:rsidRPr="00E007C1">
        <w:rPr>
          <w:rFonts w:ascii="Times New Roman" w:hAnsi="Times New Roman" w:cs="Times New Roman"/>
          <w:sz w:val="24"/>
          <w:szCs w:val="24"/>
        </w:rPr>
        <w:t xml:space="preserve">Syphilis occurs in four stages namely primary, secondary, latent, and tertiary, all with different signs and symptoms. </w:t>
      </w:r>
      <w:r w:rsidR="006D5A92" w:rsidRPr="00E007C1">
        <w:rPr>
          <w:rFonts w:ascii="Times New Roman" w:hAnsi="Times New Roman" w:cs="Times New Roman"/>
          <w:sz w:val="24"/>
          <w:szCs w:val="24"/>
        </w:rPr>
        <w:t>The original infection sign is the appearance of a painless</w:t>
      </w:r>
      <w:r w:rsidR="00F56FB9" w:rsidRPr="00E007C1">
        <w:rPr>
          <w:rFonts w:ascii="Times New Roman" w:hAnsi="Times New Roman" w:cs="Times New Roman"/>
          <w:sz w:val="24"/>
          <w:szCs w:val="24"/>
        </w:rPr>
        <w:t>,</w:t>
      </w:r>
      <w:r w:rsidR="006D5A92" w:rsidRPr="00E007C1">
        <w:rPr>
          <w:rFonts w:ascii="Times New Roman" w:hAnsi="Times New Roman" w:cs="Times New Roman"/>
          <w:sz w:val="24"/>
          <w:szCs w:val="24"/>
        </w:rPr>
        <w:t xml:space="preserve"> </w:t>
      </w:r>
      <w:r w:rsidR="00F56FB9" w:rsidRPr="00E007C1">
        <w:rPr>
          <w:rFonts w:ascii="Times New Roman" w:hAnsi="Times New Roman" w:cs="Times New Roman"/>
          <w:sz w:val="24"/>
          <w:szCs w:val="24"/>
        </w:rPr>
        <w:t xml:space="preserve">round, and firm </w:t>
      </w:r>
      <w:r w:rsidR="006D5A92" w:rsidRPr="00E007C1">
        <w:rPr>
          <w:rFonts w:ascii="Times New Roman" w:hAnsi="Times New Roman" w:cs="Times New Roman"/>
          <w:sz w:val="24"/>
          <w:szCs w:val="24"/>
        </w:rPr>
        <w:t>sore in the genital area</w:t>
      </w:r>
      <w:r w:rsidR="00E359E8" w:rsidRPr="00E007C1">
        <w:rPr>
          <w:rFonts w:ascii="Times New Roman" w:hAnsi="Times New Roman" w:cs="Times New Roman"/>
          <w:sz w:val="24"/>
          <w:szCs w:val="24"/>
        </w:rPr>
        <w:t xml:space="preserve"> that indicates the primary stage of syphilis. </w:t>
      </w:r>
      <w:r w:rsidR="00F56FB9" w:rsidRPr="00E007C1">
        <w:rPr>
          <w:rFonts w:ascii="Times New Roman" w:hAnsi="Times New Roman" w:cs="Times New Roman"/>
          <w:sz w:val="24"/>
          <w:szCs w:val="24"/>
        </w:rPr>
        <w:t xml:space="preserve"> </w:t>
      </w:r>
      <w:r w:rsidR="00461BD6" w:rsidRPr="00E007C1">
        <w:rPr>
          <w:rFonts w:ascii="Times New Roman" w:hAnsi="Times New Roman" w:cs="Times New Roman"/>
          <w:sz w:val="24"/>
          <w:szCs w:val="24"/>
        </w:rPr>
        <w:t xml:space="preserve">Also, the sore can appear around the anal region especially in the anus and rectum, and also around the mouth. </w:t>
      </w:r>
      <w:r w:rsidR="0041661A" w:rsidRPr="00E007C1">
        <w:rPr>
          <w:rFonts w:ascii="Times New Roman" w:hAnsi="Times New Roman" w:cs="Times New Roman"/>
          <w:sz w:val="24"/>
          <w:szCs w:val="24"/>
        </w:rPr>
        <w:t xml:space="preserve">When the symptoms advance to skin rashes, fever, and swollen lymph nodes, then the disease has gone into its secondary stage. These symptoms are mild and may not be noticed by the infected person for both secondary and primary stage. </w:t>
      </w:r>
      <w:r w:rsidR="00A552CA" w:rsidRPr="00E007C1">
        <w:rPr>
          <w:rFonts w:ascii="Times New Roman" w:hAnsi="Times New Roman" w:cs="Times New Roman"/>
          <w:sz w:val="24"/>
          <w:szCs w:val="24"/>
        </w:rPr>
        <w:t xml:space="preserve">The latent stage is very dangerous given that no signs and symptoms are manifesting. The infected might </w:t>
      </w:r>
      <w:r w:rsidR="00E610E1" w:rsidRPr="00E007C1">
        <w:rPr>
          <w:rFonts w:ascii="Times New Roman" w:hAnsi="Times New Roman" w:cs="Times New Roman"/>
          <w:sz w:val="24"/>
          <w:szCs w:val="24"/>
        </w:rPr>
        <w:t>think</w:t>
      </w:r>
      <w:r w:rsidR="00A552CA" w:rsidRPr="00E007C1">
        <w:rPr>
          <w:rFonts w:ascii="Times New Roman" w:hAnsi="Times New Roman" w:cs="Times New Roman"/>
          <w:sz w:val="24"/>
          <w:szCs w:val="24"/>
        </w:rPr>
        <w:t xml:space="preserve"> there is no problem with them. The symptoms of the primary and secondary stages may be mistaken for other common diseases such as flu, thrush, and oral hairy leukoplakia (Klausner, 2019). Underneath the absence of any symptoms, the final stage of syphilis progresses. Tertiary syphilis </w:t>
      </w:r>
      <w:r w:rsidRPr="00E007C1">
        <w:rPr>
          <w:rFonts w:ascii="Times New Roman" w:hAnsi="Times New Roman" w:cs="Times New Roman"/>
          <w:sz w:val="24"/>
          <w:szCs w:val="24"/>
        </w:rPr>
        <w:t>portrays</w:t>
      </w:r>
      <w:r w:rsidR="00A552CA" w:rsidRPr="00E007C1">
        <w:rPr>
          <w:rFonts w:ascii="Times New Roman" w:hAnsi="Times New Roman" w:cs="Times New Roman"/>
          <w:sz w:val="24"/>
          <w:szCs w:val="24"/>
        </w:rPr>
        <w:t xml:space="preserve"> </w:t>
      </w:r>
      <w:r w:rsidRPr="00E007C1">
        <w:rPr>
          <w:rFonts w:ascii="Times New Roman" w:hAnsi="Times New Roman" w:cs="Times New Roman"/>
          <w:sz w:val="24"/>
          <w:szCs w:val="24"/>
        </w:rPr>
        <w:t>severe</w:t>
      </w:r>
      <w:r w:rsidR="00A552CA" w:rsidRPr="00E007C1">
        <w:rPr>
          <w:rFonts w:ascii="Times New Roman" w:hAnsi="Times New Roman" w:cs="Times New Roman"/>
          <w:sz w:val="24"/>
          <w:szCs w:val="24"/>
        </w:rPr>
        <w:t xml:space="preserve"> health conditions</w:t>
      </w:r>
      <w:r w:rsidRPr="00E007C1">
        <w:rPr>
          <w:rFonts w:ascii="Times New Roman" w:hAnsi="Times New Roman" w:cs="Times New Roman"/>
          <w:sz w:val="24"/>
          <w:szCs w:val="24"/>
        </w:rPr>
        <w:t xml:space="preserve"> that can affect the brain, heart, nervous system, </w:t>
      </w:r>
      <w:r w:rsidR="009A3BD8" w:rsidRPr="00E007C1">
        <w:rPr>
          <w:rFonts w:ascii="Times New Roman" w:hAnsi="Times New Roman" w:cs="Times New Roman"/>
          <w:sz w:val="24"/>
          <w:szCs w:val="24"/>
        </w:rPr>
        <w:t xml:space="preserve">blood vessels, liver, bones, </w:t>
      </w:r>
      <w:r w:rsidRPr="00E007C1">
        <w:rPr>
          <w:rFonts w:ascii="Times New Roman" w:hAnsi="Times New Roman" w:cs="Times New Roman"/>
          <w:sz w:val="24"/>
          <w:szCs w:val="24"/>
        </w:rPr>
        <w:t xml:space="preserve">and other major organs in the body. </w:t>
      </w:r>
      <w:r w:rsidR="009A3BD8" w:rsidRPr="00E007C1">
        <w:rPr>
          <w:rFonts w:ascii="Times New Roman" w:hAnsi="Times New Roman" w:cs="Times New Roman"/>
          <w:sz w:val="24"/>
          <w:szCs w:val="24"/>
        </w:rPr>
        <w:t xml:space="preserve">Symptoms of this stage will manifest depending on the affected organ. </w:t>
      </w:r>
      <w:r w:rsidRPr="00E007C1">
        <w:rPr>
          <w:rFonts w:ascii="Times New Roman" w:hAnsi="Times New Roman" w:cs="Times New Roman"/>
          <w:sz w:val="24"/>
          <w:szCs w:val="24"/>
        </w:rPr>
        <w:t xml:space="preserve">Research done by Klausner indicates that the tertiary stage results in neurosyphilis which causes ocular abnormalities such as aortic disease, </w:t>
      </w:r>
      <w:proofErr w:type="spellStart"/>
      <w:r w:rsidRPr="00E007C1">
        <w:rPr>
          <w:rFonts w:ascii="Times New Roman" w:hAnsi="Times New Roman" w:cs="Times New Roman"/>
          <w:sz w:val="24"/>
          <w:szCs w:val="24"/>
        </w:rPr>
        <w:t>gumma</w:t>
      </w:r>
      <w:proofErr w:type="spellEnd"/>
      <w:r w:rsidRPr="00E007C1">
        <w:rPr>
          <w:rFonts w:ascii="Times New Roman" w:hAnsi="Times New Roman" w:cs="Times New Roman"/>
          <w:sz w:val="24"/>
          <w:szCs w:val="24"/>
        </w:rPr>
        <w:t xml:space="preserve">, dementia, and </w:t>
      </w:r>
      <w:r w:rsidRPr="00E007C1">
        <w:rPr>
          <w:rFonts w:ascii="Times New Roman" w:hAnsi="Times New Roman" w:cs="Times New Roman"/>
          <w:sz w:val="24"/>
          <w:szCs w:val="24"/>
        </w:rPr>
        <w:lastRenderedPageBreak/>
        <w:t xml:space="preserve">other tertiary complications due to treatment failure. Syphilis is mainly transmitted through sexual contact with an infected person. Sexual contact may be in form of oral sex, anal sex, or vaginal sex. Also, contact with syphilis sore can cause transmission from one person to the other. </w:t>
      </w:r>
      <w:r w:rsidR="005B2117" w:rsidRPr="00E007C1">
        <w:rPr>
          <w:rFonts w:ascii="Times New Roman" w:hAnsi="Times New Roman" w:cs="Times New Roman"/>
          <w:sz w:val="24"/>
          <w:szCs w:val="24"/>
        </w:rPr>
        <w:t xml:space="preserve">Besides, pregnant women can equally transmit the disease to their unborn children. </w:t>
      </w:r>
      <w:r w:rsidR="003F6CED" w:rsidRPr="00E007C1">
        <w:rPr>
          <w:rFonts w:ascii="Times New Roman" w:hAnsi="Times New Roman" w:cs="Times New Roman"/>
          <w:sz w:val="24"/>
          <w:szCs w:val="24"/>
        </w:rPr>
        <w:t xml:space="preserve">Report by CDC indicates that the primary and secondary stages are the most transmitted and the most probable scenario of how Maria acquired the infection from the husband since he didn't show any symptoms at the time. </w:t>
      </w:r>
      <w:r w:rsidR="006264CB" w:rsidRPr="00E007C1">
        <w:rPr>
          <w:rFonts w:ascii="Times New Roman" w:hAnsi="Times New Roman" w:cs="Times New Roman"/>
          <w:sz w:val="24"/>
          <w:szCs w:val="24"/>
        </w:rPr>
        <w:t xml:space="preserve">After infection, the symptoms for syphilis appear between 0-21 days. For some people, the appearance of the first symptoms can range between 10-90 days. </w:t>
      </w:r>
      <w:r w:rsidR="009A3BD8" w:rsidRPr="00E007C1">
        <w:rPr>
          <w:rFonts w:ascii="Times New Roman" w:hAnsi="Times New Roman" w:cs="Times New Roman"/>
          <w:sz w:val="24"/>
          <w:szCs w:val="24"/>
        </w:rPr>
        <w:t xml:space="preserve">After the latent stage, tertiary syphilis may appear after 10-30m years with deadly symptoms as described before. </w:t>
      </w:r>
      <w:r w:rsidR="006264CB" w:rsidRPr="00E007C1">
        <w:rPr>
          <w:rFonts w:ascii="Times New Roman" w:hAnsi="Times New Roman" w:cs="Times New Roman"/>
          <w:sz w:val="24"/>
          <w:szCs w:val="24"/>
        </w:rPr>
        <w:t xml:space="preserve">Once symptoms appear, diagnosis and treatment must start immediately. </w:t>
      </w:r>
    </w:p>
    <w:p w14:paraId="525BCF3E" w14:textId="77777777" w:rsidR="006264CB" w:rsidRPr="00E007C1" w:rsidRDefault="001645DF" w:rsidP="00E007C1">
      <w:pPr>
        <w:spacing w:line="480" w:lineRule="auto"/>
        <w:ind w:firstLine="720"/>
        <w:rPr>
          <w:rFonts w:ascii="Times New Roman" w:hAnsi="Times New Roman" w:cs="Times New Roman"/>
          <w:sz w:val="24"/>
          <w:szCs w:val="24"/>
        </w:rPr>
      </w:pPr>
      <w:r w:rsidRPr="00E007C1">
        <w:rPr>
          <w:rFonts w:ascii="Times New Roman" w:hAnsi="Times New Roman" w:cs="Times New Roman"/>
          <w:sz w:val="24"/>
          <w:szCs w:val="24"/>
        </w:rPr>
        <w:t xml:space="preserve">Treatment of syphilis is mainly through medications. </w:t>
      </w:r>
      <w:r w:rsidR="007549DA" w:rsidRPr="00E007C1">
        <w:rPr>
          <w:rFonts w:ascii="Times New Roman" w:hAnsi="Times New Roman" w:cs="Times New Roman"/>
          <w:sz w:val="24"/>
          <w:szCs w:val="24"/>
        </w:rPr>
        <w:t xml:space="preserve">The CDC guidelines allow intracellular administration of 2.4 </w:t>
      </w:r>
      <w:r w:rsidR="001A59FF" w:rsidRPr="00E007C1">
        <w:rPr>
          <w:rFonts w:ascii="Times New Roman" w:hAnsi="Times New Roman" w:cs="Times New Roman"/>
          <w:sz w:val="24"/>
          <w:szCs w:val="24"/>
        </w:rPr>
        <w:t xml:space="preserve">million </w:t>
      </w:r>
      <w:r w:rsidR="007549DA" w:rsidRPr="00E007C1">
        <w:rPr>
          <w:rFonts w:ascii="Times New Roman" w:hAnsi="Times New Roman" w:cs="Times New Roman"/>
          <w:sz w:val="24"/>
          <w:szCs w:val="24"/>
        </w:rPr>
        <w:t xml:space="preserve">units of Benzathine penicillin </w:t>
      </w:r>
      <w:r w:rsidR="001A59FF" w:rsidRPr="00E007C1">
        <w:rPr>
          <w:rFonts w:ascii="Times New Roman" w:hAnsi="Times New Roman" w:cs="Times New Roman"/>
          <w:sz w:val="24"/>
          <w:szCs w:val="24"/>
        </w:rPr>
        <w:t xml:space="preserve">G </w:t>
      </w:r>
      <w:r w:rsidR="007549DA" w:rsidRPr="00E007C1">
        <w:rPr>
          <w:rFonts w:ascii="Times New Roman" w:hAnsi="Times New Roman" w:cs="Times New Roman"/>
          <w:sz w:val="24"/>
          <w:szCs w:val="24"/>
        </w:rPr>
        <w:t xml:space="preserve">single dose in treating primary, secondary, and </w:t>
      </w:r>
      <w:r w:rsidR="001A59FF" w:rsidRPr="00E007C1">
        <w:rPr>
          <w:rFonts w:ascii="Times New Roman" w:hAnsi="Times New Roman" w:cs="Times New Roman"/>
          <w:sz w:val="24"/>
          <w:szCs w:val="24"/>
        </w:rPr>
        <w:t xml:space="preserve">early </w:t>
      </w:r>
      <w:r w:rsidR="007549DA" w:rsidRPr="00E007C1">
        <w:rPr>
          <w:rFonts w:ascii="Times New Roman" w:hAnsi="Times New Roman" w:cs="Times New Roman"/>
          <w:sz w:val="24"/>
          <w:szCs w:val="24"/>
        </w:rPr>
        <w:t xml:space="preserve">latent syphilis stages. </w:t>
      </w:r>
      <w:r w:rsidR="001A59FF" w:rsidRPr="00E007C1">
        <w:rPr>
          <w:rFonts w:ascii="Times New Roman" w:hAnsi="Times New Roman" w:cs="Times New Roman"/>
          <w:sz w:val="24"/>
          <w:szCs w:val="24"/>
        </w:rPr>
        <w:t xml:space="preserve">The middle and late latent stage is treated through weekly intracellular administration of 3 doses of 2.4 million units of the same drug. </w:t>
      </w:r>
      <w:r w:rsidR="00555664" w:rsidRPr="00E007C1">
        <w:rPr>
          <w:rFonts w:ascii="Times New Roman" w:hAnsi="Times New Roman" w:cs="Times New Roman"/>
          <w:sz w:val="24"/>
          <w:szCs w:val="24"/>
        </w:rPr>
        <w:t xml:space="preserve">The tertiary ocular and neurosyphilis stage </w:t>
      </w:r>
      <w:proofErr w:type="gramStart"/>
      <w:r w:rsidR="00555664" w:rsidRPr="00E007C1">
        <w:rPr>
          <w:rFonts w:ascii="Times New Roman" w:hAnsi="Times New Roman" w:cs="Times New Roman"/>
          <w:sz w:val="24"/>
          <w:szCs w:val="24"/>
        </w:rPr>
        <w:t>is</w:t>
      </w:r>
      <w:proofErr w:type="gramEnd"/>
      <w:r w:rsidR="00555664" w:rsidRPr="00E007C1">
        <w:rPr>
          <w:rFonts w:ascii="Times New Roman" w:hAnsi="Times New Roman" w:cs="Times New Roman"/>
          <w:sz w:val="24"/>
          <w:szCs w:val="24"/>
        </w:rPr>
        <w:t xml:space="preserve"> treated through the administration of aqueous crystalline penicillin G. 3-4 million units after every 4 hours intravenously for 10-14 days without break. </w:t>
      </w:r>
      <w:r w:rsidR="00AC0D2C" w:rsidRPr="00E007C1">
        <w:rPr>
          <w:rFonts w:ascii="Times New Roman" w:hAnsi="Times New Roman" w:cs="Times New Roman"/>
          <w:sz w:val="24"/>
          <w:szCs w:val="24"/>
        </w:rPr>
        <w:t xml:space="preserve">Besides, infected pregnant women are advised to include doxycycline, tetracycline, and ceftriaxone to prevent allergic reactions to penicillin. Syphilis is treatable and can be cured if all prescriptions are strictly adhered to by the patient. The treatment is to prevent further advancements of syphilis and stop reparations already done to the infected organs. Patients are advised to include regular clinical visits and laboratory follow-ups in their therapy to ensure appropriate medication reactions and cure. </w:t>
      </w:r>
      <w:r w:rsidR="00516C71" w:rsidRPr="00E007C1">
        <w:rPr>
          <w:rFonts w:ascii="Times New Roman" w:hAnsi="Times New Roman" w:cs="Times New Roman"/>
          <w:sz w:val="24"/>
          <w:szCs w:val="24"/>
        </w:rPr>
        <w:t xml:space="preserve">As always stated by medical practitioners, prevention is better than cure. One can prevent acquiring and transmission of syphilis through </w:t>
      </w:r>
      <w:r w:rsidR="00516C71" w:rsidRPr="00E007C1">
        <w:rPr>
          <w:rFonts w:ascii="Times New Roman" w:hAnsi="Times New Roman" w:cs="Times New Roman"/>
          <w:sz w:val="24"/>
          <w:szCs w:val="24"/>
        </w:rPr>
        <w:lastRenderedPageBreak/>
        <w:t xml:space="preserve">sexual abstinence, if compulsory use condoms for vaginal sex, embrace monogamy, and involve in partner interventions. </w:t>
      </w:r>
      <w:r w:rsidR="00627414" w:rsidRPr="00E007C1">
        <w:rPr>
          <w:rFonts w:ascii="Times New Roman" w:hAnsi="Times New Roman" w:cs="Times New Roman"/>
          <w:sz w:val="24"/>
          <w:szCs w:val="24"/>
        </w:rPr>
        <w:t xml:space="preserve">This is so because syphilis can recur after one has been completely cured of the infection. </w:t>
      </w:r>
      <w:r w:rsidR="001E10F5" w:rsidRPr="00E007C1">
        <w:rPr>
          <w:rFonts w:ascii="Times New Roman" w:hAnsi="Times New Roman" w:cs="Times New Roman"/>
          <w:sz w:val="24"/>
          <w:szCs w:val="24"/>
        </w:rPr>
        <w:t xml:space="preserve">Treatment follows ups provide a good plan of care to cure Maria of the infection. The plan may include periodic blood tests and exams, </w:t>
      </w:r>
      <w:r w:rsidR="00ED333A" w:rsidRPr="00E007C1">
        <w:rPr>
          <w:rFonts w:ascii="Times New Roman" w:hAnsi="Times New Roman" w:cs="Times New Roman"/>
          <w:sz w:val="24"/>
          <w:szCs w:val="24"/>
        </w:rPr>
        <w:t>clinical trials, and involvement in coping and support groups.</w:t>
      </w:r>
      <w:r w:rsidR="004B6DB2" w:rsidRPr="00E007C1">
        <w:rPr>
          <w:rFonts w:ascii="Times New Roman" w:hAnsi="Times New Roman" w:cs="Times New Roman"/>
          <w:sz w:val="24"/>
          <w:szCs w:val="24"/>
        </w:rPr>
        <w:t xml:space="preserve"> Maria can also make pre-appointment restrictions, write down all symptoms she </w:t>
      </w:r>
      <w:proofErr w:type="gramStart"/>
      <w:r w:rsidR="004B6DB2" w:rsidRPr="00E007C1">
        <w:rPr>
          <w:rFonts w:ascii="Times New Roman" w:hAnsi="Times New Roman" w:cs="Times New Roman"/>
          <w:sz w:val="24"/>
          <w:szCs w:val="24"/>
        </w:rPr>
        <w:t>experience</w:t>
      </w:r>
      <w:proofErr w:type="gramEnd"/>
      <w:r w:rsidR="004B6DB2" w:rsidRPr="00E007C1">
        <w:rPr>
          <w:rFonts w:ascii="Times New Roman" w:hAnsi="Times New Roman" w:cs="Times New Roman"/>
          <w:sz w:val="24"/>
          <w:szCs w:val="24"/>
        </w:rPr>
        <w:t xml:space="preserve"> be it related or not, make a list of all medications she requires, and timely reminders for taking them, and prepare questions she may want to ask the doctor during her clinical visits. In the </w:t>
      </w:r>
      <w:r w:rsidR="00E06479" w:rsidRPr="00E007C1">
        <w:rPr>
          <w:rFonts w:ascii="Times New Roman" w:hAnsi="Times New Roman" w:cs="Times New Roman"/>
          <w:sz w:val="24"/>
          <w:szCs w:val="24"/>
        </w:rPr>
        <w:t>meantime,</w:t>
      </w:r>
      <w:r w:rsidR="004B6DB2" w:rsidRPr="00E007C1">
        <w:rPr>
          <w:rFonts w:ascii="Times New Roman" w:hAnsi="Times New Roman" w:cs="Times New Roman"/>
          <w:sz w:val="24"/>
          <w:szCs w:val="24"/>
        </w:rPr>
        <w:t xml:space="preserve"> as she does all this, she should avoid all forms of sexual contact or follow safe sex practices. </w:t>
      </w:r>
    </w:p>
    <w:p w14:paraId="272A70C4" w14:textId="77777777" w:rsidR="001E10F5" w:rsidRPr="00E007C1" w:rsidRDefault="001645DF" w:rsidP="00E007C1">
      <w:pPr>
        <w:spacing w:line="480" w:lineRule="auto"/>
        <w:ind w:firstLine="720"/>
        <w:rPr>
          <w:rFonts w:ascii="Times New Roman" w:hAnsi="Times New Roman" w:cs="Times New Roman"/>
          <w:sz w:val="24"/>
          <w:szCs w:val="24"/>
        </w:rPr>
      </w:pPr>
      <w:r w:rsidRPr="00E007C1">
        <w:rPr>
          <w:rFonts w:ascii="Times New Roman" w:hAnsi="Times New Roman" w:cs="Times New Roman"/>
          <w:sz w:val="24"/>
          <w:szCs w:val="24"/>
        </w:rPr>
        <w:t>In conclusion, it can be presumed to say Maria had acquired a Sexually Transmitted Disease from her increased sexual contact with her husband. Given the appearance of the painless lesion on her left labia minora, and in the vaginal area, Maria had been infected with syphilis</w:t>
      </w:r>
      <w:r w:rsidR="007F14AB" w:rsidRPr="00E007C1">
        <w:rPr>
          <w:rFonts w:ascii="Times New Roman" w:hAnsi="Times New Roman" w:cs="Times New Roman"/>
          <w:sz w:val="24"/>
          <w:szCs w:val="24"/>
        </w:rPr>
        <w:t xml:space="preserve">. Al in all, the physical exam conducted by her physician identified the symptoms ate its secondary stage, making the treatment easy. Generally, at this early stage, Maria and the husband can undergo </w:t>
      </w:r>
      <w:r w:rsidR="008A57D9" w:rsidRPr="00E007C1">
        <w:rPr>
          <w:rFonts w:ascii="Times New Roman" w:hAnsi="Times New Roman" w:cs="Times New Roman"/>
          <w:sz w:val="24"/>
          <w:szCs w:val="24"/>
        </w:rPr>
        <w:t xml:space="preserve">partner interventions and clinical </w:t>
      </w:r>
      <w:r w:rsidR="00E007C1" w:rsidRPr="00E007C1">
        <w:rPr>
          <w:rFonts w:ascii="Times New Roman" w:hAnsi="Times New Roman" w:cs="Times New Roman"/>
          <w:sz w:val="24"/>
          <w:szCs w:val="24"/>
        </w:rPr>
        <w:t>advice</w:t>
      </w:r>
      <w:r w:rsidR="008A57D9" w:rsidRPr="00E007C1">
        <w:rPr>
          <w:rFonts w:ascii="Times New Roman" w:hAnsi="Times New Roman" w:cs="Times New Roman"/>
          <w:sz w:val="24"/>
          <w:szCs w:val="24"/>
        </w:rPr>
        <w:t xml:space="preserve"> on how to practice safe sex practices in addition to medication. Syphilis is curable. </w:t>
      </w:r>
    </w:p>
    <w:p w14:paraId="2234D09E" w14:textId="77777777" w:rsidR="00213C6F" w:rsidRPr="00E007C1" w:rsidRDefault="00213C6F" w:rsidP="00E007C1">
      <w:pPr>
        <w:spacing w:line="480" w:lineRule="auto"/>
        <w:rPr>
          <w:rFonts w:ascii="Times New Roman" w:hAnsi="Times New Roman" w:cs="Times New Roman"/>
          <w:sz w:val="24"/>
          <w:szCs w:val="24"/>
        </w:rPr>
      </w:pPr>
    </w:p>
    <w:p w14:paraId="5F3406D4" w14:textId="77777777" w:rsidR="00E007C1" w:rsidRPr="00E007C1" w:rsidRDefault="001645DF" w:rsidP="00E007C1">
      <w:pPr>
        <w:spacing w:line="480" w:lineRule="auto"/>
        <w:rPr>
          <w:rFonts w:ascii="Times New Roman" w:hAnsi="Times New Roman" w:cs="Times New Roman"/>
          <w:color w:val="222222"/>
          <w:sz w:val="24"/>
          <w:szCs w:val="24"/>
          <w:shd w:val="clear" w:color="auto" w:fill="FFFFFF"/>
        </w:rPr>
      </w:pPr>
      <w:r w:rsidRPr="00E007C1">
        <w:rPr>
          <w:rFonts w:ascii="Times New Roman" w:hAnsi="Times New Roman" w:cs="Times New Roman"/>
          <w:color w:val="222222"/>
          <w:sz w:val="24"/>
          <w:szCs w:val="24"/>
          <w:shd w:val="clear" w:color="auto" w:fill="FFFFFF"/>
        </w:rPr>
        <w:br w:type="page"/>
      </w:r>
    </w:p>
    <w:p w14:paraId="69F6CD27" w14:textId="77777777" w:rsidR="003F6CED" w:rsidRPr="00E007C1" w:rsidRDefault="001645DF" w:rsidP="00E007C1">
      <w:pPr>
        <w:spacing w:line="480" w:lineRule="auto"/>
        <w:rPr>
          <w:rFonts w:ascii="Times New Roman" w:hAnsi="Times New Roman" w:cs="Times New Roman"/>
          <w:b/>
          <w:color w:val="222222"/>
          <w:sz w:val="24"/>
          <w:szCs w:val="24"/>
          <w:shd w:val="clear" w:color="auto" w:fill="FFFFFF"/>
        </w:rPr>
      </w:pPr>
      <w:r w:rsidRPr="00E007C1">
        <w:rPr>
          <w:rFonts w:ascii="Times New Roman" w:hAnsi="Times New Roman" w:cs="Times New Roman"/>
          <w:b/>
          <w:color w:val="222222"/>
          <w:sz w:val="24"/>
          <w:szCs w:val="24"/>
          <w:shd w:val="clear" w:color="auto" w:fill="FFFFFF"/>
        </w:rPr>
        <w:lastRenderedPageBreak/>
        <w:t xml:space="preserve">References </w:t>
      </w:r>
    </w:p>
    <w:p w14:paraId="3C293EB7" w14:textId="77777777" w:rsidR="00CE50DA" w:rsidRPr="00CE50DA" w:rsidRDefault="00CE50DA" w:rsidP="00CE50DA">
      <w:pPr>
        <w:spacing w:line="480" w:lineRule="auto"/>
        <w:ind w:left="720" w:hanging="720"/>
        <w:rPr>
          <w:rFonts w:ascii="Times New Roman" w:hAnsi="Times New Roman" w:cs="Times New Roman"/>
          <w:sz w:val="32"/>
          <w:szCs w:val="24"/>
        </w:rPr>
      </w:pPr>
      <w:r w:rsidRPr="00CE50DA">
        <w:rPr>
          <w:rFonts w:ascii="Times New Roman" w:hAnsi="Times New Roman" w:cs="Times New Roman"/>
          <w:color w:val="222222"/>
          <w:sz w:val="24"/>
          <w:szCs w:val="20"/>
          <w:shd w:val="clear" w:color="auto" w:fill="FFFFFF"/>
        </w:rPr>
        <w:t>CDC, A. (1988). Guidelines for the prevention and control of congenital syphilis.</w:t>
      </w:r>
    </w:p>
    <w:p w14:paraId="1557BB63" w14:textId="77777777" w:rsidR="00E007C1" w:rsidRPr="00E007C1" w:rsidRDefault="001645DF" w:rsidP="00E007C1">
      <w:pPr>
        <w:spacing w:line="480" w:lineRule="auto"/>
        <w:ind w:left="720" w:hanging="720"/>
        <w:rPr>
          <w:rFonts w:ascii="Times New Roman" w:hAnsi="Times New Roman" w:cs="Times New Roman"/>
          <w:color w:val="222222"/>
          <w:sz w:val="24"/>
          <w:szCs w:val="24"/>
          <w:shd w:val="clear" w:color="auto" w:fill="FFFFFF"/>
        </w:rPr>
      </w:pPr>
      <w:r w:rsidRPr="00E007C1">
        <w:rPr>
          <w:rFonts w:ascii="Times New Roman" w:hAnsi="Times New Roman" w:cs="Times New Roman"/>
          <w:color w:val="222222"/>
          <w:sz w:val="24"/>
          <w:szCs w:val="24"/>
          <w:shd w:val="clear" w:color="auto" w:fill="FFFFFF"/>
        </w:rPr>
        <w:t>Klausner, J. D. (2019). The great imitator revealed: syphilis. </w:t>
      </w:r>
      <w:r w:rsidRPr="00E007C1">
        <w:rPr>
          <w:rFonts w:ascii="Times New Roman" w:hAnsi="Times New Roman" w:cs="Times New Roman"/>
          <w:i/>
          <w:iCs/>
          <w:color w:val="222222"/>
          <w:sz w:val="24"/>
          <w:szCs w:val="24"/>
          <w:shd w:val="clear" w:color="auto" w:fill="FFFFFF"/>
        </w:rPr>
        <w:t>Topics in antiviral medicine</w:t>
      </w:r>
      <w:r w:rsidRPr="00E007C1">
        <w:rPr>
          <w:rFonts w:ascii="Times New Roman" w:hAnsi="Times New Roman" w:cs="Times New Roman"/>
          <w:color w:val="222222"/>
          <w:sz w:val="24"/>
          <w:szCs w:val="24"/>
          <w:shd w:val="clear" w:color="auto" w:fill="FFFFFF"/>
        </w:rPr>
        <w:t>, </w:t>
      </w:r>
      <w:r w:rsidRPr="00E007C1">
        <w:rPr>
          <w:rFonts w:ascii="Times New Roman" w:hAnsi="Times New Roman" w:cs="Times New Roman"/>
          <w:i/>
          <w:iCs/>
          <w:color w:val="222222"/>
          <w:sz w:val="24"/>
          <w:szCs w:val="24"/>
          <w:shd w:val="clear" w:color="auto" w:fill="FFFFFF"/>
        </w:rPr>
        <w:t>27</w:t>
      </w:r>
      <w:r w:rsidRPr="00E007C1">
        <w:rPr>
          <w:rFonts w:ascii="Times New Roman" w:hAnsi="Times New Roman" w:cs="Times New Roman"/>
          <w:color w:val="222222"/>
          <w:sz w:val="24"/>
          <w:szCs w:val="24"/>
          <w:shd w:val="clear" w:color="auto" w:fill="FFFFFF"/>
        </w:rPr>
        <w:t>(2), 71.</w:t>
      </w:r>
    </w:p>
    <w:p w14:paraId="61BC94B0" w14:textId="77777777" w:rsidR="00E007C1" w:rsidRDefault="001645DF" w:rsidP="00E007C1">
      <w:pPr>
        <w:spacing w:line="480" w:lineRule="auto"/>
        <w:ind w:left="720" w:hanging="720"/>
        <w:rPr>
          <w:rFonts w:ascii="Times New Roman" w:hAnsi="Times New Roman" w:cs="Times New Roman"/>
          <w:sz w:val="24"/>
          <w:szCs w:val="24"/>
        </w:rPr>
      </w:pPr>
      <w:r w:rsidRPr="00E007C1">
        <w:rPr>
          <w:rFonts w:ascii="Times New Roman" w:hAnsi="Times New Roman" w:cs="Times New Roman"/>
          <w:sz w:val="24"/>
          <w:szCs w:val="24"/>
        </w:rPr>
        <w:t xml:space="preserve">The Center for Disease Control and Prevention: Sexually Transmitted Diseases (STDs). Syphilis-CDC. Accessed [Online] at </w:t>
      </w:r>
      <w:hyperlink r:id="rId6" w:history="1">
        <w:r w:rsidRPr="00E007C1">
          <w:rPr>
            <w:rStyle w:val="Hyperlink"/>
            <w:rFonts w:ascii="Times New Roman" w:hAnsi="Times New Roman" w:cs="Times New Roman"/>
            <w:sz w:val="24"/>
            <w:szCs w:val="24"/>
          </w:rPr>
          <w:t>https://www.cdc.gov/</w:t>
        </w:r>
      </w:hyperlink>
      <w:r w:rsidRPr="00E007C1">
        <w:rPr>
          <w:rFonts w:ascii="Times New Roman" w:hAnsi="Times New Roman" w:cs="Times New Roman"/>
          <w:sz w:val="24"/>
          <w:szCs w:val="24"/>
        </w:rPr>
        <w:t xml:space="preserve"> </w:t>
      </w:r>
    </w:p>
    <w:p w14:paraId="1AA107F8" w14:textId="77777777" w:rsidR="00CE50DA" w:rsidRPr="00CE50DA" w:rsidRDefault="00CE50DA">
      <w:pPr>
        <w:spacing w:line="480" w:lineRule="auto"/>
        <w:ind w:left="720" w:hanging="720"/>
        <w:rPr>
          <w:rFonts w:ascii="Times New Roman" w:hAnsi="Times New Roman" w:cs="Times New Roman"/>
          <w:sz w:val="32"/>
          <w:szCs w:val="24"/>
        </w:rPr>
      </w:pPr>
    </w:p>
    <w:sectPr w:rsidR="00CE50DA" w:rsidRPr="00CE50DA" w:rsidSect="00E610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9B1FDA" w14:textId="77777777" w:rsidR="00AE325A" w:rsidRDefault="00AE325A">
      <w:pPr>
        <w:spacing w:after="0" w:line="240" w:lineRule="auto"/>
      </w:pPr>
      <w:r>
        <w:separator/>
      </w:r>
    </w:p>
  </w:endnote>
  <w:endnote w:type="continuationSeparator" w:id="0">
    <w:p w14:paraId="646ACBC1" w14:textId="77777777" w:rsidR="00AE325A" w:rsidRDefault="00AE3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2788D9" w14:textId="77777777" w:rsidR="00AE325A" w:rsidRDefault="00AE325A">
      <w:pPr>
        <w:spacing w:after="0" w:line="240" w:lineRule="auto"/>
      </w:pPr>
      <w:r>
        <w:separator/>
      </w:r>
    </w:p>
  </w:footnote>
  <w:footnote w:type="continuationSeparator" w:id="0">
    <w:p w14:paraId="70D905B1" w14:textId="77777777" w:rsidR="00AE325A" w:rsidRDefault="00AE3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8321606"/>
      <w:docPartObj>
        <w:docPartGallery w:val="Page Numbers (Top of Page)"/>
        <w:docPartUnique/>
      </w:docPartObj>
    </w:sdtPr>
    <w:sdtEndPr>
      <w:rPr>
        <w:noProof/>
      </w:rPr>
    </w:sdtEndPr>
    <w:sdtContent>
      <w:p w14:paraId="6492A7E7" w14:textId="5883239A" w:rsidR="00E007C1" w:rsidRDefault="00E610E1">
        <w:pPr>
          <w:pStyle w:val="Header"/>
          <w:jc w:val="right"/>
        </w:pPr>
        <w:r w:rsidRPr="00E610E1">
          <w:rPr>
            <w:rFonts w:ascii="Times New Roman" w:hAnsi="Times New Roman" w:cs="Times New Roman"/>
            <w:sz w:val="24"/>
            <w:szCs w:val="24"/>
          </w:rPr>
          <w:t>SEXUALLY TRANSMITTED DISEASE</w:t>
        </w:r>
        <w:r>
          <w:t xml:space="preserve">                                                                                                        </w:t>
        </w:r>
        <w:r w:rsidR="001645DF">
          <w:fldChar w:fldCharType="begin"/>
        </w:r>
        <w:r w:rsidR="001645DF">
          <w:instrText xml:space="preserve"> PAGE   \* MERGEFORMAT </w:instrText>
        </w:r>
        <w:r w:rsidR="001645DF">
          <w:fldChar w:fldCharType="separate"/>
        </w:r>
        <w:r w:rsidR="00CE50DA">
          <w:rPr>
            <w:noProof/>
          </w:rPr>
          <w:t>2</w:t>
        </w:r>
        <w:r w:rsidR="001645DF">
          <w:rPr>
            <w:noProof/>
          </w:rPr>
          <w:fldChar w:fldCharType="end"/>
        </w:r>
      </w:p>
    </w:sdtContent>
  </w:sdt>
  <w:p w14:paraId="69403E07" w14:textId="77777777" w:rsidR="00E007C1" w:rsidRDefault="00E00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5A165" w14:textId="51F3369D" w:rsidR="00E007C1" w:rsidRPr="00E007C1" w:rsidRDefault="001645DF">
    <w:pPr>
      <w:pStyle w:val="Header"/>
      <w:rPr>
        <w:rFonts w:ascii="Times New Roman" w:hAnsi="Times New Roman" w:cs="Times New Roman"/>
        <w:sz w:val="24"/>
      </w:rPr>
    </w:pPr>
    <w:r w:rsidRPr="00E007C1">
      <w:rPr>
        <w:rFonts w:ascii="Times New Roman" w:hAnsi="Times New Roman" w:cs="Times New Roman"/>
        <w:sz w:val="24"/>
      </w:rPr>
      <w:t>Running Head: SEXUALLY TRANSMITTED DISEASE</w:t>
    </w:r>
    <w:r w:rsidR="00E610E1">
      <w:rPr>
        <w:rFonts w:ascii="Times New Roman" w:hAnsi="Times New Roman" w:cs="Times New Roman"/>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BD4"/>
    <w:rsid w:val="00063C0E"/>
    <w:rsid w:val="00064539"/>
    <w:rsid w:val="001645DF"/>
    <w:rsid w:val="00184A19"/>
    <w:rsid w:val="001A59FF"/>
    <w:rsid w:val="001E10F5"/>
    <w:rsid w:val="00213C6F"/>
    <w:rsid w:val="003263CF"/>
    <w:rsid w:val="0035593C"/>
    <w:rsid w:val="00361A3A"/>
    <w:rsid w:val="003F6CED"/>
    <w:rsid w:val="0041661A"/>
    <w:rsid w:val="00426BD4"/>
    <w:rsid w:val="00461BD6"/>
    <w:rsid w:val="004B6DB2"/>
    <w:rsid w:val="00516C71"/>
    <w:rsid w:val="005251C8"/>
    <w:rsid w:val="00555664"/>
    <w:rsid w:val="005B2117"/>
    <w:rsid w:val="006264CB"/>
    <w:rsid w:val="00627414"/>
    <w:rsid w:val="00651BB8"/>
    <w:rsid w:val="006D5A92"/>
    <w:rsid w:val="00713D22"/>
    <w:rsid w:val="007549DA"/>
    <w:rsid w:val="007C5D7D"/>
    <w:rsid w:val="007F05FD"/>
    <w:rsid w:val="007F14AB"/>
    <w:rsid w:val="008343A0"/>
    <w:rsid w:val="008957A0"/>
    <w:rsid w:val="008A57D9"/>
    <w:rsid w:val="008F084E"/>
    <w:rsid w:val="00926821"/>
    <w:rsid w:val="00930FB1"/>
    <w:rsid w:val="009A3BD8"/>
    <w:rsid w:val="009B5154"/>
    <w:rsid w:val="00A552CA"/>
    <w:rsid w:val="00A85A34"/>
    <w:rsid w:val="00AC0D2C"/>
    <w:rsid w:val="00AD589A"/>
    <w:rsid w:val="00AE325A"/>
    <w:rsid w:val="00B514B0"/>
    <w:rsid w:val="00CE50DA"/>
    <w:rsid w:val="00E007C1"/>
    <w:rsid w:val="00E06479"/>
    <w:rsid w:val="00E359E8"/>
    <w:rsid w:val="00E5717F"/>
    <w:rsid w:val="00E610E1"/>
    <w:rsid w:val="00ED333A"/>
    <w:rsid w:val="00F56FB9"/>
    <w:rsid w:val="00F8315C"/>
    <w:rsid w:val="00F92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22549"/>
  <w15:chartTrackingRefBased/>
  <w15:docId w15:val="{321F2225-1B5D-4BA5-9FD0-56E1C6455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589A"/>
    <w:rPr>
      <w:color w:val="0563C1" w:themeColor="hyperlink"/>
      <w:u w:val="single"/>
    </w:rPr>
  </w:style>
  <w:style w:type="paragraph" w:styleId="Header">
    <w:name w:val="header"/>
    <w:basedOn w:val="Normal"/>
    <w:link w:val="HeaderChar"/>
    <w:uiPriority w:val="99"/>
    <w:unhideWhenUsed/>
    <w:rsid w:val="00E00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7C1"/>
  </w:style>
  <w:style w:type="paragraph" w:styleId="Footer">
    <w:name w:val="footer"/>
    <w:basedOn w:val="Normal"/>
    <w:link w:val="FooterChar"/>
    <w:uiPriority w:val="99"/>
    <w:unhideWhenUsed/>
    <w:rsid w:val="00E00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2020-10-15T15:57:00Z</dcterms:created>
  <dcterms:modified xsi:type="dcterms:W3CDTF">2020-10-15T15:57:00Z</dcterms:modified>
</cp:coreProperties>
</file>