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5D3" w:rsidRDefault="00F155D3" w:rsidP="00F155D3">
      <w:pPr>
        <w:spacing w:line="480" w:lineRule="auto"/>
        <w:jc w:val="center"/>
        <w:rPr>
          <w:rFonts w:ascii="Times New Roman" w:hAnsi="Times New Roman" w:cs="Times New Roman"/>
          <w:bCs/>
          <w:color w:val="000000"/>
          <w:sz w:val="24"/>
          <w:szCs w:val="24"/>
        </w:rPr>
      </w:pPr>
      <w:bookmarkStart w:id="0" w:name="_GoBack"/>
      <w:bookmarkEnd w:id="0"/>
    </w:p>
    <w:p w:rsidR="00F155D3" w:rsidRDefault="00F155D3" w:rsidP="00F155D3">
      <w:pPr>
        <w:spacing w:line="480" w:lineRule="auto"/>
        <w:jc w:val="center"/>
        <w:rPr>
          <w:rFonts w:ascii="Times New Roman" w:hAnsi="Times New Roman" w:cs="Times New Roman"/>
          <w:bCs/>
          <w:color w:val="000000"/>
          <w:sz w:val="24"/>
          <w:szCs w:val="24"/>
        </w:rPr>
      </w:pPr>
    </w:p>
    <w:p w:rsidR="00F155D3" w:rsidRDefault="00F155D3" w:rsidP="00F155D3">
      <w:pPr>
        <w:spacing w:line="480" w:lineRule="auto"/>
        <w:jc w:val="center"/>
        <w:rPr>
          <w:rFonts w:ascii="Times New Roman" w:hAnsi="Times New Roman" w:cs="Times New Roman"/>
          <w:bCs/>
          <w:color w:val="000000"/>
          <w:sz w:val="24"/>
          <w:szCs w:val="24"/>
        </w:rPr>
      </w:pPr>
    </w:p>
    <w:p w:rsidR="00F155D3" w:rsidRPr="00F155D3" w:rsidRDefault="00F155D3" w:rsidP="00F155D3">
      <w:pPr>
        <w:spacing w:line="480" w:lineRule="auto"/>
        <w:jc w:val="center"/>
        <w:rPr>
          <w:rFonts w:ascii="Times New Roman" w:hAnsi="Times New Roman" w:cs="Times New Roman"/>
          <w:bCs/>
          <w:color w:val="000000"/>
          <w:sz w:val="24"/>
          <w:szCs w:val="24"/>
        </w:rPr>
      </w:pPr>
      <w:r w:rsidRPr="00F155D3">
        <w:rPr>
          <w:rFonts w:ascii="Times New Roman" w:hAnsi="Times New Roman" w:cs="Times New Roman"/>
          <w:bCs/>
          <w:color w:val="000000"/>
          <w:sz w:val="24"/>
          <w:szCs w:val="24"/>
        </w:rPr>
        <w:t>Study Questions</w:t>
      </w:r>
    </w:p>
    <w:p w:rsidR="00F155D3" w:rsidRPr="00F155D3" w:rsidRDefault="00F155D3" w:rsidP="00F155D3">
      <w:pPr>
        <w:spacing w:line="480" w:lineRule="auto"/>
        <w:jc w:val="center"/>
        <w:rPr>
          <w:rFonts w:ascii="Times New Roman" w:hAnsi="Times New Roman" w:cs="Times New Roman"/>
          <w:bCs/>
          <w:color w:val="000000"/>
          <w:sz w:val="24"/>
          <w:szCs w:val="24"/>
        </w:rPr>
      </w:pPr>
      <w:r w:rsidRPr="00F155D3">
        <w:rPr>
          <w:rFonts w:ascii="Times New Roman" w:hAnsi="Times New Roman" w:cs="Times New Roman"/>
          <w:bCs/>
          <w:color w:val="000000"/>
          <w:sz w:val="24"/>
          <w:szCs w:val="24"/>
        </w:rPr>
        <w:t>Student’s name</w:t>
      </w:r>
    </w:p>
    <w:p w:rsidR="00F155D3" w:rsidRPr="00F155D3" w:rsidRDefault="00F155D3" w:rsidP="00F155D3">
      <w:pPr>
        <w:spacing w:line="480" w:lineRule="auto"/>
        <w:jc w:val="center"/>
        <w:rPr>
          <w:rFonts w:ascii="Times New Roman" w:hAnsi="Times New Roman" w:cs="Times New Roman"/>
          <w:bCs/>
          <w:color w:val="000000"/>
          <w:sz w:val="24"/>
          <w:szCs w:val="24"/>
        </w:rPr>
      </w:pPr>
      <w:r w:rsidRPr="00F155D3">
        <w:rPr>
          <w:rFonts w:ascii="Times New Roman" w:hAnsi="Times New Roman" w:cs="Times New Roman"/>
          <w:bCs/>
          <w:color w:val="000000"/>
          <w:sz w:val="24"/>
          <w:szCs w:val="24"/>
        </w:rPr>
        <w:t>Institutional affiliation</w:t>
      </w:r>
    </w:p>
    <w:p w:rsidR="00F155D3" w:rsidRPr="00F155D3" w:rsidRDefault="00F155D3" w:rsidP="00F155D3">
      <w:pPr>
        <w:spacing w:line="480" w:lineRule="auto"/>
        <w:jc w:val="center"/>
        <w:rPr>
          <w:rFonts w:ascii="Times New Roman" w:hAnsi="Times New Roman" w:cs="Times New Roman"/>
          <w:bCs/>
          <w:color w:val="000000"/>
          <w:sz w:val="24"/>
          <w:szCs w:val="24"/>
        </w:rPr>
      </w:pPr>
      <w:r w:rsidRPr="00F155D3">
        <w:rPr>
          <w:rFonts w:ascii="Times New Roman" w:hAnsi="Times New Roman" w:cs="Times New Roman"/>
          <w:bCs/>
          <w:color w:val="000000"/>
          <w:sz w:val="24"/>
          <w:szCs w:val="24"/>
        </w:rPr>
        <w:t>Course-name</w:t>
      </w:r>
    </w:p>
    <w:p w:rsidR="00F155D3" w:rsidRPr="00F155D3" w:rsidRDefault="00F155D3" w:rsidP="00F155D3">
      <w:pPr>
        <w:spacing w:line="480" w:lineRule="auto"/>
        <w:jc w:val="center"/>
        <w:rPr>
          <w:rFonts w:ascii="Times New Roman" w:hAnsi="Times New Roman" w:cs="Times New Roman"/>
          <w:bCs/>
          <w:color w:val="000000"/>
          <w:sz w:val="24"/>
          <w:szCs w:val="24"/>
        </w:rPr>
      </w:pPr>
      <w:r w:rsidRPr="00F155D3">
        <w:rPr>
          <w:rFonts w:ascii="Times New Roman" w:hAnsi="Times New Roman" w:cs="Times New Roman"/>
          <w:bCs/>
          <w:color w:val="000000"/>
          <w:sz w:val="24"/>
          <w:szCs w:val="24"/>
        </w:rPr>
        <w:t>Course-code</w:t>
      </w:r>
    </w:p>
    <w:p w:rsidR="00F155D3" w:rsidRPr="00F155D3" w:rsidRDefault="00F155D3" w:rsidP="00F155D3">
      <w:pPr>
        <w:spacing w:line="480" w:lineRule="auto"/>
        <w:jc w:val="center"/>
        <w:rPr>
          <w:rFonts w:ascii="Times New Roman" w:hAnsi="Times New Roman" w:cs="Times New Roman"/>
          <w:bCs/>
          <w:color w:val="000000"/>
          <w:sz w:val="24"/>
          <w:szCs w:val="24"/>
        </w:rPr>
      </w:pPr>
      <w:r w:rsidRPr="00F155D3">
        <w:rPr>
          <w:rFonts w:ascii="Times New Roman" w:hAnsi="Times New Roman" w:cs="Times New Roman"/>
          <w:bCs/>
          <w:color w:val="000000"/>
          <w:sz w:val="24"/>
          <w:szCs w:val="24"/>
        </w:rPr>
        <w:t>Date of submission</w:t>
      </w:r>
    </w:p>
    <w:p w:rsidR="00A808CC" w:rsidRPr="00F155D3" w:rsidRDefault="00A808CC" w:rsidP="00F155D3">
      <w:pPr>
        <w:spacing w:line="480" w:lineRule="auto"/>
        <w:jc w:val="center"/>
        <w:rPr>
          <w:rFonts w:ascii="Times New Roman" w:hAnsi="Times New Roman" w:cs="Times New Roman"/>
          <w:bCs/>
          <w:color w:val="000000"/>
          <w:sz w:val="24"/>
          <w:szCs w:val="24"/>
        </w:rPr>
      </w:pPr>
    </w:p>
    <w:p w:rsidR="00A808CC" w:rsidRPr="00F155D3" w:rsidRDefault="00A808CC" w:rsidP="00F155D3">
      <w:pPr>
        <w:spacing w:line="480" w:lineRule="auto"/>
        <w:jc w:val="center"/>
        <w:rPr>
          <w:rFonts w:ascii="Times New Roman" w:hAnsi="Times New Roman" w:cs="Times New Roman"/>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A808CC" w:rsidRDefault="00A808CC" w:rsidP="00A808CC">
      <w:pPr>
        <w:spacing w:line="480" w:lineRule="auto"/>
        <w:rPr>
          <w:rFonts w:ascii="Times New Roman" w:hAnsi="Times New Roman" w:cs="Times New Roman"/>
          <w:b/>
          <w:bCs/>
          <w:color w:val="000000"/>
          <w:sz w:val="24"/>
          <w:szCs w:val="24"/>
        </w:rPr>
      </w:pPr>
    </w:p>
    <w:p w:rsidR="00392842" w:rsidRPr="00A808CC" w:rsidRDefault="00F0299E" w:rsidP="00A808CC">
      <w:pPr>
        <w:spacing w:line="480" w:lineRule="auto"/>
        <w:rPr>
          <w:rFonts w:ascii="Times New Roman" w:hAnsi="Times New Roman" w:cs="Times New Roman"/>
          <w:color w:val="000000"/>
          <w:sz w:val="24"/>
          <w:szCs w:val="24"/>
        </w:rPr>
      </w:pPr>
      <w:r w:rsidRPr="00A808CC">
        <w:rPr>
          <w:rFonts w:ascii="Times New Roman" w:hAnsi="Times New Roman" w:cs="Times New Roman"/>
          <w:b/>
          <w:bCs/>
          <w:color w:val="000000"/>
          <w:sz w:val="24"/>
          <w:szCs w:val="24"/>
        </w:rPr>
        <w:lastRenderedPageBreak/>
        <w:t>STUDY QUESTIONS</w:t>
      </w:r>
    </w:p>
    <w:p w:rsidR="00392842" w:rsidRPr="00A808CC" w:rsidRDefault="00F0299E" w:rsidP="00A808CC">
      <w:p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 </w:t>
      </w:r>
    </w:p>
    <w:p w:rsidR="00392842" w:rsidRPr="00A808CC" w:rsidRDefault="00F0299E" w:rsidP="00A808CC">
      <w:pPr>
        <w:spacing w:line="480" w:lineRule="auto"/>
        <w:ind w:left="720" w:hanging="720"/>
        <w:rPr>
          <w:rFonts w:ascii="Times New Roman" w:hAnsi="Times New Roman" w:cs="Times New Roman"/>
          <w:color w:val="000000"/>
          <w:sz w:val="24"/>
          <w:szCs w:val="24"/>
        </w:rPr>
      </w:pPr>
      <w:r w:rsidRPr="00A808CC">
        <w:rPr>
          <w:rFonts w:ascii="Times New Roman" w:hAnsi="Times New Roman" w:cs="Times New Roman"/>
          <w:i/>
          <w:iCs/>
          <w:color w:val="000000"/>
          <w:sz w:val="24"/>
          <w:szCs w:val="24"/>
        </w:rPr>
        <w:t>Please answer all of the following questions.</w:t>
      </w:r>
    </w:p>
    <w:p w:rsidR="00392842" w:rsidRPr="00A808CC" w:rsidRDefault="00F0299E" w:rsidP="00A808CC">
      <w:pPr>
        <w:spacing w:line="480" w:lineRule="auto"/>
        <w:ind w:left="720" w:hanging="720"/>
        <w:rPr>
          <w:rFonts w:ascii="Times New Roman" w:hAnsi="Times New Roman" w:cs="Times New Roman"/>
          <w:color w:val="000000"/>
          <w:sz w:val="24"/>
          <w:szCs w:val="24"/>
        </w:rPr>
      </w:pPr>
      <w:r w:rsidRPr="00A808CC">
        <w:rPr>
          <w:rFonts w:ascii="Times New Roman" w:hAnsi="Times New Roman" w:cs="Times New Roman"/>
          <w:i/>
          <w:iCs/>
          <w:color w:val="000000"/>
          <w:sz w:val="24"/>
          <w:szCs w:val="24"/>
        </w:rPr>
        <w:t> </w:t>
      </w:r>
    </w:p>
    <w:p w:rsidR="00392842" w:rsidRPr="00A808CC" w:rsidRDefault="00F0299E" w:rsidP="00A808CC">
      <w:pPr>
        <w:pStyle w:val="ListParagraph"/>
        <w:numPr>
          <w:ilvl w:val="0"/>
          <w:numId w:val="1"/>
        </w:numPr>
        <w:spacing w:line="480" w:lineRule="auto"/>
        <w:rPr>
          <w:rFonts w:ascii="Times New Roman" w:hAnsi="Times New Roman" w:cs="Times New Roman"/>
          <w:i/>
          <w:iCs/>
          <w:color w:val="000000"/>
          <w:sz w:val="24"/>
          <w:szCs w:val="24"/>
        </w:rPr>
      </w:pPr>
      <w:r w:rsidRPr="00A808CC">
        <w:rPr>
          <w:rFonts w:ascii="Times New Roman" w:hAnsi="Times New Roman" w:cs="Times New Roman"/>
          <w:b/>
          <w:iCs/>
          <w:color w:val="000000"/>
          <w:sz w:val="24"/>
          <w:szCs w:val="24"/>
        </w:rPr>
        <w:t>Explain the difference between physical and psychological addiction</w:t>
      </w:r>
      <w:r w:rsidRPr="00A808CC">
        <w:rPr>
          <w:rFonts w:ascii="Times New Roman" w:hAnsi="Times New Roman" w:cs="Times New Roman"/>
          <w:i/>
          <w:iCs/>
          <w:color w:val="000000"/>
          <w:sz w:val="24"/>
          <w:szCs w:val="24"/>
        </w:rPr>
        <w:t>.</w:t>
      </w:r>
    </w:p>
    <w:p w:rsidR="00392842" w:rsidRPr="00A808CC" w:rsidRDefault="00F0299E" w:rsidP="00A808CC">
      <w:pPr>
        <w:pStyle w:val="ListParagraph"/>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 xml:space="preserve">Physical addiction is usually attributed to the physical withdrawal sighs thought that results when a person stops giving the body the substance he has been regularly using. On the other hand, psychological addiction is the mind compulsion to use or drink a sense based on a perceived requirement filled by the substance. In other words, it is when an individual is tied emotionally to a substance based on a mental desire for it. </w:t>
      </w:r>
    </w:p>
    <w:p w:rsidR="00392842" w:rsidRPr="00A808CC" w:rsidRDefault="00F0299E" w:rsidP="00A808CC">
      <w:pPr>
        <w:pStyle w:val="ListParagraph"/>
        <w:numPr>
          <w:ilvl w:val="0"/>
          <w:numId w:val="1"/>
        </w:num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Explain the disease and moral models of drug addiction.</w:t>
      </w:r>
    </w:p>
    <w:p w:rsidR="00392842" w:rsidRPr="00A808CC" w:rsidRDefault="00F0299E" w:rsidP="00A808CC">
      <w:pPr>
        <w:pStyle w:val="ListParagraph"/>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 xml:space="preserve">From the moral model perspective, addiction is just a matter of mental choice, and an individual has control either to continue or not with the actions of the addictive behavior. Although it may be a challenge to stock, with an individual's presence, it is possible to be accomplished. Failure is referred to as a moral weakness. According to the disease model, addiction is not a matter of choice but rather mental illness. Where changes of biochemical within the brain occur and leaves a permanent impact on the user's drive. </w:t>
      </w:r>
    </w:p>
    <w:p w:rsidR="00392842" w:rsidRPr="00A808CC" w:rsidRDefault="00F0299E" w:rsidP="00A808CC">
      <w:pPr>
        <w:pStyle w:val="ListParagraph"/>
        <w:numPr>
          <w:ilvl w:val="0"/>
          <w:numId w:val="1"/>
        </w:num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What are the four arguments for drug use?</w:t>
      </w:r>
    </w:p>
    <w:p w:rsidR="00392842" w:rsidRPr="00A808CC" w:rsidRDefault="00F0299E" w:rsidP="00A808CC">
      <w:pPr>
        <w:pStyle w:val="ListParagraph"/>
        <w:numPr>
          <w:ilvl w:val="0"/>
          <w:numId w:val="2"/>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Pleasure</w:t>
      </w:r>
    </w:p>
    <w:p w:rsidR="00392842" w:rsidRPr="00A808CC" w:rsidRDefault="00F0299E" w:rsidP="00A808CC">
      <w:pPr>
        <w:pStyle w:val="ListParagraph"/>
        <w:numPr>
          <w:ilvl w:val="0"/>
          <w:numId w:val="2"/>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Artistic Inspiration</w:t>
      </w:r>
    </w:p>
    <w:p w:rsidR="00392842" w:rsidRPr="00A808CC" w:rsidRDefault="00F0299E" w:rsidP="00A808CC">
      <w:pPr>
        <w:pStyle w:val="ListParagraph"/>
        <w:numPr>
          <w:ilvl w:val="0"/>
          <w:numId w:val="2"/>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Mental therapy</w:t>
      </w:r>
    </w:p>
    <w:p w:rsidR="00392842" w:rsidRPr="00A808CC" w:rsidRDefault="00F0299E" w:rsidP="00A808CC">
      <w:pPr>
        <w:pStyle w:val="ListParagraph"/>
        <w:numPr>
          <w:ilvl w:val="0"/>
          <w:numId w:val="2"/>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Religious enlightenment</w:t>
      </w:r>
    </w:p>
    <w:p w:rsidR="00392842" w:rsidRPr="00A808CC" w:rsidRDefault="00F0299E" w:rsidP="00A808CC">
      <w:pPr>
        <w:pStyle w:val="ListParagraph"/>
        <w:numPr>
          <w:ilvl w:val="0"/>
          <w:numId w:val="1"/>
        </w:num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lastRenderedPageBreak/>
        <w:t>According to Paley, what are the five types of harm that result from drug and alcohol use?</w:t>
      </w:r>
    </w:p>
    <w:p w:rsidR="00392842" w:rsidRPr="00A808CC" w:rsidRDefault="00F0299E" w:rsidP="00A808CC">
      <w:pPr>
        <w:pStyle w:val="ListParagraph"/>
        <w:numPr>
          <w:ilvl w:val="0"/>
          <w:numId w:val="3"/>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Extravagances of sins of lewdness or anger betrayal</w:t>
      </w:r>
    </w:p>
    <w:p w:rsidR="00392842" w:rsidRPr="00A808CC" w:rsidRDefault="00A808CC" w:rsidP="00A808CC">
      <w:pPr>
        <w:pStyle w:val="ListParagraph"/>
        <w:numPr>
          <w:ilvl w:val="0"/>
          <w:numId w:val="3"/>
        </w:num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M</w:t>
      </w:r>
      <w:r w:rsidR="00F0299E" w:rsidRPr="00A808CC">
        <w:rPr>
          <w:rFonts w:ascii="Times New Roman" w:hAnsi="Times New Roman" w:cs="Times New Roman"/>
          <w:color w:val="000000"/>
          <w:sz w:val="24"/>
          <w:szCs w:val="24"/>
        </w:rPr>
        <w:t xml:space="preserve">en disqualification for their station duties both by the </w:t>
      </w:r>
      <w:r w:rsidRPr="00A808CC">
        <w:rPr>
          <w:rFonts w:ascii="Times New Roman" w:hAnsi="Times New Roman" w:cs="Times New Roman"/>
          <w:color w:val="000000"/>
          <w:sz w:val="24"/>
          <w:szCs w:val="24"/>
        </w:rPr>
        <w:t>faculties’</w:t>
      </w:r>
      <w:r w:rsidR="00F0299E" w:rsidRPr="00A808CC">
        <w:rPr>
          <w:rFonts w:ascii="Times New Roman" w:hAnsi="Times New Roman" w:cs="Times New Roman"/>
          <w:color w:val="000000"/>
          <w:sz w:val="24"/>
          <w:szCs w:val="24"/>
        </w:rPr>
        <w:t xml:space="preserve"> temporary disorder and at length by constant stupefaction and incapacity. </w:t>
      </w:r>
    </w:p>
    <w:p w:rsidR="00392842" w:rsidRPr="00A808CC" w:rsidRDefault="00F0299E" w:rsidP="00A808CC">
      <w:pPr>
        <w:pStyle w:val="ListParagraph"/>
        <w:numPr>
          <w:ilvl w:val="0"/>
          <w:numId w:val="3"/>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Expenses, which often can be ill, spared.</w:t>
      </w:r>
    </w:p>
    <w:p w:rsidR="00392842" w:rsidRPr="00A808CC" w:rsidRDefault="00F0299E" w:rsidP="00A808CC">
      <w:pPr>
        <w:pStyle w:val="ListParagraph"/>
        <w:numPr>
          <w:ilvl w:val="0"/>
          <w:numId w:val="3"/>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Uneasiness to the drunkard family</w:t>
      </w:r>
    </w:p>
    <w:p w:rsidR="00392842" w:rsidRPr="00A808CC" w:rsidRDefault="00F0299E" w:rsidP="00A808CC">
      <w:pPr>
        <w:pStyle w:val="ListParagraph"/>
        <w:numPr>
          <w:ilvl w:val="0"/>
          <w:numId w:val="3"/>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Life shortening</w:t>
      </w:r>
    </w:p>
    <w:p w:rsidR="00392842" w:rsidRPr="00A808CC" w:rsidRDefault="00F0299E" w:rsidP="00A808CC">
      <w:pPr>
        <w:pStyle w:val="ListParagraph"/>
        <w:numPr>
          <w:ilvl w:val="0"/>
          <w:numId w:val="1"/>
        </w:num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Explain the Stoic criticism that pleasures should be avoided.</w:t>
      </w:r>
    </w:p>
    <w:p w:rsidR="00392842" w:rsidRPr="00A808CC" w:rsidRDefault="00F0299E" w:rsidP="00A808CC">
      <w:pPr>
        <w:pStyle w:val="ListParagraph"/>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Stoic argues that we should not actively pursue pleasures of any kind, whether the artificial ones or the normal ones, but instead practice restraint through our lives for better copping of unpredictable and unknown life tragedies.</w:t>
      </w:r>
    </w:p>
    <w:p w:rsidR="00392842" w:rsidRPr="00A808CC" w:rsidRDefault="00F0299E" w:rsidP="00A808CC">
      <w:pPr>
        <w:pStyle w:val="ListParagraph"/>
        <w:numPr>
          <w:ilvl w:val="0"/>
          <w:numId w:val="1"/>
        </w:num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What is the modified Stoic criticism of drug use?</w:t>
      </w:r>
    </w:p>
    <w:p w:rsidR="00392842" w:rsidRPr="00A808CC" w:rsidRDefault="00F0299E" w:rsidP="00A808CC">
      <w:pPr>
        <w:pStyle w:val="ListParagraph"/>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 xml:space="preserve"> </w:t>
      </w:r>
      <w:r w:rsidR="00A808CC" w:rsidRPr="00A808CC">
        <w:rPr>
          <w:rFonts w:ascii="Times New Roman" w:hAnsi="Times New Roman" w:cs="Times New Roman"/>
          <w:color w:val="000000"/>
          <w:sz w:val="24"/>
          <w:szCs w:val="24"/>
        </w:rPr>
        <w:t>Our</w:t>
      </w:r>
      <w:r w:rsidRPr="00A808CC">
        <w:rPr>
          <w:rFonts w:ascii="Times New Roman" w:hAnsi="Times New Roman" w:cs="Times New Roman"/>
          <w:color w:val="000000"/>
          <w:sz w:val="24"/>
          <w:szCs w:val="24"/>
        </w:rPr>
        <w:t xml:space="preserve"> minds</w:t>
      </w:r>
      <w:r w:rsidR="00A808CC">
        <w:rPr>
          <w:rFonts w:ascii="Times New Roman" w:hAnsi="Times New Roman" w:cs="Times New Roman"/>
          <w:color w:val="000000"/>
          <w:sz w:val="24"/>
          <w:szCs w:val="24"/>
        </w:rPr>
        <w:t xml:space="preserve"> requirement to have total control, outweighing</w:t>
      </w:r>
      <w:r w:rsidRPr="00A808CC">
        <w:rPr>
          <w:rFonts w:ascii="Times New Roman" w:hAnsi="Times New Roman" w:cs="Times New Roman"/>
          <w:color w:val="000000"/>
          <w:sz w:val="24"/>
          <w:szCs w:val="24"/>
        </w:rPr>
        <w:t xml:space="preserve"> the pleasure gotten from</w:t>
      </w:r>
      <w:r w:rsidR="00A808CC">
        <w:rPr>
          <w:rFonts w:ascii="Times New Roman" w:hAnsi="Times New Roman" w:cs="Times New Roman"/>
          <w:color w:val="000000"/>
          <w:sz w:val="24"/>
          <w:szCs w:val="24"/>
        </w:rPr>
        <w:t xml:space="preserve"> the mind-altering drugs hence abstaining from them</w:t>
      </w:r>
      <w:r w:rsidRPr="00A808CC">
        <w:rPr>
          <w:rFonts w:ascii="Times New Roman" w:hAnsi="Times New Roman" w:cs="Times New Roman"/>
          <w:color w:val="000000"/>
          <w:sz w:val="24"/>
          <w:szCs w:val="24"/>
        </w:rPr>
        <w:t>.</w:t>
      </w:r>
    </w:p>
    <w:p w:rsidR="00392842" w:rsidRPr="00A808CC" w:rsidRDefault="00F0299E" w:rsidP="00A808CC">
      <w:pPr>
        <w:pStyle w:val="ListParagraph"/>
        <w:numPr>
          <w:ilvl w:val="0"/>
          <w:numId w:val="1"/>
        </w:num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Explain Kant’s criticism that intoxication undermines autonomous free choice.</w:t>
      </w:r>
    </w:p>
    <w:p w:rsidR="00392842" w:rsidRPr="00A808CC" w:rsidRDefault="00F0299E" w:rsidP="00A808CC">
      <w:pPr>
        <w:pStyle w:val="ListParagraph"/>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Intoxication is capable of acting freely, and when comprised, we are just like animals since it is central to human rationality. It is a feral problem that lures us with a fake happiness promise and consequently steals our ability to make rational decisions.</w:t>
      </w:r>
    </w:p>
    <w:p w:rsidR="00392842" w:rsidRPr="00A808CC" w:rsidRDefault="00F0299E" w:rsidP="00A808CC">
      <w:pPr>
        <w:pStyle w:val="ListParagraph"/>
        <w:numPr>
          <w:ilvl w:val="0"/>
          <w:numId w:val="1"/>
        </w:numPr>
        <w:spacing w:line="480" w:lineRule="auto"/>
        <w:rPr>
          <w:rFonts w:ascii="Times New Roman" w:hAnsi="Times New Roman" w:cs="Times New Roman"/>
          <w:i/>
          <w:iCs/>
          <w:color w:val="000000"/>
          <w:sz w:val="24"/>
          <w:szCs w:val="24"/>
        </w:rPr>
      </w:pPr>
      <w:r w:rsidRPr="00A808CC">
        <w:rPr>
          <w:rFonts w:ascii="Times New Roman" w:hAnsi="Times New Roman" w:cs="Times New Roman"/>
          <w:b/>
          <w:iCs/>
          <w:color w:val="000000"/>
          <w:sz w:val="24"/>
          <w:szCs w:val="24"/>
        </w:rPr>
        <w:t>Explain Nietzsche’s criticism that intoxication inhibits creativity</w:t>
      </w:r>
      <w:r w:rsidRPr="00A808CC">
        <w:rPr>
          <w:rFonts w:ascii="Times New Roman" w:hAnsi="Times New Roman" w:cs="Times New Roman"/>
          <w:i/>
          <w:iCs/>
          <w:color w:val="000000"/>
          <w:sz w:val="24"/>
          <w:szCs w:val="24"/>
        </w:rPr>
        <w:t>.</w:t>
      </w:r>
    </w:p>
    <w:p w:rsidR="00392842" w:rsidRPr="00A808CC" w:rsidRDefault="00F0299E" w:rsidP="00A808CC">
      <w:pPr>
        <w:pStyle w:val="ListParagraph"/>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According to Nietzsche, alcohol narcotic implications weaken the will, deaden pains necessary for growth, and create a resignation attitude. He further notes that art is an excellent life stimulant that requires frenzy, ecstasy, and enhanced power feeling.</w:t>
      </w:r>
    </w:p>
    <w:p w:rsidR="00392842" w:rsidRPr="00A808CC" w:rsidRDefault="00F0299E" w:rsidP="00A808CC">
      <w:pPr>
        <w:pStyle w:val="ListParagraph"/>
        <w:numPr>
          <w:ilvl w:val="0"/>
          <w:numId w:val="1"/>
        </w:num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lastRenderedPageBreak/>
        <w:t>Explain James’s criticism that drug-induced mysticism is unreliable.</w:t>
      </w:r>
    </w:p>
    <w:p w:rsidR="00392842" w:rsidRPr="00A808CC" w:rsidRDefault="00F0299E" w:rsidP="00A808CC">
      <w:pPr>
        <w:pStyle w:val="ListParagraph"/>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James notes that when under drugs, all opposites seemed to connect. If one goes alone without established religious tradition guidance, you cannot tell whether the experience will be mystical instead of an incoherent lousy trip.</w:t>
      </w:r>
    </w:p>
    <w:p w:rsidR="00392842" w:rsidRPr="00A808CC" w:rsidRDefault="00F0299E" w:rsidP="00A808CC">
      <w:pPr>
        <w:pStyle w:val="ListParagraph"/>
        <w:numPr>
          <w:ilvl w:val="0"/>
          <w:numId w:val="1"/>
        </w:num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On the issue of harm to others and damage to oneself, what positions do Mill, the ACLU, and the US government take?</w:t>
      </w:r>
    </w:p>
    <w:p w:rsidR="00392842" w:rsidRPr="00A808CC" w:rsidRDefault="00F0299E" w:rsidP="00A808CC">
      <w:pPr>
        <w:pStyle w:val="ListParagraph"/>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 xml:space="preserve">Mills stand on the issue of harm to others and damage </w:t>
      </w:r>
      <w:r w:rsidR="00F155D3" w:rsidRPr="00A808CC">
        <w:rPr>
          <w:rFonts w:ascii="Times New Roman" w:hAnsi="Times New Roman" w:cs="Times New Roman"/>
          <w:color w:val="000000"/>
          <w:sz w:val="24"/>
          <w:szCs w:val="24"/>
        </w:rPr>
        <w:t>one</w:t>
      </w:r>
      <w:r w:rsidRPr="00A808CC">
        <w:rPr>
          <w:rFonts w:ascii="Times New Roman" w:hAnsi="Times New Roman" w:cs="Times New Roman"/>
          <w:color w:val="000000"/>
          <w:sz w:val="24"/>
          <w:szCs w:val="24"/>
        </w:rPr>
        <w:t xml:space="preserve"> in that if a person does not harm others, then the person should have the authority to be intoxicated no matter the harm he causes to himself. However, the government of the United States factors both disadvantages to oneself and damage to others.</w:t>
      </w:r>
    </w:p>
    <w:p w:rsidR="00392842" w:rsidRPr="00A808CC" w:rsidRDefault="00F0299E" w:rsidP="00A808CC">
      <w:pPr>
        <w:pStyle w:val="ListParagraph"/>
        <w:numPr>
          <w:ilvl w:val="0"/>
          <w:numId w:val="1"/>
        </w:numPr>
        <w:spacing w:line="480" w:lineRule="auto"/>
        <w:rPr>
          <w:rFonts w:ascii="Times New Roman" w:hAnsi="Times New Roman" w:cs="Times New Roman"/>
          <w:i/>
          <w:iCs/>
          <w:color w:val="000000"/>
          <w:sz w:val="24"/>
          <w:szCs w:val="24"/>
        </w:rPr>
      </w:pPr>
      <w:r w:rsidRPr="00A808CC">
        <w:rPr>
          <w:rFonts w:ascii="Times New Roman" w:hAnsi="Times New Roman" w:cs="Times New Roman"/>
          <w:b/>
          <w:iCs/>
          <w:color w:val="000000"/>
          <w:sz w:val="24"/>
          <w:szCs w:val="24"/>
        </w:rPr>
        <w:t>What is the Federal government’s position on state legalization of marijuana for medical and recreational purposes</w:t>
      </w:r>
      <w:r w:rsidRPr="00A808CC">
        <w:rPr>
          <w:rFonts w:ascii="Times New Roman" w:hAnsi="Times New Roman" w:cs="Times New Roman"/>
          <w:i/>
          <w:iCs/>
          <w:color w:val="000000"/>
          <w:sz w:val="24"/>
          <w:szCs w:val="24"/>
        </w:rPr>
        <w:t>?</w:t>
      </w:r>
    </w:p>
    <w:p w:rsidR="00392842" w:rsidRPr="00A808CC" w:rsidRDefault="00F0299E" w:rsidP="00A808CC">
      <w:pPr>
        <w:pStyle w:val="ListParagraph"/>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The federal government believes that locally grown marijuana can be channeled into the drug trade, which is illegal; hence no legalization of the drug for recreational and medical purposes. However, the Supreme Court's single justice argued that "California's Compassionate Use Act" is a social act justifiable to test medical marijuana viability within the particular state confines without risking the rest of the country.</w:t>
      </w:r>
    </w:p>
    <w:p w:rsidR="00392842" w:rsidRPr="00A808CC" w:rsidRDefault="00F0299E" w:rsidP="00A808CC">
      <w:pPr>
        <w:spacing w:line="480" w:lineRule="auto"/>
        <w:ind w:left="720" w:hanging="720"/>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12. Explain the harm reduction position on drugs.</w:t>
      </w:r>
    </w:p>
    <w:p w:rsidR="00392842" w:rsidRPr="00A808CC" w:rsidRDefault="00F0299E" w:rsidP="00A808CC">
      <w:pPr>
        <w:spacing w:line="480" w:lineRule="auto"/>
        <w:ind w:left="720" w:hanging="720"/>
        <w:rPr>
          <w:rFonts w:ascii="Times New Roman" w:hAnsi="Times New Roman" w:cs="Times New Roman"/>
          <w:i/>
          <w:iCs/>
          <w:color w:val="000000"/>
          <w:sz w:val="24"/>
          <w:szCs w:val="24"/>
        </w:rPr>
      </w:pPr>
      <w:r w:rsidRPr="00A808CC">
        <w:rPr>
          <w:rFonts w:ascii="Times New Roman" w:hAnsi="Times New Roman" w:cs="Times New Roman"/>
          <w:i/>
          <w:iCs/>
          <w:color w:val="000000"/>
          <w:sz w:val="24"/>
          <w:szCs w:val="24"/>
        </w:rPr>
        <w:t xml:space="preserve">           It is a set of practical ideas and strategies that aim to reduce the adverse effects associated with the use of drugs. Conversely, it is also a social justice movement on respect for and belief in the people's rights who use drugs. </w:t>
      </w:r>
    </w:p>
    <w:p w:rsidR="00392842" w:rsidRPr="00A808CC" w:rsidRDefault="00F0299E" w:rsidP="00A808CC">
      <w:p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13. What is the three-tiered system of alcohol distribution?</w:t>
      </w:r>
    </w:p>
    <w:p w:rsidR="00392842" w:rsidRPr="00A808CC" w:rsidRDefault="00F0299E" w:rsidP="00A808CC">
      <w:pPr>
        <w:pStyle w:val="ListParagraph"/>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lastRenderedPageBreak/>
        <w:t>It is the system where alcohol producers can only sell to licensed alcohol distributors who can then sell only to licensed retailers. Producers are not capable of selling directly to individual consumers or grocery retailers.</w:t>
      </w:r>
    </w:p>
    <w:p w:rsidR="00392842" w:rsidRPr="00A808CC" w:rsidRDefault="00F0299E" w:rsidP="00A808CC">
      <w:pPr>
        <w:spacing w:line="480" w:lineRule="auto"/>
        <w:rPr>
          <w:rFonts w:ascii="Times New Roman" w:hAnsi="Times New Roman" w:cs="Times New Roman"/>
          <w:i/>
          <w:iCs/>
          <w:color w:val="000000"/>
          <w:sz w:val="24"/>
          <w:szCs w:val="24"/>
        </w:rPr>
      </w:pPr>
      <w:r w:rsidRPr="00A808CC">
        <w:rPr>
          <w:rFonts w:ascii="Times New Roman" w:hAnsi="Times New Roman" w:cs="Times New Roman"/>
          <w:i/>
          <w:iCs/>
          <w:color w:val="000000"/>
          <w:sz w:val="24"/>
          <w:szCs w:val="24"/>
        </w:rPr>
        <w:t xml:space="preserve">14. </w:t>
      </w:r>
      <w:r w:rsidRPr="00A808CC">
        <w:rPr>
          <w:rFonts w:ascii="Times New Roman" w:hAnsi="Times New Roman" w:cs="Times New Roman"/>
          <w:b/>
          <w:iCs/>
          <w:color w:val="000000"/>
          <w:sz w:val="24"/>
          <w:szCs w:val="24"/>
        </w:rPr>
        <w:t>What are the criticisms of the three conservative arguments against drug use?</w:t>
      </w:r>
    </w:p>
    <w:p w:rsidR="00392842" w:rsidRPr="00A808CC" w:rsidRDefault="00F0299E" w:rsidP="00A808CC">
      <w:pPr>
        <w:pStyle w:val="ListParagraph"/>
        <w:numPr>
          <w:ilvl w:val="0"/>
          <w:numId w:val="4"/>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The criticism of the harm to society is that much of the damage linked with drug use for recreational is the outcome of it being illegal to start with.</w:t>
      </w:r>
    </w:p>
    <w:p w:rsidR="00392842" w:rsidRPr="00A808CC" w:rsidRDefault="00F0299E" w:rsidP="00A808CC">
      <w:pPr>
        <w:pStyle w:val="ListParagraph"/>
        <w:numPr>
          <w:ilvl w:val="0"/>
          <w:numId w:val="4"/>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The criticism of the harm to the user's health argument is that one self's harm results from practicing one's freedom. Although it is good to decrease harm to a person where it is possible, eliminating some disadvantages can seriously curtail our independence.</w:t>
      </w:r>
    </w:p>
    <w:p w:rsidR="00392842" w:rsidRPr="00A808CC" w:rsidRDefault="00F0299E" w:rsidP="00A808CC">
      <w:pPr>
        <w:pStyle w:val="ListParagraph"/>
        <w:numPr>
          <w:ilvl w:val="0"/>
          <w:numId w:val="4"/>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The criticism of the decrease in user's motivation argument is that a similar rationale applies to other diversions of recreation, which implies that waste of vast amounts of time amounts to something more substantial.</w:t>
      </w:r>
    </w:p>
    <w:p w:rsidR="00392842" w:rsidRPr="00A808CC" w:rsidRDefault="00F0299E" w:rsidP="00A808CC">
      <w:pPr>
        <w:spacing w:line="480" w:lineRule="auto"/>
        <w:rPr>
          <w:rFonts w:ascii="Times New Roman" w:hAnsi="Times New Roman" w:cs="Times New Roman"/>
          <w:b/>
          <w:color w:val="000000"/>
          <w:sz w:val="24"/>
          <w:szCs w:val="24"/>
        </w:rPr>
      </w:pPr>
      <w:r w:rsidRPr="00A808CC">
        <w:rPr>
          <w:rFonts w:ascii="Times New Roman" w:hAnsi="Times New Roman" w:cs="Times New Roman"/>
          <w:i/>
          <w:iCs/>
          <w:color w:val="000000"/>
          <w:sz w:val="24"/>
          <w:szCs w:val="24"/>
        </w:rPr>
        <w:t>15</w:t>
      </w:r>
      <w:r w:rsidRPr="00A808CC">
        <w:rPr>
          <w:rFonts w:ascii="Times New Roman" w:hAnsi="Times New Roman" w:cs="Times New Roman"/>
          <w:b/>
          <w:iCs/>
          <w:color w:val="000000"/>
          <w:sz w:val="24"/>
          <w:szCs w:val="24"/>
        </w:rPr>
        <w:t>. What are the criticisms of the three liberal arguments in favor of drug use?</w:t>
      </w:r>
    </w:p>
    <w:p w:rsidR="00392842" w:rsidRPr="00A808CC" w:rsidRDefault="00F0299E" w:rsidP="00A808CC">
      <w:pPr>
        <w:spacing w:line="480" w:lineRule="auto"/>
        <w:ind w:left="720" w:hanging="720"/>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[Reading 1: ONDCP]</w:t>
      </w:r>
    </w:p>
    <w:p w:rsidR="00392842" w:rsidRPr="00A808CC" w:rsidRDefault="00F0299E" w:rsidP="00A808CC">
      <w:pPr>
        <w:spacing w:line="480" w:lineRule="auto"/>
        <w:ind w:left="720" w:hanging="720"/>
        <w:rPr>
          <w:rFonts w:ascii="Times New Roman" w:hAnsi="Times New Roman" w:cs="Times New Roman"/>
          <w:color w:val="000000"/>
          <w:sz w:val="24"/>
          <w:szCs w:val="24"/>
        </w:rPr>
      </w:pPr>
      <w:r w:rsidRPr="00A808CC">
        <w:rPr>
          <w:rFonts w:ascii="Times New Roman" w:hAnsi="Times New Roman" w:cs="Times New Roman"/>
          <w:iCs/>
          <w:color w:val="000000"/>
          <w:sz w:val="24"/>
          <w:szCs w:val="24"/>
        </w:rPr>
        <w:t>The criticism of the autonomy argument is that most recreational substance</w:t>
      </w:r>
      <w:r w:rsidRPr="00A808CC">
        <w:rPr>
          <w:rFonts w:ascii="Times New Roman" w:hAnsi="Times New Roman" w:cs="Times New Roman"/>
          <w:i/>
          <w:iCs/>
          <w:color w:val="000000"/>
          <w:sz w:val="24"/>
          <w:szCs w:val="24"/>
        </w:rPr>
        <w:t xml:space="preserve"> use has serious and huge effects on society. For the pleasure argument, the complaint is that few individual's lives are isolated. There are almost always family members who are next casualties to the harm that the substance users bring to themselves. On the cultural argument, the criticism is that the society requires to draw a line somewhere basing on the different mind-altering drugs that would embrace as acceptable sections of cultural tradition.</w:t>
      </w:r>
    </w:p>
    <w:p w:rsidR="00392842" w:rsidRPr="00A808CC" w:rsidRDefault="00F0299E" w:rsidP="00A808CC">
      <w:p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16. According to ONDCP, what are some of the health risks of marijuana?</w:t>
      </w:r>
    </w:p>
    <w:p w:rsidR="00392842" w:rsidRPr="00A808CC" w:rsidRDefault="00F0299E" w:rsidP="00A808CC">
      <w:p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lastRenderedPageBreak/>
        <w:t>Marijuana consumption can have memory and learning effects, and its implications can last for weeks after the critical consequences of the substance wear off, especially in chronic users. Additionally, adolescents' long-term consumption of marijuana is linked with an eight-point lower IQ on average later in life.</w:t>
      </w:r>
    </w:p>
    <w:p w:rsidR="00392842" w:rsidRPr="00A808CC" w:rsidRDefault="00F0299E" w:rsidP="00A808CC">
      <w:pPr>
        <w:spacing w:line="480" w:lineRule="auto"/>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17. According to the ONDCP, what is the FDA’s position on marijuana?</w:t>
      </w:r>
    </w:p>
    <w:p w:rsidR="00392842" w:rsidRPr="00A808CC" w:rsidRDefault="00F0299E" w:rsidP="00A808CC">
      <w:pPr>
        <w:spacing w:line="480" w:lineRule="auto"/>
        <w:rPr>
          <w:rFonts w:ascii="Times New Roman" w:hAnsi="Times New Roman" w:cs="Times New Roman"/>
          <w:color w:val="000000"/>
          <w:sz w:val="24"/>
          <w:szCs w:val="24"/>
        </w:rPr>
      </w:pPr>
      <w:r w:rsidRPr="00A808CC">
        <w:rPr>
          <w:rFonts w:ascii="Times New Roman" w:hAnsi="Times New Roman" w:cs="Times New Roman"/>
          <w:i/>
          <w:iCs/>
          <w:color w:val="000000"/>
          <w:sz w:val="24"/>
          <w:szCs w:val="24"/>
        </w:rPr>
        <w:t xml:space="preserve"> It notes that marijuana smoking is a potentially harmful strategy for its constituent elements delivery. The FDA has not found marijuana smoking to have an accepted medical use in treatment.</w:t>
      </w:r>
    </w:p>
    <w:p w:rsidR="00392842" w:rsidRPr="00A808CC" w:rsidRDefault="00F0299E" w:rsidP="00A808CC">
      <w:pPr>
        <w:spacing w:line="480" w:lineRule="auto"/>
        <w:rPr>
          <w:rFonts w:ascii="Times New Roman" w:hAnsi="Times New Roman" w:cs="Times New Roman"/>
          <w:b/>
          <w:color w:val="000000"/>
          <w:sz w:val="24"/>
          <w:szCs w:val="24"/>
        </w:rPr>
      </w:pPr>
      <w:r w:rsidRPr="00A808CC">
        <w:rPr>
          <w:rFonts w:ascii="Times New Roman" w:hAnsi="Times New Roman" w:cs="Times New Roman"/>
          <w:i/>
          <w:iCs/>
          <w:color w:val="000000"/>
          <w:sz w:val="24"/>
          <w:szCs w:val="24"/>
        </w:rPr>
        <w:t xml:space="preserve">18. </w:t>
      </w:r>
      <w:r w:rsidRPr="00A808CC">
        <w:rPr>
          <w:rFonts w:ascii="Times New Roman" w:hAnsi="Times New Roman" w:cs="Times New Roman"/>
          <w:b/>
          <w:iCs/>
          <w:color w:val="000000"/>
          <w:sz w:val="24"/>
          <w:szCs w:val="24"/>
        </w:rPr>
        <w:t>What is the ONDCP’s view of state legalization efforts for marijuana?</w:t>
      </w:r>
    </w:p>
    <w:p w:rsidR="00392842" w:rsidRPr="00A808CC" w:rsidRDefault="00F0299E" w:rsidP="00A808CC">
      <w:pPr>
        <w:spacing w:line="480" w:lineRule="auto"/>
        <w:ind w:left="720" w:hanging="720"/>
        <w:rPr>
          <w:rFonts w:ascii="Times New Roman" w:hAnsi="Times New Roman" w:cs="Times New Roman"/>
          <w:b/>
          <w:iCs/>
          <w:color w:val="000000"/>
          <w:sz w:val="24"/>
          <w:szCs w:val="24"/>
        </w:rPr>
      </w:pPr>
      <w:r w:rsidRPr="00A808CC">
        <w:rPr>
          <w:rFonts w:ascii="Times New Roman" w:hAnsi="Times New Roman" w:cs="Times New Roman"/>
          <w:b/>
          <w:iCs/>
          <w:color w:val="000000"/>
          <w:sz w:val="24"/>
          <w:szCs w:val="24"/>
        </w:rPr>
        <w:t>[Reading 2: ACLU]</w:t>
      </w:r>
    </w:p>
    <w:p w:rsidR="00392842" w:rsidRPr="00A808CC" w:rsidRDefault="00A808CC" w:rsidP="00A808CC">
      <w:pPr>
        <w:spacing w:line="480" w:lineRule="auto"/>
        <w:ind w:left="720" w:hanging="720"/>
        <w:rPr>
          <w:rFonts w:ascii="Times New Roman" w:hAnsi="Times New Roman" w:cs="Times New Roman"/>
          <w:color w:val="000000"/>
          <w:sz w:val="24"/>
          <w:szCs w:val="24"/>
        </w:rPr>
      </w:pPr>
      <w:r>
        <w:rPr>
          <w:rFonts w:ascii="Times New Roman" w:hAnsi="Times New Roman" w:cs="Times New Roman"/>
          <w:i/>
          <w:iCs/>
          <w:color w:val="000000"/>
          <w:sz w:val="24"/>
          <w:szCs w:val="24"/>
        </w:rPr>
        <w:t xml:space="preserve">          </w:t>
      </w:r>
      <w:r w:rsidR="00F0299E" w:rsidRPr="00A808CC">
        <w:rPr>
          <w:rFonts w:ascii="Times New Roman" w:hAnsi="Times New Roman" w:cs="Times New Roman"/>
          <w:i/>
          <w:iCs/>
          <w:color w:val="000000"/>
          <w:sz w:val="24"/>
          <w:szCs w:val="24"/>
        </w:rPr>
        <w:t xml:space="preserve">It focuses on drug treatment, prevention, support for recovery, </w:t>
      </w:r>
      <w:r>
        <w:rPr>
          <w:rFonts w:ascii="Times New Roman" w:hAnsi="Times New Roman" w:cs="Times New Roman"/>
          <w:i/>
          <w:iCs/>
          <w:color w:val="000000"/>
          <w:sz w:val="24"/>
          <w:szCs w:val="24"/>
        </w:rPr>
        <w:t xml:space="preserve">and innovative criminal justice </w:t>
      </w:r>
      <w:r w:rsidR="00F0299E" w:rsidRPr="00A808CC">
        <w:rPr>
          <w:rFonts w:ascii="Times New Roman" w:hAnsi="Times New Roman" w:cs="Times New Roman"/>
          <w:i/>
          <w:iCs/>
          <w:color w:val="000000"/>
          <w:sz w:val="24"/>
          <w:szCs w:val="24"/>
        </w:rPr>
        <w:t>methods for breaking the arrest cycle, incarceration, and re-arrest</w:t>
      </w:r>
    </w:p>
    <w:p w:rsidR="00392842" w:rsidRPr="00A808CC" w:rsidRDefault="00F0299E" w:rsidP="00A808CC">
      <w:pPr>
        <w:spacing w:line="480" w:lineRule="auto"/>
        <w:rPr>
          <w:rFonts w:ascii="Times New Roman" w:hAnsi="Times New Roman" w:cs="Times New Roman"/>
          <w:b/>
          <w:iCs/>
          <w:color w:val="000000"/>
          <w:sz w:val="24"/>
          <w:szCs w:val="24"/>
        </w:rPr>
      </w:pPr>
      <w:r w:rsidRPr="00A808CC">
        <w:rPr>
          <w:rFonts w:ascii="Times New Roman" w:hAnsi="Times New Roman" w:cs="Times New Roman"/>
          <w:i/>
          <w:iCs/>
          <w:color w:val="000000"/>
          <w:sz w:val="24"/>
          <w:szCs w:val="24"/>
        </w:rPr>
        <w:t xml:space="preserve">19. </w:t>
      </w:r>
      <w:r w:rsidRPr="00A808CC">
        <w:rPr>
          <w:rFonts w:ascii="Times New Roman" w:hAnsi="Times New Roman" w:cs="Times New Roman"/>
          <w:b/>
          <w:iCs/>
          <w:color w:val="000000"/>
          <w:sz w:val="24"/>
          <w:szCs w:val="24"/>
        </w:rPr>
        <w:t>According to the ACLU, in what ways has the war on drugs been a failure?</w:t>
      </w:r>
    </w:p>
    <w:p w:rsidR="00392842" w:rsidRPr="00A808CC" w:rsidRDefault="00F0299E" w:rsidP="00A808CC">
      <w:pPr>
        <w:pStyle w:val="ListParagraph"/>
        <w:numPr>
          <w:ilvl w:val="0"/>
          <w:numId w:val="5"/>
        </w:numPr>
        <w:spacing w:line="480" w:lineRule="auto"/>
        <w:rPr>
          <w:rFonts w:ascii="Times New Roman" w:hAnsi="Times New Roman" w:cs="Times New Roman"/>
          <w:i/>
          <w:iCs/>
          <w:color w:val="000000"/>
          <w:sz w:val="24"/>
          <w:szCs w:val="24"/>
        </w:rPr>
      </w:pPr>
      <w:r w:rsidRPr="00A808CC">
        <w:rPr>
          <w:rFonts w:ascii="Times New Roman" w:hAnsi="Times New Roman" w:cs="Times New Roman"/>
          <w:i/>
          <w:iCs/>
          <w:color w:val="000000"/>
          <w:sz w:val="24"/>
          <w:szCs w:val="24"/>
        </w:rPr>
        <w:t>Global drug use increase for all drugs in the years since the war on drugs began</w:t>
      </w:r>
    </w:p>
    <w:p w:rsidR="00392842" w:rsidRPr="00A808CC" w:rsidRDefault="00F0299E" w:rsidP="00A808CC">
      <w:pPr>
        <w:pStyle w:val="ListParagraph"/>
        <w:numPr>
          <w:ilvl w:val="0"/>
          <w:numId w:val="5"/>
        </w:num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 xml:space="preserve"> </w:t>
      </w:r>
      <w:r w:rsidR="00A808CC" w:rsidRPr="00A808CC">
        <w:rPr>
          <w:rFonts w:ascii="Times New Roman" w:hAnsi="Times New Roman" w:cs="Times New Roman"/>
          <w:color w:val="000000"/>
          <w:sz w:val="24"/>
          <w:szCs w:val="24"/>
        </w:rPr>
        <w:t>Concerning</w:t>
      </w:r>
      <w:r w:rsidRPr="00A808CC">
        <w:rPr>
          <w:rFonts w:ascii="Times New Roman" w:hAnsi="Times New Roman" w:cs="Times New Roman"/>
          <w:color w:val="000000"/>
          <w:sz w:val="24"/>
          <w:szCs w:val="24"/>
        </w:rPr>
        <w:t xml:space="preserve"> possession of marijuana and arrests for people of twenty-one years or older. </w:t>
      </w:r>
    </w:p>
    <w:p w:rsidR="00392842" w:rsidRPr="00A808CC" w:rsidRDefault="00F0299E" w:rsidP="00A808CC">
      <w:pPr>
        <w:spacing w:line="480" w:lineRule="auto"/>
        <w:rPr>
          <w:rFonts w:ascii="Times New Roman" w:hAnsi="Times New Roman" w:cs="Times New Roman"/>
          <w:i/>
          <w:iCs/>
          <w:color w:val="000000"/>
          <w:sz w:val="24"/>
          <w:szCs w:val="24"/>
        </w:rPr>
      </w:pPr>
      <w:r w:rsidRPr="00A808CC">
        <w:rPr>
          <w:rFonts w:ascii="Times New Roman" w:hAnsi="Times New Roman" w:cs="Times New Roman"/>
          <w:i/>
          <w:iCs/>
          <w:color w:val="000000"/>
          <w:sz w:val="24"/>
          <w:szCs w:val="24"/>
        </w:rPr>
        <w:t xml:space="preserve">20. </w:t>
      </w:r>
      <w:r w:rsidRPr="00A808CC">
        <w:rPr>
          <w:rFonts w:ascii="Times New Roman" w:hAnsi="Times New Roman" w:cs="Times New Roman"/>
          <w:b/>
          <w:iCs/>
          <w:color w:val="000000"/>
          <w:sz w:val="24"/>
          <w:szCs w:val="24"/>
        </w:rPr>
        <w:t>According to the ACLU, what are some of the possible policies and benefits of legalizing marijuana?</w:t>
      </w:r>
    </w:p>
    <w:p w:rsidR="00392842" w:rsidRPr="00A808CC" w:rsidRDefault="00F0299E" w:rsidP="00A808CC">
      <w:pPr>
        <w:spacing w:line="480" w:lineRule="auto"/>
        <w:rPr>
          <w:rFonts w:ascii="Times New Roman" w:hAnsi="Times New Roman" w:cs="Times New Roman"/>
          <w:color w:val="000000"/>
          <w:sz w:val="24"/>
          <w:szCs w:val="24"/>
        </w:rPr>
      </w:pPr>
      <w:r w:rsidRPr="00A808CC">
        <w:rPr>
          <w:rFonts w:ascii="Times New Roman" w:hAnsi="Times New Roman" w:cs="Times New Roman"/>
          <w:color w:val="000000"/>
          <w:sz w:val="24"/>
          <w:szCs w:val="24"/>
        </w:rPr>
        <w:t xml:space="preserve">Legalizing marijuana should be done through licensing, taxation, and regulation, where private enterprises regulated and licensed by the state subject to tax sales can sell marijuana. Legalization through licensing and taxation will provide solutions for the attendant racial disparities and arrests epidemic by removing the substance use and possession from the criminal </w:t>
      </w:r>
      <w:r w:rsidRPr="00A808CC">
        <w:rPr>
          <w:rFonts w:ascii="Times New Roman" w:hAnsi="Times New Roman" w:cs="Times New Roman"/>
          <w:color w:val="000000"/>
          <w:sz w:val="24"/>
          <w:szCs w:val="24"/>
        </w:rPr>
        <w:lastRenderedPageBreak/>
        <w:t xml:space="preserve">justice system. It will also save strapped cash state and local </w:t>
      </w:r>
      <w:r w:rsidR="00A808CC" w:rsidRPr="00A808CC">
        <w:rPr>
          <w:rFonts w:ascii="Times New Roman" w:hAnsi="Times New Roman" w:cs="Times New Roman"/>
          <w:color w:val="000000"/>
          <w:sz w:val="24"/>
          <w:szCs w:val="24"/>
        </w:rPr>
        <w:t>government’s</w:t>
      </w:r>
      <w:r w:rsidRPr="00A808CC">
        <w:rPr>
          <w:rFonts w:ascii="Times New Roman" w:hAnsi="Times New Roman" w:cs="Times New Roman"/>
          <w:color w:val="000000"/>
          <w:sz w:val="24"/>
          <w:szCs w:val="24"/>
        </w:rPr>
        <w:t xml:space="preserve"> dollars in millions in declined police, court, and jail costs that can be redirected in other services.</w:t>
      </w:r>
    </w:p>
    <w:p w:rsidR="00392842" w:rsidRPr="00A808CC" w:rsidRDefault="00F0299E" w:rsidP="00A808CC">
      <w:pPr>
        <w:spacing w:line="480" w:lineRule="auto"/>
        <w:rPr>
          <w:rFonts w:ascii="Times New Roman" w:hAnsi="Times New Roman" w:cs="Times New Roman"/>
          <w:color w:val="000000"/>
          <w:sz w:val="24"/>
          <w:szCs w:val="24"/>
        </w:rPr>
      </w:pPr>
      <w:r w:rsidRPr="00A808CC">
        <w:rPr>
          <w:rFonts w:ascii="Times New Roman" w:hAnsi="Times New Roman" w:cs="Times New Roman"/>
          <w:i/>
          <w:iCs/>
          <w:color w:val="000000"/>
          <w:sz w:val="24"/>
          <w:szCs w:val="24"/>
        </w:rPr>
        <w:t>[Short Essay]</w:t>
      </w:r>
    </w:p>
    <w:p w:rsidR="00392842" w:rsidRPr="00A808CC" w:rsidRDefault="00F0299E" w:rsidP="00A808CC">
      <w:pPr>
        <w:spacing w:line="480" w:lineRule="auto"/>
        <w:rPr>
          <w:rFonts w:ascii="Times New Roman" w:hAnsi="Times New Roman" w:cs="Times New Roman"/>
          <w:i/>
          <w:iCs/>
          <w:color w:val="000000"/>
          <w:sz w:val="24"/>
          <w:szCs w:val="24"/>
        </w:rPr>
      </w:pPr>
      <w:r w:rsidRPr="00A808CC">
        <w:rPr>
          <w:rFonts w:ascii="Times New Roman" w:hAnsi="Times New Roman" w:cs="Times New Roman"/>
          <w:i/>
          <w:iCs/>
          <w:color w:val="000000"/>
          <w:sz w:val="24"/>
          <w:szCs w:val="24"/>
        </w:rPr>
        <w:t>21. Short essay: pick any one of the following views in this chapter and criticize it in a minimum of 150 words. The disease or moral model of drug addiction; one of the four arguments for drug use; Paley’s view of harm from drugs; the Stoic view of pleasures Kant’s view of intoxication; James’s view of drug-induced mysticism; Mill’s view of harm from drugs; the three-tiered system of alcohol distribution.</w:t>
      </w:r>
    </w:p>
    <w:p w:rsidR="00392842" w:rsidRPr="00A808CC" w:rsidRDefault="00F0299E" w:rsidP="00A808CC">
      <w:pPr>
        <w:spacing w:line="480" w:lineRule="auto"/>
        <w:rPr>
          <w:rFonts w:ascii="Times New Roman" w:hAnsi="Times New Roman" w:cs="Times New Roman"/>
          <w:b/>
          <w:i/>
          <w:iCs/>
          <w:color w:val="000000"/>
          <w:sz w:val="24"/>
          <w:szCs w:val="24"/>
        </w:rPr>
      </w:pPr>
      <w:r w:rsidRPr="00A808CC">
        <w:rPr>
          <w:rFonts w:ascii="Times New Roman" w:hAnsi="Times New Roman" w:cs="Times New Roman"/>
          <w:b/>
          <w:i/>
          <w:iCs/>
          <w:color w:val="000000"/>
          <w:sz w:val="24"/>
          <w:szCs w:val="24"/>
        </w:rPr>
        <w:t>The three-tiered alcohol distribution system</w:t>
      </w:r>
    </w:p>
    <w:p w:rsidR="00392842" w:rsidRPr="00A808CC" w:rsidRDefault="00F0299E" w:rsidP="00A808CC">
      <w:pPr>
        <w:spacing w:line="480" w:lineRule="auto"/>
        <w:rPr>
          <w:rFonts w:ascii="Times New Roman" w:hAnsi="Times New Roman" w:cs="Times New Roman"/>
          <w:i/>
          <w:iCs/>
          <w:color w:val="000000"/>
          <w:sz w:val="24"/>
          <w:szCs w:val="24"/>
        </w:rPr>
      </w:pPr>
      <w:r w:rsidRPr="00A808CC">
        <w:rPr>
          <w:rFonts w:ascii="Times New Roman" w:hAnsi="Times New Roman" w:cs="Times New Roman"/>
          <w:i/>
          <w:iCs/>
          <w:color w:val="000000"/>
          <w:sz w:val="24"/>
          <w:szCs w:val="24"/>
        </w:rPr>
        <w:t xml:space="preserve">The three-tiered system has played a critical role in the control of alcohol use. However, I stand to criticize this system because it ignores the standard chain of distribution essential in the distribution process. Consequently, the design </w:t>
      </w:r>
      <w:r w:rsidR="00A808CC" w:rsidRPr="00A808CC">
        <w:rPr>
          <w:rFonts w:ascii="Times New Roman" w:hAnsi="Times New Roman" w:cs="Times New Roman"/>
          <w:i/>
          <w:iCs/>
          <w:color w:val="000000"/>
          <w:sz w:val="24"/>
          <w:szCs w:val="24"/>
        </w:rPr>
        <w:t>result</w:t>
      </w:r>
      <w:r w:rsidRPr="00A808CC">
        <w:rPr>
          <w:rFonts w:ascii="Times New Roman" w:hAnsi="Times New Roman" w:cs="Times New Roman"/>
          <w:i/>
          <w:iCs/>
          <w:color w:val="000000"/>
          <w:sz w:val="24"/>
          <w:szCs w:val="24"/>
        </w:rPr>
        <w:t xml:space="preserve"> in increased job loss, especially for small businesses, which cannot be ignored when it comes to substance abuse causes, especially when one fails to secure a job opportunity. This case mostly affects youths. Additionally, the system will increase the costs and less variety to consumers. Nonetheless, the three-tiered system will be of no benefit to anyone apart from the distributors of alcohol whose wish and </w:t>
      </w:r>
      <w:r w:rsidR="00F155D3" w:rsidRPr="00A808CC">
        <w:rPr>
          <w:rFonts w:ascii="Times New Roman" w:hAnsi="Times New Roman" w:cs="Times New Roman"/>
          <w:i/>
          <w:iCs/>
          <w:color w:val="000000"/>
          <w:sz w:val="24"/>
          <w:szCs w:val="24"/>
        </w:rPr>
        <w:t>objectives are</w:t>
      </w:r>
      <w:r w:rsidRPr="00A808CC">
        <w:rPr>
          <w:rFonts w:ascii="Times New Roman" w:hAnsi="Times New Roman" w:cs="Times New Roman"/>
          <w:i/>
          <w:iCs/>
          <w:color w:val="000000"/>
          <w:sz w:val="24"/>
          <w:szCs w:val="24"/>
        </w:rPr>
        <w:t xml:space="preserve"> to a monopoly over the state's alcoholic supply beverages.</w:t>
      </w:r>
    </w:p>
    <w:p w:rsidR="00392842" w:rsidRPr="00A808CC" w:rsidRDefault="00392842" w:rsidP="00A808CC">
      <w:pPr>
        <w:spacing w:line="480" w:lineRule="auto"/>
        <w:rPr>
          <w:rFonts w:ascii="Times New Roman" w:hAnsi="Times New Roman" w:cs="Times New Roman"/>
          <w:sz w:val="24"/>
          <w:szCs w:val="24"/>
        </w:rPr>
      </w:pPr>
    </w:p>
    <w:p w:rsidR="00E65C66" w:rsidRPr="00A808CC" w:rsidRDefault="00E65C66" w:rsidP="00A808CC">
      <w:pPr>
        <w:spacing w:line="480" w:lineRule="auto"/>
        <w:rPr>
          <w:rFonts w:ascii="Times New Roman" w:hAnsi="Times New Roman" w:cs="Times New Roman"/>
          <w:sz w:val="24"/>
          <w:szCs w:val="24"/>
        </w:rPr>
      </w:pPr>
    </w:p>
    <w:sectPr w:rsidR="00E65C66" w:rsidRPr="00A808CC" w:rsidSect="00A808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80D" w:rsidRDefault="00D4280D" w:rsidP="00A808CC">
      <w:r>
        <w:separator/>
      </w:r>
    </w:p>
  </w:endnote>
  <w:endnote w:type="continuationSeparator" w:id="0">
    <w:p w:rsidR="00D4280D" w:rsidRDefault="00D4280D" w:rsidP="00A80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80D" w:rsidRDefault="00D4280D" w:rsidP="00A808CC">
      <w:r>
        <w:separator/>
      </w:r>
    </w:p>
  </w:footnote>
  <w:footnote w:type="continuationSeparator" w:id="0">
    <w:p w:rsidR="00D4280D" w:rsidRDefault="00D4280D" w:rsidP="00A80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6718579"/>
      <w:docPartObj>
        <w:docPartGallery w:val="Page Numbers (Top of Page)"/>
        <w:docPartUnique/>
      </w:docPartObj>
    </w:sdtPr>
    <w:sdtEndPr>
      <w:rPr>
        <w:noProof/>
      </w:rPr>
    </w:sdtEndPr>
    <w:sdtContent>
      <w:p w:rsidR="00A808CC" w:rsidRDefault="00A808CC">
        <w:pPr>
          <w:pStyle w:val="Header"/>
          <w:jc w:val="right"/>
        </w:pPr>
        <w:r>
          <w:fldChar w:fldCharType="begin"/>
        </w:r>
        <w:r>
          <w:instrText xml:space="preserve"> PAGE   \* MERGEFORMAT </w:instrText>
        </w:r>
        <w:r>
          <w:fldChar w:fldCharType="separate"/>
        </w:r>
        <w:r w:rsidR="009447B4">
          <w:rPr>
            <w:noProof/>
          </w:rPr>
          <w:t>3</w:t>
        </w:r>
        <w:r>
          <w:rPr>
            <w:noProof/>
          </w:rPr>
          <w:fldChar w:fldCharType="end"/>
        </w:r>
      </w:p>
    </w:sdtContent>
  </w:sdt>
  <w:p w:rsidR="00A808CC" w:rsidRDefault="00F155D3">
    <w:pPr>
      <w:pStyle w:val="Header"/>
    </w:pPr>
    <w:r>
      <w:t>STUDY QUESTIONS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3211255"/>
      <w:docPartObj>
        <w:docPartGallery w:val="Page Numbers (Top of Page)"/>
        <w:docPartUnique/>
      </w:docPartObj>
    </w:sdtPr>
    <w:sdtEndPr>
      <w:rPr>
        <w:noProof/>
      </w:rPr>
    </w:sdtEndPr>
    <w:sdtContent>
      <w:p w:rsidR="00A808CC" w:rsidRDefault="00A808CC">
        <w:pPr>
          <w:pStyle w:val="Header"/>
          <w:jc w:val="right"/>
        </w:pPr>
        <w:r>
          <w:fldChar w:fldCharType="begin"/>
        </w:r>
        <w:r>
          <w:instrText xml:space="preserve"> PAGE   \* MERGEFORMAT </w:instrText>
        </w:r>
        <w:r>
          <w:fldChar w:fldCharType="separate"/>
        </w:r>
        <w:r w:rsidR="009447B4">
          <w:rPr>
            <w:noProof/>
          </w:rPr>
          <w:t>1</w:t>
        </w:r>
        <w:r>
          <w:rPr>
            <w:noProof/>
          </w:rPr>
          <w:fldChar w:fldCharType="end"/>
        </w:r>
      </w:p>
    </w:sdtContent>
  </w:sdt>
  <w:p w:rsidR="00A808CC" w:rsidRDefault="00A808CC">
    <w:pPr>
      <w:pStyle w:val="Header"/>
    </w:pPr>
    <w:r>
      <w:t>Running Head: STUDY QUESTIONS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80E6E"/>
    <w:multiLevelType w:val="hybridMultilevel"/>
    <w:tmpl w:val="60421AE4"/>
    <w:lvl w:ilvl="0" w:tplc="23FE4E12">
      <w:start w:val="1"/>
      <w:numFmt w:val="lowerLetter"/>
      <w:lvlText w:val="%1)"/>
      <w:lvlJc w:val="left"/>
      <w:pPr>
        <w:ind w:left="1470" w:hanging="360"/>
      </w:pPr>
    </w:lvl>
    <w:lvl w:ilvl="1" w:tplc="8B06EED0" w:tentative="1">
      <w:start w:val="1"/>
      <w:numFmt w:val="lowerLetter"/>
      <w:lvlText w:val="%2."/>
      <w:lvlJc w:val="left"/>
      <w:pPr>
        <w:ind w:left="2190" w:hanging="360"/>
      </w:pPr>
    </w:lvl>
    <w:lvl w:ilvl="2" w:tplc="3B965AE6" w:tentative="1">
      <w:start w:val="1"/>
      <w:numFmt w:val="lowerRoman"/>
      <w:lvlText w:val="%3."/>
      <w:lvlJc w:val="right"/>
      <w:pPr>
        <w:ind w:left="2910" w:hanging="180"/>
      </w:pPr>
    </w:lvl>
    <w:lvl w:ilvl="3" w:tplc="B9B01C22" w:tentative="1">
      <w:start w:val="1"/>
      <w:numFmt w:val="decimal"/>
      <w:lvlText w:val="%4."/>
      <w:lvlJc w:val="left"/>
      <w:pPr>
        <w:ind w:left="3630" w:hanging="360"/>
      </w:pPr>
    </w:lvl>
    <w:lvl w:ilvl="4" w:tplc="A426CFCA" w:tentative="1">
      <w:start w:val="1"/>
      <w:numFmt w:val="lowerLetter"/>
      <w:lvlText w:val="%5."/>
      <w:lvlJc w:val="left"/>
      <w:pPr>
        <w:ind w:left="4350" w:hanging="360"/>
      </w:pPr>
    </w:lvl>
    <w:lvl w:ilvl="5" w:tplc="F86AC548" w:tentative="1">
      <w:start w:val="1"/>
      <w:numFmt w:val="lowerRoman"/>
      <w:lvlText w:val="%6."/>
      <w:lvlJc w:val="right"/>
      <w:pPr>
        <w:ind w:left="5070" w:hanging="180"/>
      </w:pPr>
    </w:lvl>
    <w:lvl w:ilvl="6" w:tplc="CE9A832E" w:tentative="1">
      <w:start w:val="1"/>
      <w:numFmt w:val="decimal"/>
      <w:lvlText w:val="%7."/>
      <w:lvlJc w:val="left"/>
      <w:pPr>
        <w:ind w:left="5790" w:hanging="360"/>
      </w:pPr>
    </w:lvl>
    <w:lvl w:ilvl="7" w:tplc="078CDAFE" w:tentative="1">
      <w:start w:val="1"/>
      <w:numFmt w:val="lowerLetter"/>
      <w:lvlText w:val="%8."/>
      <w:lvlJc w:val="left"/>
      <w:pPr>
        <w:ind w:left="6510" w:hanging="360"/>
      </w:pPr>
    </w:lvl>
    <w:lvl w:ilvl="8" w:tplc="05B2D2DC" w:tentative="1">
      <w:start w:val="1"/>
      <w:numFmt w:val="lowerRoman"/>
      <w:lvlText w:val="%9."/>
      <w:lvlJc w:val="right"/>
      <w:pPr>
        <w:ind w:left="7230" w:hanging="180"/>
      </w:pPr>
    </w:lvl>
  </w:abstractNum>
  <w:abstractNum w:abstractNumId="1" w15:restartNumberingAfterBreak="0">
    <w:nsid w:val="0F270194"/>
    <w:multiLevelType w:val="hybridMultilevel"/>
    <w:tmpl w:val="8D16F368"/>
    <w:lvl w:ilvl="0" w:tplc="95345886">
      <w:start w:val="1"/>
      <w:numFmt w:val="lowerLetter"/>
      <w:lvlText w:val="%1)"/>
      <w:lvlJc w:val="left"/>
      <w:pPr>
        <w:ind w:left="1440" w:hanging="360"/>
      </w:pPr>
    </w:lvl>
    <w:lvl w:ilvl="1" w:tplc="9378D056" w:tentative="1">
      <w:start w:val="1"/>
      <w:numFmt w:val="lowerLetter"/>
      <w:lvlText w:val="%2."/>
      <w:lvlJc w:val="left"/>
      <w:pPr>
        <w:ind w:left="2160" w:hanging="360"/>
      </w:pPr>
    </w:lvl>
    <w:lvl w:ilvl="2" w:tplc="32020320" w:tentative="1">
      <w:start w:val="1"/>
      <w:numFmt w:val="lowerRoman"/>
      <w:lvlText w:val="%3."/>
      <w:lvlJc w:val="right"/>
      <w:pPr>
        <w:ind w:left="2880" w:hanging="180"/>
      </w:pPr>
    </w:lvl>
    <w:lvl w:ilvl="3" w:tplc="1F488FAC" w:tentative="1">
      <w:start w:val="1"/>
      <w:numFmt w:val="decimal"/>
      <w:lvlText w:val="%4."/>
      <w:lvlJc w:val="left"/>
      <w:pPr>
        <w:ind w:left="3600" w:hanging="360"/>
      </w:pPr>
    </w:lvl>
    <w:lvl w:ilvl="4" w:tplc="2BB665A2" w:tentative="1">
      <w:start w:val="1"/>
      <w:numFmt w:val="lowerLetter"/>
      <w:lvlText w:val="%5."/>
      <w:lvlJc w:val="left"/>
      <w:pPr>
        <w:ind w:left="4320" w:hanging="360"/>
      </w:pPr>
    </w:lvl>
    <w:lvl w:ilvl="5" w:tplc="66D6AA72" w:tentative="1">
      <w:start w:val="1"/>
      <w:numFmt w:val="lowerRoman"/>
      <w:lvlText w:val="%6."/>
      <w:lvlJc w:val="right"/>
      <w:pPr>
        <w:ind w:left="5040" w:hanging="180"/>
      </w:pPr>
    </w:lvl>
    <w:lvl w:ilvl="6" w:tplc="461C2F60" w:tentative="1">
      <w:start w:val="1"/>
      <w:numFmt w:val="decimal"/>
      <w:lvlText w:val="%7."/>
      <w:lvlJc w:val="left"/>
      <w:pPr>
        <w:ind w:left="5760" w:hanging="360"/>
      </w:pPr>
    </w:lvl>
    <w:lvl w:ilvl="7" w:tplc="BF06F8B2" w:tentative="1">
      <w:start w:val="1"/>
      <w:numFmt w:val="lowerLetter"/>
      <w:lvlText w:val="%8."/>
      <w:lvlJc w:val="left"/>
      <w:pPr>
        <w:ind w:left="6480" w:hanging="360"/>
      </w:pPr>
    </w:lvl>
    <w:lvl w:ilvl="8" w:tplc="668C6E86" w:tentative="1">
      <w:start w:val="1"/>
      <w:numFmt w:val="lowerRoman"/>
      <w:lvlText w:val="%9."/>
      <w:lvlJc w:val="right"/>
      <w:pPr>
        <w:ind w:left="7200" w:hanging="180"/>
      </w:pPr>
    </w:lvl>
  </w:abstractNum>
  <w:abstractNum w:abstractNumId="2" w15:restartNumberingAfterBreak="0">
    <w:nsid w:val="19A21CC4"/>
    <w:multiLevelType w:val="hybridMultilevel"/>
    <w:tmpl w:val="92E27C8E"/>
    <w:lvl w:ilvl="0" w:tplc="B942C74A">
      <w:start w:val="1"/>
      <w:numFmt w:val="decimal"/>
      <w:lvlText w:val="%1."/>
      <w:lvlJc w:val="left"/>
      <w:pPr>
        <w:ind w:left="360" w:hanging="360"/>
      </w:pPr>
      <w:rPr>
        <w:rFonts w:hint="default"/>
      </w:rPr>
    </w:lvl>
    <w:lvl w:ilvl="1" w:tplc="0A50F3EC" w:tentative="1">
      <w:start w:val="1"/>
      <w:numFmt w:val="lowerLetter"/>
      <w:lvlText w:val="%2."/>
      <w:lvlJc w:val="left"/>
      <w:pPr>
        <w:ind w:left="1440" w:hanging="360"/>
      </w:pPr>
    </w:lvl>
    <w:lvl w:ilvl="2" w:tplc="5414EA9A" w:tentative="1">
      <w:start w:val="1"/>
      <w:numFmt w:val="lowerRoman"/>
      <w:lvlText w:val="%3."/>
      <w:lvlJc w:val="right"/>
      <w:pPr>
        <w:ind w:left="2160" w:hanging="180"/>
      </w:pPr>
    </w:lvl>
    <w:lvl w:ilvl="3" w:tplc="B82C15F0" w:tentative="1">
      <w:start w:val="1"/>
      <w:numFmt w:val="decimal"/>
      <w:lvlText w:val="%4."/>
      <w:lvlJc w:val="left"/>
      <w:pPr>
        <w:ind w:left="2880" w:hanging="360"/>
      </w:pPr>
    </w:lvl>
    <w:lvl w:ilvl="4" w:tplc="F0941B62" w:tentative="1">
      <w:start w:val="1"/>
      <w:numFmt w:val="lowerLetter"/>
      <w:lvlText w:val="%5."/>
      <w:lvlJc w:val="left"/>
      <w:pPr>
        <w:ind w:left="3600" w:hanging="360"/>
      </w:pPr>
    </w:lvl>
    <w:lvl w:ilvl="5" w:tplc="F1C018B2" w:tentative="1">
      <w:start w:val="1"/>
      <w:numFmt w:val="lowerRoman"/>
      <w:lvlText w:val="%6."/>
      <w:lvlJc w:val="right"/>
      <w:pPr>
        <w:ind w:left="4320" w:hanging="180"/>
      </w:pPr>
    </w:lvl>
    <w:lvl w:ilvl="6" w:tplc="D06EA252" w:tentative="1">
      <w:start w:val="1"/>
      <w:numFmt w:val="decimal"/>
      <w:lvlText w:val="%7."/>
      <w:lvlJc w:val="left"/>
      <w:pPr>
        <w:ind w:left="5040" w:hanging="360"/>
      </w:pPr>
    </w:lvl>
    <w:lvl w:ilvl="7" w:tplc="D38665E0" w:tentative="1">
      <w:start w:val="1"/>
      <w:numFmt w:val="lowerLetter"/>
      <w:lvlText w:val="%8."/>
      <w:lvlJc w:val="left"/>
      <w:pPr>
        <w:ind w:left="5760" w:hanging="360"/>
      </w:pPr>
    </w:lvl>
    <w:lvl w:ilvl="8" w:tplc="B07C296C" w:tentative="1">
      <w:start w:val="1"/>
      <w:numFmt w:val="lowerRoman"/>
      <w:lvlText w:val="%9."/>
      <w:lvlJc w:val="right"/>
      <w:pPr>
        <w:ind w:left="6480" w:hanging="180"/>
      </w:pPr>
    </w:lvl>
  </w:abstractNum>
  <w:abstractNum w:abstractNumId="3" w15:restartNumberingAfterBreak="0">
    <w:nsid w:val="417D0AE1"/>
    <w:multiLevelType w:val="hybridMultilevel"/>
    <w:tmpl w:val="2170233E"/>
    <w:lvl w:ilvl="0" w:tplc="45E6FF32">
      <w:start w:val="1"/>
      <w:numFmt w:val="lowerRoman"/>
      <w:lvlText w:val="%1."/>
      <w:lvlJc w:val="right"/>
      <w:pPr>
        <w:ind w:left="1440" w:hanging="360"/>
      </w:pPr>
    </w:lvl>
    <w:lvl w:ilvl="1" w:tplc="EC82DB46" w:tentative="1">
      <w:start w:val="1"/>
      <w:numFmt w:val="lowerLetter"/>
      <w:lvlText w:val="%2."/>
      <w:lvlJc w:val="left"/>
      <w:pPr>
        <w:ind w:left="2160" w:hanging="360"/>
      </w:pPr>
    </w:lvl>
    <w:lvl w:ilvl="2" w:tplc="9EB03DDA" w:tentative="1">
      <w:start w:val="1"/>
      <w:numFmt w:val="lowerRoman"/>
      <w:lvlText w:val="%3."/>
      <w:lvlJc w:val="right"/>
      <w:pPr>
        <w:ind w:left="2880" w:hanging="180"/>
      </w:pPr>
    </w:lvl>
    <w:lvl w:ilvl="3" w:tplc="5A38AEAA" w:tentative="1">
      <w:start w:val="1"/>
      <w:numFmt w:val="decimal"/>
      <w:lvlText w:val="%4."/>
      <w:lvlJc w:val="left"/>
      <w:pPr>
        <w:ind w:left="3600" w:hanging="360"/>
      </w:pPr>
    </w:lvl>
    <w:lvl w:ilvl="4" w:tplc="4D229A08" w:tentative="1">
      <w:start w:val="1"/>
      <w:numFmt w:val="lowerLetter"/>
      <w:lvlText w:val="%5."/>
      <w:lvlJc w:val="left"/>
      <w:pPr>
        <w:ind w:left="4320" w:hanging="360"/>
      </w:pPr>
    </w:lvl>
    <w:lvl w:ilvl="5" w:tplc="CA1884B2" w:tentative="1">
      <w:start w:val="1"/>
      <w:numFmt w:val="lowerRoman"/>
      <w:lvlText w:val="%6."/>
      <w:lvlJc w:val="right"/>
      <w:pPr>
        <w:ind w:left="5040" w:hanging="180"/>
      </w:pPr>
    </w:lvl>
    <w:lvl w:ilvl="6" w:tplc="30CC75B8" w:tentative="1">
      <w:start w:val="1"/>
      <w:numFmt w:val="decimal"/>
      <w:lvlText w:val="%7."/>
      <w:lvlJc w:val="left"/>
      <w:pPr>
        <w:ind w:left="5760" w:hanging="360"/>
      </w:pPr>
    </w:lvl>
    <w:lvl w:ilvl="7" w:tplc="95708B74" w:tentative="1">
      <w:start w:val="1"/>
      <w:numFmt w:val="lowerLetter"/>
      <w:lvlText w:val="%8."/>
      <w:lvlJc w:val="left"/>
      <w:pPr>
        <w:ind w:left="6480" w:hanging="360"/>
      </w:pPr>
    </w:lvl>
    <w:lvl w:ilvl="8" w:tplc="528E618C" w:tentative="1">
      <w:start w:val="1"/>
      <w:numFmt w:val="lowerRoman"/>
      <w:lvlText w:val="%9."/>
      <w:lvlJc w:val="right"/>
      <w:pPr>
        <w:ind w:left="7200" w:hanging="180"/>
      </w:pPr>
    </w:lvl>
  </w:abstractNum>
  <w:abstractNum w:abstractNumId="4" w15:restartNumberingAfterBreak="0">
    <w:nsid w:val="54E223CE"/>
    <w:multiLevelType w:val="hybridMultilevel"/>
    <w:tmpl w:val="B7EA1E46"/>
    <w:lvl w:ilvl="0" w:tplc="BABC53B2">
      <w:start w:val="1"/>
      <w:numFmt w:val="lowerLetter"/>
      <w:lvlText w:val="%1)"/>
      <w:lvlJc w:val="left"/>
      <w:pPr>
        <w:ind w:left="1440" w:hanging="360"/>
      </w:pPr>
    </w:lvl>
    <w:lvl w:ilvl="1" w:tplc="591E27AE" w:tentative="1">
      <w:start w:val="1"/>
      <w:numFmt w:val="lowerLetter"/>
      <w:lvlText w:val="%2."/>
      <w:lvlJc w:val="left"/>
      <w:pPr>
        <w:ind w:left="2160" w:hanging="360"/>
      </w:pPr>
    </w:lvl>
    <w:lvl w:ilvl="2" w:tplc="B84240F4" w:tentative="1">
      <w:start w:val="1"/>
      <w:numFmt w:val="lowerRoman"/>
      <w:lvlText w:val="%3."/>
      <w:lvlJc w:val="right"/>
      <w:pPr>
        <w:ind w:left="2880" w:hanging="180"/>
      </w:pPr>
    </w:lvl>
    <w:lvl w:ilvl="3" w:tplc="2BBC450E" w:tentative="1">
      <w:start w:val="1"/>
      <w:numFmt w:val="decimal"/>
      <w:lvlText w:val="%4."/>
      <w:lvlJc w:val="left"/>
      <w:pPr>
        <w:ind w:left="3600" w:hanging="360"/>
      </w:pPr>
    </w:lvl>
    <w:lvl w:ilvl="4" w:tplc="A38A8CA2" w:tentative="1">
      <w:start w:val="1"/>
      <w:numFmt w:val="lowerLetter"/>
      <w:lvlText w:val="%5."/>
      <w:lvlJc w:val="left"/>
      <w:pPr>
        <w:ind w:left="4320" w:hanging="360"/>
      </w:pPr>
    </w:lvl>
    <w:lvl w:ilvl="5" w:tplc="C2E8F384" w:tentative="1">
      <w:start w:val="1"/>
      <w:numFmt w:val="lowerRoman"/>
      <w:lvlText w:val="%6."/>
      <w:lvlJc w:val="right"/>
      <w:pPr>
        <w:ind w:left="5040" w:hanging="180"/>
      </w:pPr>
    </w:lvl>
    <w:lvl w:ilvl="6" w:tplc="C5E21F68" w:tentative="1">
      <w:start w:val="1"/>
      <w:numFmt w:val="decimal"/>
      <w:lvlText w:val="%7."/>
      <w:lvlJc w:val="left"/>
      <w:pPr>
        <w:ind w:left="5760" w:hanging="360"/>
      </w:pPr>
    </w:lvl>
    <w:lvl w:ilvl="7" w:tplc="4E4C22EC" w:tentative="1">
      <w:start w:val="1"/>
      <w:numFmt w:val="lowerLetter"/>
      <w:lvlText w:val="%8."/>
      <w:lvlJc w:val="left"/>
      <w:pPr>
        <w:ind w:left="6480" w:hanging="360"/>
      </w:pPr>
    </w:lvl>
    <w:lvl w:ilvl="8" w:tplc="2224318C" w:tentative="1">
      <w:start w:val="1"/>
      <w:numFmt w:val="lowerRoman"/>
      <w:lvlText w:val="%9."/>
      <w:lvlJc w:val="right"/>
      <w:pPr>
        <w:ind w:left="720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42"/>
    <w:rsid w:val="00037356"/>
    <w:rsid w:val="00267CAC"/>
    <w:rsid w:val="00366D96"/>
    <w:rsid w:val="00392842"/>
    <w:rsid w:val="003A6264"/>
    <w:rsid w:val="00417ED0"/>
    <w:rsid w:val="0064358A"/>
    <w:rsid w:val="00784A41"/>
    <w:rsid w:val="00844897"/>
    <w:rsid w:val="009447B4"/>
    <w:rsid w:val="0095778F"/>
    <w:rsid w:val="00A679D9"/>
    <w:rsid w:val="00A808CC"/>
    <w:rsid w:val="00AB2D21"/>
    <w:rsid w:val="00B41F2E"/>
    <w:rsid w:val="00C03B7F"/>
    <w:rsid w:val="00D4280D"/>
    <w:rsid w:val="00E052BF"/>
    <w:rsid w:val="00E333D9"/>
    <w:rsid w:val="00E65C66"/>
    <w:rsid w:val="00EC6E9A"/>
    <w:rsid w:val="00F0299E"/>
    <w:rsid w:val="00F155D3"/>
    <w:rsid w:val="00F739F9"/>
    <w:rsid w:val="00F84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56A035-BE17-466B-9EF7-837F74948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842"/>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842"/>
    <w:pPr>
      <w:ind w:left="720"/>
      <w:contextualSpacing/>
    </w:pPr>
  </w:style>
  <w:style w:type="paragraph" w:styleId="Header">
    <w:name w:val="header"/>
    <w:basedOn w:val="Normal"/>
    <w:link w:val="HeaderChar"/>
    <w:uiPriority w:val="99"/>
    <w:unhideWhenUsed/>
    <w:rsid w:val="00A808CC"/>
    <w:pPr>
      <w:tabs>
        <w:tab w:val="center" w:pos="4680"/>
        <w:tab w:val="right" w:pos="9360"/>
      </w:tabs>
    </w:pPr>
  </w:style>
  <w:style w:type="character" w:customStyle="1" w:styleId="HeaderChar">
    <w:name w:val="Header Char"/>
    <w:basedOn w:val="DefaultParagraphFont"/>
    <w:link w:val="Header"/>
    <w:uiPriority w:val="99"/>
    <w:rsid w:val="00A808CC"/>
    <w:rPr>
      <w:rFonts w:eastAsiaTheme="minorEastAsia"/>
    </w:rPr>
  </w:style>
  <w:style w:type="paragraph" w:styleId="Footer">
    <w:name w:val="footer"/>
    <w:basedOn w:val="Normal"/>
    <w:link w:val="FooterChar"/>
    <w:uiPriority w:val="99"/>
    <w:unhideWhenUsed/>
    <w:rsid w:val="00A808CC"/>
    <w:pPr>
      <w:tabs>
        <w:tab w:val="center" w:pos="4680"/>
        <w:tab w:val="right" w:pos="9360"/>
      </w:tabs>
    </w:pPr>
  </w:style>
  <w:style w:type="character" w:customStyle="1" w:styleId="FooterChar">
    <w:name w:val="Footer Char"/>
    <w:basedOn w:val="DefaultParagraphFont"/>
    <w:link w:val="Footer"/>
    <w:uiPriority w:val="99"/>
    <w:rsid w:val="00A808CC"/>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2020-09-14T01:01:00Z</dcterms:created>
  <dcterms:modified xsi:type="dcterms:W3CDTF">2020-09-14T01:01:00Z</dcterms:modified>
</cp:coreProperties>
</file>