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1303" w14:textId="224FBA36" w:rsidR="00D35E22" w:rsidRPr="00D35E22" w:rsidRDefault="00D35E22" w:rsidP="00D35E22">
      <w:pPr>
        <w:jc w:val="center"/>
        <w:rPr>
          <w:b/>
          <w:bCs/>
          <w:sz w:val="36"/>
          <w:szCs w:val="36"/>
        </w:rPr>
      </w:pPr>
      <w:r w:rsidRPr="00D35E22">
        <w:rPr>
          <w:b/>
          <w:bCs/>
          <w:sz w:val="36"/>
          <w:szCs w:val="36"/>
        </w:rPr>
        <w:t>Schedule</w:t>
      </w:r>
    </w:p>
    <w:p w14:paraId="675F0516" w14:textId="77777777" w:rsidR="00D35E22" w:rsidRDefault="00D35E22" w:rsidP="007755D6">
      <w:pPr>
        <w:rPr>
          <w:b/>
          <w:bCs/>
          <w:sz w:val="32"/>
          <w:szCs w:val="32"/>
          <w:u w:val="single"/>
        </w:rPr>
      </w:pPr>
    </w:p>
    <w:p w14:paraId="3556A7E1" w14:textId="47140DB7" w:rsidR="007755D6" w:rsidRPr="00F006EC" w:rsidRDefault="007755D6" w:rsidP="007755D6">
      <w:pPr>
        <w:rPr>
          <w:b/>
          <w:bCs/>
          <w:sz w:val="32"/>
          <w:szCs w:val="32"/>
          <w:u w:val="single"/>
        </w:rPr>
      </w:pPr>
      <w:r w:rsidRPr="000A0BF1">
        <w:rPr>
          <w:b/>
          <w:bCs/>
          <w:sz w:val="32"/>
          <w:szCs w:val="32"/>
          <w:u w:val="single"/>
        </w:rPr>
        <w:t>Schedule Baseline:</w:t>
      </w:r>
    </w:p>
    <w:p w14:paraId="58732220" w14:textId="77777777" w:rsidR="007755D6" w:rsidRDefault="007755D6" w:rsidP="007755D6">
      <w:pPr>
        <w:rPr>
          <w:lang w:val="en-GB"/>
        </w:rPr>
      </w:pPr>
      <w:r>
        <w:rPr>
          <w:lang w:val="en-GB"/>
        </w:rPr>
        <w:t>After having the WBS ready we can go to the schedule baseline and divide the work in time basis.</w:t>
      </w:r>
      <w:r w:rsidRPr="000A0BF1">
        <w:t xml:space="preserve"> </w:t>
      </w:r>
      <w:r w:rsidRPr="000A0BF1">
        <w:rPr>
          <w:lang w:val="en-GB"/>
        </w:rPr>
        <w:t>Baseline schedules create a road map to prepare the baseline budget, mobilisation plans, and resource allocation plans</w:t>
      </w:r>
      <w:r>
        <w:rPr>
          <w:lang w:val="en-GB"/>
        </w:rPr>
        <w:t xml:space="preserve">.  We used Microsoft Excel to develop the schedule timeline. The work shall start at 1/1/2017 and end at 1/7/2020. Below is more explaining of each activity. </w:t>
      </w:r>
    </w:p>
    <w:p w14:paraId="53F11917" w14:textId="77777777" w:rsidR="007755D6" w:rsidRDefault="007755D6" w:rsidP="007755D6">
      <w:pPr>
        <w:rPr>
          <w:lang w:val="en-GB"/>
        </w:rPr>
      </w:pPr>
      <w:r w:rsidRPr="00F006EC">
        <w:rPr>
          <w:noProof/>
        </w:rPr>
        <w:drawing>
          <wp:anchor distT="0" distB="0" distL="114300" distR="114300" simplePos="0" relativeHeight="251659264" behindDoc="0" locked="0" layoutInCell="1" allowOverlap="1" wp14:anchorId="3A5ACFCE" wp14:editId="48E2EED2">
            <wp:simplePos x="0" y="0"/>
            <wp:positionH relativeFrom="margin">
              <wp:align>center</wp:align>
            </wp:positionH>
            <wp:positionV relativeFrom="paragraph">
              <wp:posOffset>342265</wp:posOffset>
            </wp:positionV>
            <wp:extent cx="7330440" cy="815340"/>
            <wp:effectExtent l="0" t="0" r="381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044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5C5DAC" w14:textId="77777777" w:rsidR="007755D6" w:rsidRDefault="007755D6" w:rsidP="007755D6">
      <w:pPr>
        <w:rPr>
          <w:lang w:val="en-GB"/>
        </w:rPr>
      </w:pPr>
    </w:p>
    <w:p w14:paraId="698272E9" w14:textId="77777777" w:rsidR="007755D6" w:rsidRDefault="007755D6" w:rsidP="007755D6">
      <w:pPr>
        <w:rPr>
          <w:lang w:val="en-GB"/>
        </w:rPr>
      </w:pPr>
    </w:p>
    <w:p w14:paraId="4C7F5645" w14:textId="77777777" w:rsidR="007755D6" w:rsidRDefault="007755D6" w:rsidP="007755D6">
      <w:pPr>
        <w:rPr>
          <w:lang w:val="en-GB"/>
        </w:rPr>
      </w:pPr>
    </w:p>
    <w:p w14:paraId="4C1D780C" w14:textId="77777777" w:rsidR="007755D6" w:rsidRDefault="007755D6" w:rsidP="007755D6">
      <w:pPr>
        <w:rPr>
          <w:b/>
          <w:bCs/>
          <w:sz w:val="32"/>
          <w:szCs w:val="32"/>
          <w:u w:val="single"/>
          <w:lang w:val="en-GB"/>
        </w:rPr>
      </w:pPr>
      <w:r w:rsidRPr="00891A8D">
        <w:rPr>
          <w:b/>
          <w:bCs/>
          <w:sz w:val="32"/>
          <w:szCs w:val="32"/>
          <w:highlight w:val="green"/>
          <w:u w:val="single"/>
          <w:lang w:val="en-GB"/>
        </w:rPr>
        <w:t>Mobilization</w:t>
      </w:r>
      <w:r>
        <w:rPr>
          <w:b/>
          <w:bCs/>
          <w:sz w:val="32"/>
          <w:szCs w:val="32"/>
          <w:u w:val="single"/>
          <w:lang w:val="en-GB"/>
        </w:rPr>
        <w:t xml:space="preserve">: </w:t>
      </w:r>
    </w:p>
    <w:p w14:paraId="21933C2D" w14:textId="77777777" w:rsidR="007755D6" w:rsidRDefault="007755D6" w:rsidP="007755D6">
      <w:pPr>
        <w:rPr>
          <w:b/>
          <w:bCs/>
          <w:sz w:val="32"/>
          <w:szCs w:val="32"/>
          <w:u w:val="single"/>
          <w:lang w:val="en-GB"/>
        </w:rPr>
      </w:pPr>
    </w:p>
    <w:p w14:paraId="28785FB1" w14:textId="77777777" w:rsidR="007755D6" w:rsidRDefault="007755D6" w:rsidP="007755D6">
      <w:pPr>
        <w:rPr>
          <w:b/>
          <w:bCs/>
          <w:sz w:val="32"/>
          <w:szCs w:val="32"/>
          <w:u w:val="single"/>
          <w:lang w:val="en-GB"/>
        </w:rPr>
      </w:pPr>
      <w:r w:rsidRPr="00757561">
        <w:rPr>
          <w:noProof/>
        </w:rPr>
        <w:drawing>
          <wp:inline distT="0" distB="0" distL="0" distR="0" wp14:anchorId="44F0D816" wp14:editId="669EB01D">
            <wp:extent cx="5943600" cy="12401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40155"/>
                    </a:xfrm>
                    <a:prstGeom prst="rect">
                      <a:avLst/>
                    </a:prstGeom>
                    <a:noFill/>
                    <a:ln>
                      <a:noFill/>
                    </a:ln>
                  </pic:spPr>
                </pic:pic>
              </a:graphicData>
            </a:graphic>
          </wp:inline>
        </w:drawing>
      </w:r>
    </w:p>
    <w:p w14:paraId="2CFBDEDF" w14:textId="77777777" w:rsidR="007755D6" w:rsidRDefault="007755D6" w:rsidP="007755D6">
      <w:pPr>
        <w:rPr>
          <w:sz w:val="32"/>
          <w:szCs w:val="32"/>
          <w:lang w:val="en-GB"/>
        </w:rPr>
      </w:pPr>
    </w:p>
    <w:p w14:paraId="55A1D51F" w14:textId="77777777" w:rsidR="007755D6" w:rsidRDefault="007755D6" w:rsidP="007755D6">
      <w:pPr>
        <w:ind w:left="720"/>
        <w:rPr>
          <w:b/>
          <w:bCs/>
          <w:sz w:val="32"/>
          <w:szCs w:val="32"/>
          <w:u w:val="single"/>
        </w:rPr>
      </w:pPr>
      <w:r w:rsidRPr="00757561">
        <w:rPr>
          <w:b/>
          <w:bCs/>
          <w:sz w:val="32"/>
          <w:szCs w:val="32"/>
          <w:highlight w:val="green"/>
          <w:u w:val="single"/>
        </w:rPr>
        <w:t>site survey</w:t>
      </w:r>
      <w:r w:rsidRPr="00891A8D">
        <w:rPr>
          <w:b/>
          <w:bCs/>
          <w:sz w:val="32"/>
          <w:szCs w:val="32"/>
          <w:highlight w:val="green"/>
          <w:u w:val="single"/>
        </w:rPr>
        <w:t>:</w:t>
      </w:r>
    </w:p>
    <w:p w14:paraId="3C79E45F" w14:textId="77777777" w:rsidR="007755D6" w:rsidRPr="00757561" w:rsidRDefault="007755D6" w:rsidP="007755D6">
      <w:pPr>
        <w:ind w:left="720"/>
        <w:rPr>
          <w:b/>
          <w:bCs/>
          <w:sz w:val="32"/>
          <w:szCs w:val="32"/>
          <w:u w:val="single"/>
        </w:rPr>
      </w:pPr>
      <w:r w:rsidRPr="00757561">
        <w:rPr>
          <w:noProof/>
        </w:rPr>
        <w:drawing>
          <wp:inline distT="0" distB="0" distL="0" distR="0" wp14:anchorId="70D7267E" wp14:editId="08ECA770">
            <wp:extent cx="5943600" cy="860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60425"/>
                    </a:xfrm>
                    <a:prstGeom prst="rect">
                      <a:avLst/>
                    </a:prstGeom>
                    <a:noFill/>
                    <a:ln>
                      <a:noFill/>
                    </a:ln>
                  </pic:spPr>
                </pic:pic>
              </a:graphicData>
            </a:graphic>
          </wp:inline>
        </w:drawing>
      </w:r>
    </w:p>
    <w:p w14:paraId="2B3AEFBF" w14:textId="77777777" w:rsidR="007755D6" w:rsidRDefault="007755D6" w:rsidP="007755D6">
      <w:pPr>
        <w:rPr>
          <w:sz w:val="32"/>
          <w:szCs w:val="32"/>
          <w:lang w:val="en-GB"/>
        </w:rPr>
      </w:pPr>
    </w:p>
    <w:p w14:paraId="0F0C470F" w14:textId="77777777" w:rsidR="007755D6" w:rsidRDefault="007755D6" w:rsidP="007755D6">
      <w:pPr>
        <w:rPr>
          <w:sz w:val="32"/>
          <w:szCs w:val="32"/>
          <w:lang w:val="en-GB"/>
        </w:rPr>
      </w:pPr>
    </w:p>
    <w:p w14:paraId="650EC7AA" w14:textId="77777777" w:rsidR="007755D6" w:rsidRPr="00891A8D" w:rsidRDefault="007755D6" w:rsidP="007755D6">
      <w:pPr>
        <w:numPr>
          <w:ilvl w:val="0"/>
          <w:numId w:val="1"/>
        </w:numPr>
        <w:rPr>
          <w:b/>
          <w:bCs/>
          <w:sz w:val="32"/>
          <w:szCs w:val="32"/>
          <w:highlight w:val="green"/>
          <w:u w:val="single"/>
        </w:rPr>
      </w:pPr>
      <w:r w:rsidRPr="00510A83">
        <w:rPr>
          <w:b/>
          <w:bCs/>
          <w:sz w:val="32"/>
          <w:szCs w:val="32"/>
          <w:highlight w:val="green"/>
          <w:u w:val="single"/>
        </w:rPr>
        <w:t>system design</w:t>
      </w:r>
    </w:p>
    <w:p w14:paraId="030EADF6" w14:textId="77777777" w:rsidR="007755D6" w:rsidRPr="00510A83" w:rsidRDefault="007755D6" w:rsidP="007755D6">
      <w:pPr>
        <w:ind w:left="720"/>
        <w:rPr>
          <w:b/>
          <w:bCs/>
          <w:sz w:val="32"/>
          <w:szCs w:val="32"/>
          <w:u w:val="single"/>
        </w:rPr>
      </w:pPr>
      <w:r w:rsidRPr="008A53BA">
        <w:rPr>
          <w:noProof/>
        </w:rPr>
        <w:drawing>
          <wp:inline distT="0" distB="0" distL="0" distR="0" wp14:anchorId="79E02A4F" wp14:editId="27C40280">
            <wp:extent cx="5943600" cy="789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89305"/>
                    </a:xfrm>
                    <a:prstGeom prst="rect">
                      <a:avLst/>
                    </a:prstGeom>
                    <a:noFill/>
                    <a:ln>
                      <a:noFill/>
                    </a:ln>
                  </pic:spPr>
                </pic:pic>
              </a:graphicData>
            </a:graphic>
          </wp:inline>
        </w:drawing>
      </w:r>
    </w:p>
    <w:p w14:paraId="65346ABD" w14:textId="77777777" w:rsidR="007755D6" w:rsidRDefault="007755D6" w:rsidP="007755D6">
      <w:pPr>
        <w:rPr>
          <w:sz w:val="32"/>
          <w:szCs w:val="32"/>
          <w:lang w:val="en-GB"/>
        </w:rPr>
      </w:pPr>
    </w:p>
    <w:p w14:paraId="26EFD398" w14:textId="77777777" w:rsidR="007755D6" w:rsidRDefault="007755D6" w:rsidP="007755D6">
      <w:pPr>
        <w:rPr>
          <w:sz w:val="32"/>
          <w:szCs w:val="32"/>
          <w:lang w:val="en-GB"/>
        </w:rPr>
      </w:pPr>
    </w:p>
    <w:p w14:paraId="59952D28" w14:textId="77777777" w:rsidR="007755D6" w:rsidRDefault="007755D6" w:rsidP="007755D6">
      <w:pPr>
        <w:tabs>
          <w:tab w:val="left" w:pos="1104"/>
        </w:tabs>
        <w:ind w:left="720"/>
        <w:rPr>
          <w:b/>
          <w:bCs/>
          <w:sz w:val="32"/>
          <w:szCs w:val="32"/>
          <w:u w:val="single"/>
        </w:rPr>
      </w:pPr>
      <w:r w:rsidRPr="008A53BA">
        <w:rPr>
          <w:b/>
          <w:bCs/>
          <w:sz w:val="32"/>
          <w:szCs w:val="32"/>
          <w:highlight w:val="green"/>
          <w:u w:val="single"/>
        </w:rPr>
        <w:t>material procurement</w:t>
      </w:r>
      <w:r w:rsidRPr="00891A8D">
        <w:rPr>
          <w:b/>
          <w:bCs/>
          <w:sz w:val="32"/>
          <w:szCs w:val="32"/>
          <w:highlight w:val="green"/>
          <w:u w:val="single"/>
        </w:rPr>
        <w:t>:</w:t>
      </w:r>
    </w:p>
    <w:p w14:paraId="4AF2478C" w14:textId="77777777" w:rsidR="007755D6" w:rsidRDefault="007755D6" w:rsidP="007755D6">
      <w:pPr>
        <w:tabs>
          <w:tab w:val="left" w:pos="1104"/>
        </w:tabs>
        <w:ind w:left="720"/>
        <w:rPr>
          <w:b/>
          <w:bCs/>
          <w:sz w:val="32"/>
          <w:szCs w:val="32"/>
          <w:u w:val="single"/>
        </w:rPr>
      </w:pPr>
    </w:p>
    <w:p w14:paraId="4BAFB4E7" w14:textId="77777777" w:rsidR="007755D6" w:rsidRPr="008A53BA" w:rsidRDefault="007755D6" w:rsidP="007755D6">
      <w:pPr>
        <w:tabs>
          <w:tab w:val="left" w:pos="1104"/>
        </w:tabs>
        <w:ind w:left="720"/>
        <w:rPr>
          <w:b/>
          <w:bCs/>
          <w:sz w:val="32"/>
          <w:szCs w:val="32"/>
          <w:u w:val="single"/>
        </w:rPr>
      </w:pPr>
      <w:r w:rsidRPr="00891550">
        <w:rPr>
          <w:noProof/>
        </w:rPr>
        <w:drawing>
          <wp:inline distT="0" distB="0" distL="0" distR="0" wp14:anchorId="25A0AE43" wp14:editId="2049F7F0">
            <wp:extent cx="5943600" cy="10198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19810"/>
                    </a:xfrm>
                    <a:prstGeom prst="rect">
                      <a:avLst/>
                    </a:prstGeom>
                    <a:noFill/>
                    <a:ln>
                      <a:noFill/>
                    </a:ln>
                  </pic:spPr>
                </pic:pic>
              </a:graphicData>
            </a:graphic>
          </wp:inline>
        </w:drawing>
      </w:r>
    </w:p>
    <w:p w14:paraId="2EBBE31A" w14:textId="77777777" w:rsidR="007755D6" w:rsidRDefault="007755D6" w:rsidP="007755D6">
      <w:pPr>
        <w:tabs>
          <w:tab w:val="left" w:pos="1104"/>
        </w:tabs>
        <w:rPr>
          <w:sz w:val="32"/>
          <w:szCs w:val="32"/>
          <w:lang w:val="en-GB"/>
        </w:rPr>
      </w:pPr>
    </w:p>
    <w:p w14:paraId="79042679" w14:textId="77777777" w:rsidR="007755D6" w:rsidRDefault="007755D6" w:rsidP="007755D6">
      <w:pPr>
        <w:tabs>
          <w:tab w:val="left" w:pos="1104"/>
        </w:tabs>
        <w:rPr>
          <w:b/>
          <w:bCs/>
          <w:sz w:val="32"/>
          <w:szCs w:val="32"/>
          <w:u w:val="single"/>
          <w:lang w:val="en-GB"/>
        </w:rPr>
      </w:pPr>
      <w:r w:rsidRPr="00891A8D">
        <w:rPr>
          <w:noProof/>
          <w:highlight w:val="green"/>
        </w:rPr>
        <w:drawing>
          <wp:anchor distT="0" distB="0" distL="114300" distR="114300" simplePos="0" relativeHeight="251660288" behindDoc="0" locked="0" layoutInCell="1" allowOverlap="1" wp14:anchorId="50B9837C" wp14:editId="77F608F4">
            <wp:simplePos x="0" y="0"/>
            <wp:positionH relativeFrom="margin">
              <wp:align>left</wp:align>
            </wp:positionH>
            <wp:positionV relativeFrom="paragraph">
              <wp:posOffset>365760</wp:posOffset>
            </wp:positionV>
            <wp:extent cx="6483350" cy="739140"/>
            <wp:effectExtent l="0" t="0" r="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335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A8D">
        <w:rPr>
          <w:b/>
          <w:bCs/>
          <w:sz w:val="32"/>
          <w:szCs w:val="32"/>
          <w:highlight w:val="green"/>
          <w:u w:val="single"/>
          <w:lang w:val="en-GB"/>
        </w:rPr>
        <w:t>system installation</w:t>
      </w:r>
      <w:r>
        <w:rPr>
          <w:b/>
          <w:bCs/>
          <w:sz w:val="32"/>
          <w:szCs w:val="32"/>
          <w:u w:val="single"/>
          <w:lang w:val="en-GB"/>
        </w:rPr>
        <w:t>:</w:t>
      </w:r>
    </w:p>
    <w:p w14:paraId="2F44DB7B" w14:textId="77777777" w:rsidR="007755D6" w:rsidRDefault="007755D6" w:rsidP="007755D6">
      <w:pPr>
        <w:tabs>
          <w:tab w:val="left" w:pos="1104"/>
        </w:tabs>
        <w:rPr>
          <w:b/>
          <w:bCs/>
          <w:sz w:val="32"/>
          <w:szCs w:val="32"/>
          <w:u w:val="single"/>
          <w:lang w:val="en-GB"/>
        </w:rPr>
      </w:pPr>
    </w:p>
    <w:p w14:paraId="7FA4CA55" w14:textId="77777777" w:rsidR="007755D6" w:rsidRDefault="007755D6" w:rsidP="007755D6">
      <w:pPr>
        <w:tabs>
          <w:tab w:val="left" w:pos="1104"/>
        </w:tabs>
        <w:rPr>
          <w:b/>
          <w:bCs/>
          <w:sz w:val="32"/>
          <w:szCs w:val="32"/>
          <w:u w:val="single"/>
          <w:lang w:val="en-GB"/>
        </w:rPr>
      </w:pPr>
    </w:p>
    <w:p w14:paraId="6FF3181C" w14:textId="77777777" w:rsidR="007755D6" w:rsidRDefault="007755D6" w:rsidP="007755D6">
      <w:pPr>
        <w:tabs>
          <w:tab w:val="left" w:pos="1104"/>
        </w:tabs>
        <w:rPr>
          <w:b/>
          <w:bCs/>
          <w:sz w:val="32"/>
          <w:szCs w:val="32"/>
          <w:u w:val="single"/>
          <w:lang w:val="en-GB"/>
        </w:rPr>
      </w:pPr>
      <w:r w:rsidRPr="00891A8D">
        <w:rPr>
          <w:b/>
          <w:bCs/>
          <w:sz w:val="32"/>
          <w:szCs w:val="32"/>
          <w:highlight w:val="green"/>
          <w:u w:val="single"/>
          <w:lang w:val="en-GB"/>
        </w:rPr>
        <w:t>system commissioning and testing:</w:t>
      </w:r>
    </w:p>
    <w:p w14:paraId="5BF0E67A" w14:textId="77777777" w:rsidR="007755D6" w:rsidRDefault="007755D6" w:rsidP="007755D6">
      <w:pPr>
        <w:tabs>
          <w:tab w:val="left" w:pos="1104"/>
        </w:tabs>
        <w:rPr>
          <w:b/>
          <w:bCs/>
          <w:sz w:val="32"/>
          <w:szCs w:val="32"/>
          <w:u w:val="single"/>
          <w:lang w:val="en-GB"/>
        </w:rPr>
      </w:pPr>
      <w:r w:rsidRPr="00CF6C22">
        <w:rPr>
          <w:noProof/>
        </w:rPr>
        <w:drawing>
          <wp:inline distT="0" distB="0" distL="0" distR="0" wp14:anchorId="34C281D6" wp14:editId="24FBB8B3">
            <wp:extent cx="6634716" cy="76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3208" cy="764124"/>
                    </a:xfrm>
                    <a:prstGeom prst="rect">
                      <a:avLst/>
                    </a:prstGeom>
                    <a:noFill/>
                    <a:ln>
                      <a:noFill/>
                    </a:ln>
                  </pic:spPr>
                </pic:pic>
              </a:graphicData>
            </a:graphic>
          </wp:inline>
        </w:drawing>
      </w:r>
    </w:p>
    <w:p w14:paraId="43C6BD59" w14:textId="77777777" w:rsidR="007755D6" w:rsidRDefault="007755D6" w:rsidP="007755D6">
      <w:pPr>
        <w:tabs>
          <w:tab w:val="left" w:pos="1104"/>
        </w:tabs>
        <w:rPr>
          <w:b/>
          <w:bCs/>
          <w:sz w:val="32"/>
          <w:szCs w:val="32"/>
          <w:u w:val="single"/>
          <w:lang w:val="en-GB"/>
        </w:rPr>
      </w:pPr>
    </w:p>
    <w:p w14:paraId="3466EF48" w14:textId="318A6136" w:rsidR="007755D6" w:rsidRDefault="007755D6"/>
    <w:p w14:paraId="24C02A30" w14:textId="7B1F378B" w:rsidR="007755D6" w:rsidRDefault="007755D6"/>
    <w:p w14:paraId="77A2D3F7" w14:textId="3CAAB054" w:rsidR="007755D6" w:rsidRDefault="007755D6"/>
    <w:p w14:paraId="2F28DD87" w14:textId="77777777" w:rsidR="007755D6" w:rsidRPr="009D0AAF" w:rsidRDefault="007755D6" w:rsidP="007755D6">
      <w:pPr>
        <w:pStyle w:val="Heading1"/>
        <w:bidi w:val="0"/>
        <w:rPr>
          <w:rFonts w:asciiTheme="majorBidi" w:hAnsiTheme="majorBidi"/>
        </w:rPr>
      </w:pPr>
      <w:bookmarkStart w:id="0" w:name="_Toc529388757"/>
      <w:r w:rsidRPr="009D0AAF">
        <w:rPr>
          <w:rFonts w:asciiTheme="majorBidi" w:hAnsiTheme="majorBidi"/>
        </w:rPr>
        <w:t>Schedule Development</w:t>
      </w:r>
      <w:bookmarkEnd w:id="0"/>
    </w:p>
    <w:p w14:paraId="4DC742E8" w14:textId="77777777" w:rsidR="007755D6" w:rsidRPr="009D0AAF" w:rsidRDefault="007755D6" w:rsidP="007755D6">
      <w:pPr>
        <w:jc w:val="both"/>
        <w:rPr>
          <w:rFonts w:asciiTheme="majorBidi" w:hAnsiTheme="majorBidi" w:cstheme="majorBidi"/>
          <w:sz w:val="24"/>
          <w:szCs w:val="24"/>
          <w:highlight w:val="yellow"/>
        </w:rPr>
      </w:pPr>
      <w:r w:rsidRPr="009D0AAF">
        <w:rPr>
          <w:rFonts w:asciiTheme="majorBidi" w:hAnsiTheme="majorBidi" w:cstheme="majorBidi"/>
          <w:sz w:val="24"/>
          <w:szCs w:val="24"/>
        </w:rPr>
        <w:t>The packages developed and shows that there are many activities, which made a schedule development achievable. It has a purpose of allocating available time to the project activities in order to complete the project successfully. The breakdown of activities supports estimating required duration and resources. The table (4) shows different activities for each main package and when its required to finish</w:t>
      </w:r>
    </w:p>
    <w:p w14:paraId="705EA754" w14:textId="77777777" w:rsidR="007755D6" w:rsidRPr="009D0AAF" w:rsidRDefault="007755D6" w:rsidP="007755D6">
      <w:pPr>
        <w:jc w:val="both"/>
        <w:rPr>
          <w:rFonts w:asciiTheme="majorBidi" w:hAnsiTheme="majorBidi" w:cstheme="majorBidi"/>
          <w:sz w:val="24"/>
          <w:szCs w:val="24"/>
        </w:rPr>
      </w:pPr>
      <w:r w:rsidRPr="009D0AAF">
        <w:rPr>
          <w:rFonts w:asciiTheme="majorBidi" w:hAnsiTheme="majorBidi" w:cstheme="majorBidi"/>
          <w:sz w:val="24"/>
          <w:szCs w:val="24"/>
        </w:rPr>
        <w:t xml:space="preserve">The project was awarded to a contractor besides, the additional scope of work. </w:t>
      </w:r>
    </w:p>
    <w:p w14:paraId="7A4634AD" w14:textId="77777777" w:rsidR="007755D6" w:rsidRPr="009D0AAF" w:rsidRDefault="007755D6" w:rsidP="007755D6">
      <w:pPr>
        <w:jc w:val="both"/>
        <w:rPr>
          <w:rFonts w:asciiTheme="majorBidi" w:hAnsiTheme="majorBidi" w:cstheme="majorBidi"/>
          <w:sz w:val="24"/>
          <w:szCs w:val="24"/>
        </w:rPr>
      </w:pPr>
      <w:r w:rsidRPr="009D0AAF">
        <w:rPr>
          <w:rFonts w:asciiTheme="majorBidi" w:hAnsiTheme="majorBidi" w:cstheme="majorBidi"/>
          <w:sz w:val="24"/>
          <w:szCs w:val="24"/>
        </w:rPr>
        <w:t>The team members decided to have the overall schedule based on the estimations given in the Table (4)</w:t>
      </w:r>
    </w:p>
    <w:tbl>
      <w:tblPr>
        <w:tblStyle w:val="TableGrid"/>
        <w:tblW w:w="0" w:type="auto"/>
        <w:jc w:val="center"/>
        <w:tblLook w:val="04A0" w:firstRow="1" w:lastRow="0" w:firstColumn="1" w:lastColumn="0" w:noHBand="0" w:noVBand="1"/>
      </w:tblPr>
      <w:tblGrid>
        <w:gridCol w:w="535"/>
        <w:gridCol w:w="2785"/>
        <w:gridCol w:w="1660"/>
        <w:gridCol w:w="1661"/>
        <w:gridCol w:w="1661"/>
      </w:tblGrid>
      <w:tr w:rsidR="007755D6" w:rsidRPr="009D0AAF" w14:paraId="20E5C2E5" w14:textId="77777777" w:rsidTr="0096181D">
        <w:trPr>
          <w:trHeight w:val="1637"/>
          <w:jc w:val="center"/>
        </w:trPr>
        <w:tc>
          <w:tcPr>
            <w:tcW w:w="535" w:type="dxa"/>
            <w:tcBorders>
              <w:right w:val="single" w:sz="4" w:space="0" w:color="FFFFFF"/>
            </w:tcBorders>
            <w:shd w:val="clear" w:color="auto" w:fill="2F5496" w:themeFill="accent1" w:themeFillShade="BF"/>
            <w:vAlign w:val="center"/>
          </w:tcPr>
          <w:p w14:paraId="725FD817" w14:textId="77777777" w:rsidR="007755D6" w:rsidRPr="009D0AAF" w:rsidRDefault="007755D6" w:rsidP="0096181D">
            <w:pPr>
              <w:jc w:val="center"/>
              <w:rPr>
                <w:rFonts w:asciiTheme="majorBidi" w:hAnsiTheme="majorBidi" w:cstheme="majorBidi"/>
                <w:color w:val="FFFFFF" w:themeColor="background1"/>
                <w:sz w:val="36"/>
                <w:szCs w:val="36"/>
              </w:rPr>
            </w:pPr>
            <w:r w:rsidRPr="009D0AAF">
              <w:rPr>
                <w:rFonts w:asciiTheme="majorBidi" w:hAnsiTheme="majorBidi" w:cstheme="majorBidi"/>
                <w:color w:val="FFFFFF" w:themeColor="background1"/>
                <w:sz w:val="36"/>
                <w:szCs w:val="36"/>
              </w:rPr>
              <w:t>#</w:t>
            </w:r>
          </w:p>
        </w:tc>
        <w:tc>
          <w:tcPr>
            <w:tcW w:w="2785" w:type="dxa"/>
            <w:tcBorders>
              <w:left w:val="single" w:sz="4" w:space="0" w:color="FFFFFF"/>
              <w:right w:val="single" w:sz="4" w:space="0" w:color="FFFFFF"/>
            </w:tcBorders>
            <w:shd w:val="clear" w:color="auto" w:fill="2F5496" w:themeFill="accent1" w:themeFillShade="BF"/>
            <w:vAlign w:val="center"/>
          </w:tcPr>
          <w:p w14:paraId="61F1E550" w14:textId="77777777" w:rsidR="007755D6" w:rsidRPr="009D0AAF" w:rsidRDefault="007755D6" w:rsidP="0096181D">
            <w:pPr>
              <w:jc w:val="center"/>
              <w:rPr>
                <w:rFonts w:asciiTheme="majorBidi" w:hAnsiTheme="majorBidi" w:cstheme="majorBidi"/>
                <w:color w:val="FFFFFF" w:themeColor="background1"/>
                <w:sz w:val="36"/>
                <w:szCs w:val="36"/>
              </w:rPr>
            </w:pPr>
            <w:r w:rsidRPr="009D0AAF">
              <w:rPr>
                <w:rFonts w:asciiTheme="majorBidi" w:hAnsiTheme="majorBidi" w:cstheme="majorBidi"/>
                <w:color w:val="FFFFFF" w:themeColor="background1"/>
                <w:sz w:val="36"/>
                <w:szCs w:val="36"/>
              </w:rPr>
              <w:t>Activity</w:t>
            </w:r>
          </w:p>
        </w:tc>
        <w:tc>
          <w:tcPr>
            <w:tcW w:w="1660" w:type="dxa"/>
            <w:tcBorders>
              <w:left w:val="single" w:sz="4" w:space="0" w:color="FFFFFF"/>
              <w:right w:val="single" w:sz="4" w:space="0" w:color="FFFFFF"/>
            </w:tcBorders>
            <w:shd w:val="clear" w:color="auto" w:fill="2F5496" w:themeFill="accent1" w:themeFillShade="BF"/>
            <w:vAlign w:val="center"/>
          </w:tcPr>
          <w:p w14:paraId="17F70AC0" w14:textId="77777777" w:rsidR="007755D6" w:rsidRPr="009D0AAF" w:rsidRDefault="007755D6" w:rsidP="0096181D">
            <w:pPr>
              <w:jc w:val="center"/>
              <w:rPr>
                <w:rFonts w:asciiTheme="majorBidi" w:hAnsiTheme="majorBidi" w:cstheme="majorBidi"/>
                <w:color w:val="FFFFFF" w:themeColor="background1"/>
                <w:sz w:val="36"/>
                <w:szCs w:val="36"/>
              </w:rPr>
            </w:pPr>
            <w:r w:rsidRPr="009D0AAF">
              <w:rPr>
                <w:rFonts w:asciiTheme="majorBidi" w:hAnsiTheme="majorBidi" w:cstheme="majorBidi"/>
                <w:color w:val="FFFFFF" w:themeColor="background1"/>
                <w:sz w:val="36"/>
                <w:szCs w:val="36"/>
              </w:rPr>
              <w:t>Duration (Days)</w:t>
            </w:r>
          </w:p>
        </w:tc>
        <w:tc>
          <w:tcPr>
            <w:tcW w:w="1661" w:type="dxa"/>
            <w:tcBorders>
              <w:left w:val="single" w:sz="4" w:space="0" w:color="FFFFFF"/>
              <w:right w:val="single" w:sz="4" w:space="0" w:color="FFFFFF"/>
            </w:tcBorders>
            <w:shd w:val="clear" w:color="auto" w:fill="2F5496" w:themeFill="accent1" w:themeFillShade="BF"/>
            <w:vAlign w:val="center"/>
          </w:tcPr>
          <w:p w14:paraId="7B6435AC" w14:textId="77777777" w:rsidR="007755D6" w:rsidRPr="009D0AAF" w:rsidRDefault="007755D6" w:rsidP="0096181D">
            <w:pPr>
              <w:jc w:val="center"/>
              <w:rPr>
                <w:rFonts w:asciiTheme="majorBidi" w:hAnsiTheme="majorBidi" w:cstheme="majorBidi"/>
                <w:color w:val="FFFFFF" w:themeColor="background1"/>
                <w:sz w:val="36"/>
                <w:szCs w:val="36"/>
              </w:rPr>
            </w:pPr>
            <w:r w:rsidRPr="009D0AAF">
              <w:rPr>
                <w:rFonts w:asciiTheme="majorBidi" w:hAnsiTheme="majorBidi" w:cstheme="majorBidi"/>
                <w:color w:val="FFFFFF" w:themeColor="background1"/>
                <w:sz w:val="36"/>
                <w:szCs w:val="36"/>
              </w:rPr>
              <w:t>Start date</w:t>
            </w:r>
          </w:p>
        </w:tc>
        <w:tc>
          <w:tcPr>
            <w:tcW w:w="1661" w:type="dxa"/>
            <w:tcBorders>
              <w:left w:val="single" w:sz="4" w:space="0" w:color="FFFFFF"/>
            </w:tcBorders>
            <w:shd w:val="clear" w:color="auto" w:fill="2F5496" w:themeFill="accent1" w:themeFillShade="BF"/>
            <w:vAlign w:val="center"/>
          </w:tcPr>
          <w:p w14:paraId="4E6C0417" w14:textId="77777777" w:rsidR="007755D6" w:rsidRPr="009D0AAF" w:rsidRDefault="007755D6" w:rsidP="0096181D">
            <w:pPr>
              <w:jc w:val="center"/>
              <w:rPr>
                <w:rFonts w:asciiTheme="majorBidi" w:hAnsiTheme="majorBidi" w:cstheme="majorBidi"/>
                <w:color w:val="FFFFFF" w:themeColor="background1"/>
                <w:sz w:val="36"/>
                <w:szCs w:val="36"/>
              </w:rPr>
            </w:pPr>
            <w:r w:rsidRPr="009D0AAF">
              <w:rPr>
                <w:rFonts w:asciiTheme="majorBidi" w:hAnsiTheme="majorBidi" w:cstheme="majorBidi"/>
                <w:color w:val="FFFFFF" w:themeColor="background1"/>
                <w:sz w:val="36"/>
                <w:szCs w:val="36"/>
              </w:rPr>
              <w:t>Finish Date</w:t>
            </w:r>
          </w:p>
        </w:tc>
      </w:tr>
      <w:tr w:rsidR="007755D6" w:rsidRPr="009D0AAF" w14:paraId="1C4CB0BE" w14:textId="77777777" w:rsidTr="0096181D">
        <w:trPr>
          <w:trHeight w:val="197"/>
          <w:jc w:val="center"/>
        </w:trPr>
        <w:tc>
          <w:tcPr>
            <w:tcW w:w="535" w:type="dxa"/>
            <w:shd w:val="clear" w:color="auto" w:fill="F4B083" w:themeFill="accent2" w:themeFillTint="99"/>
            <w:vAlign w:val="center"/>
          </w:tcPr>
          <w:p w14:paraId="29728B2F"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1</w:t>
            </w:r>
          </w:p>
        </w:tc>
        <w:tc>
          <w:tcPr>
            <w:tcW w:w="2785" w:type="dxa"/>
            <w:shd w:val="clear" w:color="auto" w:fill="F4B083" w:themeFill="accent2" w:themeFillTint="99"/>
            <w:vAlign w:val="center"/>
          </w:tcPr>
          <w:p w14:paraId="2A524232"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Replacement of HEX Side</w:t>
            </w:r>
          </w:p>
          <w:p w14:paraId="30C253E1"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Corrugated Sheet</w:t>
            </w:r>
          </w:p>
        </w:tc>
        <w:tc>
          <w:tcPr>
            <w:tcW w:w="1660" w:type="dxa"/>
            <w:shd w:val="clear" w:color="auto" w:fill="F4B083" w:themeFill="accent2" w:themeFillTint="99"/>
            <w:vAlign w:val="center"/>
          </w:tcPr>
          <w:p w14:paraId="2A189ECE"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4</w:t>
            </w:r>
          </w:p>
        </w:tc>
        <w:tc>
          <w:tcPr>
            <w:tcW w:w="1661" w:type="dxa"/>
            <w:shd w:val="clear" w:color="auto" w:fill="F4B083" w:themeFill="accent2" w:themeFillTint="99"/>
            <w:vAlign w:val="center"/>
          </w:tcPr>
          <w:p w14:paraId="0D9103EE"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4/15/17</w:t>
            </w:r>
          </w:p>
        </w:tc>
        <w:tc>
          <w:tcPr>
            <w:tcW w:w="1661" w:type="dxa"/>
            <w:shd w:val="clear" w:color="auto" w:fill="F4B083" w:themeFill="accent2" w:themeFillTint="99"/>
            <w:vAlign w:val="center"/>
          </w:tcPr>
          <w:p w14:paraId="0F5072B1"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4/20/17</w:t>
            </w:r>
          </w:p>
        </w:tc>
      </w:tr>
      <w:tr w:rsidR="007755D6" w:rsidRPr="009D0AAF" w14:paraId="4EDBE16D" w14:textId="77777777" w:rsidTr="0096181D">
        <w:trPr>
          <w:jc w:val="center"/>
        </w:trPr>
        <w:tc>
          <w:tcPr>
            <w:tcW w:w="535" w:type="dxa"/>
            <w:shd w:val="clear" w:color="auto" w:fill="FFFFFF" w:themeFill="background1"/>
            <w:vAlign w:val="center"/>
          </w:tcPr>
          <w:p w14:paraId="45252497"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1.1</w:t>
            </w:r>
          </w:p>
        </w:tc>
        <w:tc>
          <w:tcPr>
            <w:tcW w:w="2785" w:type="dxa"/>
            <w:shd w:val="clear" w:color="auto" w:fill="FFFFFF" w:themeFill="background1"/>
            <w:vAlign w:val="center"/>
          </w:tcPr>
          <w:p w14:paraId="3CF99E35"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Demolition of Existing</w:t>
            </w:r>
          </w:p>
          <w:p w14:paraId="4F371991"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steel fence</w:t>
            </w:r>
          </w:p>
        </w:tc>
        <w:tc>
          <w:tcPr>
            <w:tcW w:w="1660" w:type="dxa"/>
            <w:shd w:val="clear" w:color="auto" w:fill="FFFFFF" w:themeFill="background1"/>
            <w:vAlign w:val="center"/>
          </w:tcPr>
          <w:p w14:paraId="0FDCA001"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5</w:t>
            </w:r>
          </w:p>
        </w:tc>
        <w:tc>
          <w:tcPr>
            <w:tcW w:w="1661" w:type="dxa"/>
            <w:shd w:val="clear" w:color="auto" w:fill="FFFFFF" w:themeFill="background1"/>
            <w:vAlign w:val="center"/>
          </w:tcPr>
          <w:p w14:paraId="1DF2EF0D"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4/20/17</w:t>
            </w:r>
          </w:p>
        </w:tc>
        <w:tc>
          <w:tcPr>
            <w:tcW w:w="1661" w:type="dxa"/>
            <w:shd w:val="clear" w:color="auto" w:fill="FFFFFF" w:themeFill="background1"/>
            <w:vAlign w:val="center"/>
          </w:tcPr>
          <w:p w14:paraId="0BC99167"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4/26/17</w:t>
            </w:r>
          </w:p>
        </w:tc>
      </w:tr>
      <w:tr w:rsidR="007755D6" w:rsidRPr="009D0AAF" w14:paraId="62F3F645" w14:textId="77777777" w:rsidTr="0096181D">
        <w:trPr>
          <w:jc w:val="center"/>
        </w:trPr>
        <w:tc>
          <w:tcPr>
            <w:tcW w:w="535" w:type="dxa"/>
            <w:shd w:val="clear" w:color="auto" w:fill="FFFFFF" w:themeFill="background1"/>
            <w:vAlign w:val="center"/>
          </w:tcPr>
          <w:p w14:paraId="6463F799"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1.2</w:t>
            </w:r>
          </w:p>
        </w:tc>
        <w:tc>
          <w:tcPr>
            <w:tcW w:w="2785" w:type="dxa"/>
            <w:shd w:val="clear" w:color="auto" w:fill="FFFFFF" w:themeFill="background1"/>
            <w:vAlign w:val="center"/>
          </w:tcPr>
          <w:p w14:paraId="6A1EA316"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Concrete Cutting and</w:t>
            </w:r>
          </w:p>
          <w:p w14:paraId="34638285"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Excavation</w:t>
            </w:r>
          </w:p>
        </w:tc>
        <w:tc>
          <w:tcPr>
            <w:tcW w:w="1660" w:type="dxa"/>
            <w:shd w:val="clear" w:color="auto" w:fill="FFFFFF" w:themeFill="background1"/>
            <w:vAlign w:val="center"/>
          </w:tcPr>
          <w:p w14:paraId="689307FF"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10</w:t>
            </w:r>
          </w:p>
        </w:tc>
        <w:tc>
          <w:tcPr>
            <w:tcW w:w="1661" w:type="dxa"/>
            <w:shd w:val="clear" w:color="auto" w:fill="FFFFFF" w:themeFill="background1"/>
            <w:vAlign w:val="center"/>
          </w:tcPr>
          <w:p w14:paraId="6BA6C01D"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4/26/17</w:t>
            </w:r>
          </w:p>
        </w:tc>
        <w:tc>
          <w:tcPr>
            <w:tcW w:w="1661" w:type="dxa"/>
            <w:shd w:val="clear" w:color="auto" w:fill="FFFFFF" w:themeFill="background1"/>
            <w:vAlign w:val="center"/>
          </w:tcPr>
          <w:p w14:paraId="772509C0"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5/8/17</w:t>
            </w:r>
          </w:p>
        </w:tc>
      </w:tr>
      <w:tr w:rsidR="007755D6" w:rsidRPr="009D0AAF" w14:paraId="55597259" w14:textId="77777777" w:rsidTr="0096181D">
        <w:trPr>
          <w:jc w:val="center"/>
        </w:trPr>
        <w:tc>
          <w:tcPr>
            <w:tcW w:w="535" w:type="dxa"/>
            <w:shd w:val="clear" w:color="auto" w:fill="FFFFFF" w:themeFill="background1"/>
            <w:vAlign w:val="center"/>
          </w:tcPr>
          <w:p w14:paraId="443BA815"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1.3</w:t>
            </w:r>
          </w:p>
        </w:tc>
        <w:tc>
          <w:tcPr>
            <w:tcW w:w="2785" w:type="dxa"/>
            <w:shd w:val="clear" w:color="auto" w:fill="FFFFFF" w:themeFill="background1"/>
            <w:vAlign w:val="center"/>
          </w:tcPr>
          <w:p w14:paraId="3FAC0080"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Construction of Footing</w:t>
            </w:r>
          </w:p>
        </w:tc>
        <w:tc>
          <w:tcPr>
            <w:tcW w:w="1660" w:type="dxa"/>
            <w:shd w:val="clear" w:color="auto" w:fill="FFFFFF" w:themeFill="background1"/>
            <w:vAlign w:val="center"/>
          </w:tcPr>
          <w:p w14:paraId="449C044B"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5</w:t>
            </w:r>
          </w:p>
        </w:tc>
        <w:tc>
          <w:tcPr>
            <w:tcW w:w="1661" w:type="dxa"/>
            <w:shd w:val="clear" w:color="auto" w:fill="FFFFFF" w:themeFill="background1"/>
            <w:vAlign w:val="center"/>
          </w:tcPr>
          <w:p w14:paraId="305D8A43"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5/8/17</w:t>
            </w:r>
          </w:p>
        </w:tc>
        <w:tc>
          <w:tcPr>
            <w:tcW w:w="1661" w:type="dxa"/>
            <w:shd w:val="clear" w:color="auto" w:fill="FFFFFF" w:themeFill="background1"/>
            <w:vAlign w:val="center"/>
          </w:tcPr>
          <w:p w14:paraId="0F8DFE17"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5/14/17</w:t>
            </w:r>
          </w:p>
        </w:tc>
      </w:tr>
      <w:tr w:rsidR="007755D6" w:rsidRPr="009D0AAF" w14:paraId="7FACD563" w14:textId="77777777" w:rsidTr="0096181D">
        <w:trPr>
          <w:jc w:val="center"/>
        </w:trPr>
        <w:tc>
          <w:tcPr>
            <w:tcW w:w="535" w:type="dxa"/>
            <w:shd w:val="clear" w:color="auto" w:fill="FFFFFF" w:themeFill="background1"/>
            <w:vAlign w:val="center"/>
          </w:tcPr>
          <w:p w14:paraId="6384B0CC"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1.4</w:t>
            </w:r>
          </w:p>
        </w:tc>
        <w:tc>
          <w:tcPr>
            <w:tcW w:w="2785" w:type="dxa"/>
            <w:shd w:val="clear" w:color="auto" w:fill="FFFFFF" w:themeFill="background1"/>
            <w:vAlign w:val="center"/>
          </w:tcPr>
          <w:p w14:paraId="747F7499"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Construction of Column</w:t>
            </w:r>
          </w:p>
          <w:p w14:paraId="58A90066"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up to Bottom Beam</w:t>
            </w:r>
          </w:p>
        </w:tc>
        <w:tc>
          <w:tcPr>
            <w:tcW w:w="1660" w:type="dxa"/>
            <w:shd w:val="clear" w:color="auto" w:fill="FFFFFF" w:themeFill="background1"/>
            <w:vAlign w:val="center"/>
          </w:tcPr>
          <w:p w14:paraId="66813BC5"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w:t>
            </w:r>
          </w:p>
        </w:tc>
        <w:tc>
          <w:tcPr>
            <w:tcW w:w="1661" w:type="dxa"/>
            <w:shd w:val="clear" w:color="auto" w:fill="FFFFFF" w:themeFill="background1"/>
            <w:vAlign w:val="center"/>
          </w:tcPr>
          <w:p w14:paraId="06DED1EE"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5/14/17</w:t>
            </w:r>
          </w:p>
        </w:tc>
        <w:tc>
          <w:tcPr>
            <w:tcW w:w="1661" w:type="dxa"/>
            <w:shd w:val="clear" w:color="auto" w:fill="FFFFFF" w:themeFill="background1"/>
            <w:vAlign w:val="center"/>
          </w:tcPr>
          <w:p w14:paraId="2D285760"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5/16/17</w:t>
            </w:r>
          </w:p>
        </w:tc>
      </w:tr>
      <w:tr w:rsidR="007755D6" w:rsidRPr="009D0AAF" w14:paraId="05AFC1B7" w14:textId="77777777" w:rsidTr="0096181D">
        <w:trPr>
          <w:jc w:val="center"/>
        </w:trPr>
        <w:tc>
          <w:tcPr>
            <w:tcW w:w="535" w:type="dxa"/>
            <w:shd w:val="clear" w:color="auto" w:fill="FFFFFF" w:themeFill="background1"/>
            <w:vAlign w:val="center"/>
          </w:tcPr>
          <w:p w14:paraId="24833D2A"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1.5</w:t>
            </w:r>
          </w:p>
        </w:tc>
        <w:tc>
          <w:tcPr>
            <w:tcW w:w="2785" w:type="dxa"/>
            <w:shd w:val="clear" w:color="auto" w:fill="FFFFFF" w:themeFill="background1"/>
            <w:vAlign w:val="center"/>
          </w:tcPr>
          <w:p w14:paraId="59CE3405"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Construction of Column</w:t>
            </w:r>
          </w:p>
          <w:p w14:paraId="56AE93C2"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up to Intermediate Beam</w:t>
            </w:r>
          </w:p>
        </w:tc>
        <w:tc>
          <w:tcPr>
            <w:tcW w:w="1660" w:type="dxa"/>
            <w:shd w:val="clear" w:color="auto" w:fill="FFFFFF" w:themeFill="background1"/>
            <w:vAlign w:val="center"/>
          </w:tcPr>
          <w:p w14:paraId="0267618E"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w:t>
            </w:r>
          </w:p>
        </w:tc>
        <w:tc>
          <w:tcPr>
            <w:tcW w:w="1661" w:type="dxa"/>
            <w:shd w:val="clear" w:color="auto" w:fill="FFFFFF" w:themeFill="background1"/>
            <w:vAlign w:val="center"/>
          </w:tcPr>
          <w:p w14:paraId="53164386"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5/16/17</w:t>
            </w:r>
          </w:p>
        </w:tc>
        <w:tc>
          <w:tcPr>
            <w:tcW w:w="1661" w:type="dxa"/>
            <w:shd w:val="clear" w:color="auto" w:fill="FFFFFF" w:themeFill="background1"/>
            <w:vAlign w:val="center"/>
          </w:tcPr>
          <w:p w14:paraId="18295BB4"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5/20/17</w:t>
            </w:r>
          </w:p>
        </w:tc>
      </w:tr>
      <w:tr w:rsidR="007755D6" w:rsidRPr="009D0AAF" w14:paraId="56613282" w14:textId="77777777" w:rsidTr="0096181D">
        <w:trPr>
          <w:jc w:val="center"/>
        </w:trPr>
        <w:tc>
          <w:tcPr>
            <w:tcW w:w="535" w:type="dxa"/>
            <w:shd w:val="clear" w:color="auto" w:fill="FFFFFF" w:themeFill="background1"/>
            <w:vAlign w:val="center"/>
          </w:tcPr>
          <w:p w14:paraId="42A73B3C"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1.6</w:t>
            </w:r>
          </w:p>
        </w:tc>
        <w:tc>
          <w:tcPr>
            <w:tcW w:w="2785" w:type="dxa"/>
            <w:shd w:val="clear" w:color="auto" w:fill="FFFFFF" w:themeFill="background1"/>
            <w:vAlign w:val="center"/>
          </w:tcPr>
          <w:p w14:paraId="249837A7"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Time for Concrete</w:t>
            </w:r>
          </w:p>
          <w:p w14:paraId="7E9BC6C0"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Hardening</w:t>
            </w:r>
          </w:p>
        </w:tc>
        <w:tc>
          <w:tcPr>
            <w:tcW w:w="1660" w:type="dxa"/>
            <w:shd w:val="clear" w:color="auto" w:fill="FFFFFF" w:themeFill="background1"/>
            <w:vAlign w:val="center"/>
          </w:tcPr>
          <w:p w14:paraId="39249FB9"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4</w:t>
            </w:r>
          </w:p>
        </w:tc>
        <w:tc>
          <w:tcPr>
            <w:tcW w:w="1661" w:type="dxa"/>
            <w:shd w:val="clear" w:color="auto" w:fill="FFFFFF" w:themeFill="background1"/>
            <w:vAlign w:val="center"/>
          </w:tcPr>
          <w:p w14:paraId="4D104C4E"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5/20/17</w:t>
            </w:r>
          </w:p>
        </w:tc>
        <w:tc>
          <w:tcPr>
            <w:tcW w:w="1661" w:type="dxa"/>
            <w:shd w:val="clear" w:color="auto" w:fill="FFFFFF" w:themeFill="background1"/>
            <w:vAlign w:val="center"/>
          </w:tcPr>
          <w:p w14:paraId="054C2CD9"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b/>
                <w:bCs/>
              </w:rPr>
              <w:t>5/24/17</w:t>
            </w:r>
          </w:p>
        </w:tc>
      </w:tr>
      <w:tr w:rsidR="007755D6" w:rsidRPr="009D0AAF" w14:paraId="2CED3020" w14:textId="77777777" w:rsidTr="0096181D">
        <w:trPr>
          <w:trHeight w:val="79"/>
          <w:jc w:val="center"/>
        </w:trPr>
        <w:tc>
          <w:tcPr>
            <w:tcW w:w="535" w:type="dxa"/>
            <w:shd w:val="clear" w:color="auto" w:fill="F4B083" w:themeFill="accent2" w:themeFillTint="99"/>
            <w:vAlign w:val="center"/>
          </w:tcPr>
          <w:p w14:paraId="69DB8F79"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w:t>
            </w:r>
          </w:p>
        </w:tc>
        <w:tc>
          <w:tcPr>
            <w:tcW w:w="2785" w:type="dxa"/>
            <w:shd w:val="clear" w:color="auto" w:fill="F4B083" w:themeFill="accent2" w:themeFillTint="99"/>
            <w:vAlign w:val="center"/>
          </w:tcPr>
          <w:p w14:paraId="271C0487"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sz w:val="20"/>
                <w:szCs w:val="20"/>
              </w:rPr>
              <w:t>Repair of Steel Column</w:t>
            </w:r>
          </w:p>
        </w:tc>
        <w:tc>
          <w:tcPr>
            <w:tcW w:w="1660" w:type="dxa"/>
            <w:shd w:val="clear" w:color="auto" w:fill="F4B083" w:themeFill="accent2" w:themeFillTint="99"/>
            <w:vAlign w:val="center"/>
          </w:tcPr>
          <w:p w14:paraId="78E67446"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5</w:t>
            </w:r>
          </w:p>
        </w:tc>
        <w:tc>
          <w:tcPr>
            <w:tcW w:w="1661" w:type="dxa"/>
            <w:shd w:val="clear" w:color="auto" w:fill="F4B083" w:themeFill="accent2" w:themeFillTint="99"/>
            <w:vAlign w:val="center"/>
          </w:tcPr>
          <w:p w14:paraId="3C079B57"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5/22/17</w:t>
            </w:r>
          </w:p>
        </w:tc>
        <w:tc>
          <w:tcPr>
            <w:tcW w:w="1661" w:type="dxa"/>
            <w:shd w:val="clear" w:color="auto" w:fill="F4B083" w:themeFill="accent2" w:themeFillTint="99"/>
            <w:vAlign w:val="center"/>
          </w:tcPr>
          <w:p w14:paraId="0ADF2077"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5/28/17</w:t>
            </w:r>
          </w:p>
        </w:tc>
      </w:tr>
      <w:tr w:rsidR="007755D6" w:rsidRPr="009D0AAF" w14:paraId="17843EA5" w14:textId="77777777" w:rsidTr="0096181D">
        <w:trPr>
          <w:jc w:val="center"/>
        </w:trPr>
        <w:tc>
          <w:tcPr>
            <w:tcW w:w="535" w:type="dxa"/>
            <w:shd w:val="clear" w:color="auto" w:fill="FFFFFF" w:themeFill="background1"/>
            <w:vAlign w:val="center"/>
          </w:tcPr>
          <w:p w14:paraId="225C0CA0"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2.1</w:t>
            </w:r>
          </w:p>
        </w:tc>
        <w:tc>
          <w:tcPr>
            <w:tcW w:w="2785" w:type="dxa"/>
            <w:shd w:val="clear" w:color="auto" w:fill="FFFFFF" w:themeFill="background1"/>
            <w:vAlign w:val="center"/>
          </w:tcPr>
          <w:p w14:paraId="405D172A"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Construction of CMU</w:t>
            </w:r>
          </w:p>
          <w:p w14:paraId="4E4E7335"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b/>
                <w:bCs/>
                <w:sz w:val="20"/>
                <w:szCs w:val="20"/>
              </w:rPr>
              <w:lastRenderedPageBreak/>
              <w:t>Wall</w:t>
            </w:r>
          </w:p>
        </w:tc>
        <w:tc>
          <w:tcPr>
            <w:tcW w:w="1660" w:type="dxa"/>
            <w:shd w:val="clear" w:color="auto" w:fill="FFFFFF" w:themeFill="background1"/>
            <w:vAlign w:val="center"/>
          </w:tcPr>
          <w:p w14:paraId="32A6A700"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lastRenderedPageBreak/>
              <w:t>3</w:t>
            </w:r>
          </w:p>
        </w:tc>
        <w:tc>
          <w:tcPr>
            <w:tcW w:w="1661" w:type="dxa"/>
            <w:shd w:val="clear" w:color="auto" w:fill="FFFFFF" w:themeFill="background1"/>
            <w:vAlign w:val="center"/>
          </w:tcPr>
          <w:p w14:paraId="3E61704F"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5/30/17</w:t>
            </w:r>
          </w:p>
        </w:tc>
        <w:tc>
          <w:tcPr>
            <w:tcW w:w="1661" w:type="dxa"/>
            <w:shd w:val="clear" w:color="auto" w:fill="FFFFFF" w:themeFill="background1"/>
            <w:vAlign w:val="center"/>
          </w:tcPr>
          <w:p w14:paraId="3B1E6137"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6/3/17</w:t>
            </w:r>
          </w:p>
        </w:tc>
      </w:tr>
      <w:tr w:rsidR="007755D6" w:rsidRPr="009D0AAF" w14:paraId="5ED7FF64" w14:textId="77777777" w:rsidTr="0096181D">
        <w:trPr>
          <w:jc w:val="center"/>
        </w:trPr>
        <w:tc>
          <w:tcPr>
            <w:tcW w:w="535" w:type="dxa"/>
            <w:shd w:val="clear" w:color="auto" w:fill="FFFFFF" w:themeFill="background1"/>
            <w:vAlign w:val="center"/>
          </w:tcPr>
          <w:p w14:paraId="4763F43E"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2.2</w:t>
            </w:r>
          </w:p>
        </w:tc>
        <w:tc>
          <w:tcPr>
            <w:tcW w:w="2785" w:type="dxa"/>
            <w:shd w:val="clear" w:color="auto" w:fill="FFFFFF" w:themeFill="background1"/>
            <w:vAlign w:val="center"/>
          </w:tcPr>
          <w:p w14:paraId="609DC01E"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Construction of</w:t>
            </w:r>
          </w:p>
          <w:p w14:paraId="1EE037AF"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b/>
                <w:bCs/>
                <w:sz w:val="20"/>
                <w:szCs w:val="20"/>
              </w:rPr>
              <w:t>Intermediate Beam</w:t>
            </w:r>
          </w:p>
        </w:tc>
        <w:tc>
          <w:tcPr>
            <w:tcW w:w="1660" w:type="dxa"/>
            <w:shd w:val="clear" w:color="auto" w:fill="FFFFFF" w:themeFill="background1"/>
            <w:vAlign w:val="center"/>
          </w:tcPr>
          <w:p w14:paraId="1AC506EC"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w:t>
            </w:r>
          </w:p>
        </w:tc>
        <w:tc>
          <w:tcPr>
            <w:tcW w:w="1661" w:type="dxa"/>
            <w:shd w:val="clear" w:color="auto" w:fill="FFFFFF" w:themeFill="background1"/>
            <w:vAlign w:val="center"/>
          </w:tcPr>
          <w:p w14:paraId="13A7571E"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6/3/17</w:t>
            </w:r>
          </w:p>
        </w:tc>
        <w:tc>
          <w:tcPr>
            <w:tcW w:w="1661" w:type="dxa"/>
            <w:shd w:val="clear" w:color="auto" w:fill="FFFFFF" w:themeFill="background1"/>
            <w:vAlign w:val="center"/>
          </w:tcPr>
          <w:p w14:paraId="15C5C309"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6/5/17</w:t>
            </w:r>
          </w:p>
        </w:tc>
      </w:tr>
      <w:tr w:rsidR="007755D6" w:rsidRPr="009D0AAF" w14:paraId="69060DB2" w14:textId="77777777" w:rsidTr="0096181D">
        <w:trPr>
          <w:jc w:val="center"/>
        </w:trPr>
        <w:tc>
          <w:tcPr>
            <w:tcW w:w="535" w:type="dxa"/>
            <w:shd w:val="clear" w:color="auto" w:fill="FFFFFF" w:themeFill="background1"/>
            <w:vAlign w:val="center"/>
          </w:tcPr>
          <w:p w14:paraId="1F6D9857"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2.3</w:t>
            </w:r>
          </w:p>
        </w:tc>
        <w:tc>
          <w:tcPr>
            <w:tcW w:w="2785" w:type="dxa"/>
            <w:shd w:val="clear" w:color="auto" w:fill="FFFFFF" w:themeFill="background1"/>
            <w:vAlign w:val="center"/>
          </w:tcPr>
          <w:p w14:paraId="4A7A027E"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Construction of Column</w:t>
            </w:r>
          </w:p>
          <w:p w14:paraId="45BE8127"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b/>
                <w:bCs/>
                <w:sz w:val="20"/>
                <w:szCs w:val="20"/>
              </w:rPr>
              <w:t>up to top beam</w:t>
            </w:r>
          </w:p>
        </w:tc>
        <w:tc>
          <w:tcPr>
            <w:tcW w:w="1660" w:type="dxa"/>
            <w:shd w:val="clear" w:color="auto" w:fill="FFFFFF" w:themeFill="background1"/>
            <w:vAlign w:val="center"/>
          </w:tcPr>
          <w:p w14:paraId="386D85CB"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w:t>
            </w:r>
          </w:p>
        </w:tc>
        <w:tc>
          <w:tcPr>
            <w:tcW w:w="1661" w:type="dxa"/>
            <w:shd w:val="clear" w:color="auto" w:fill="FFFFFF" w:themeFill="background1"/>
            <w:vAlign w:val="center"/>
          </w:tcPr>
          <w:p w14:paraId="5CB2814E"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6/10/17</w:t>
            </w:r>
          </w:p>
        </w:tc>
        <w:tc>
          <w:tcPr>
            <w:tcW w:w="1661" w:type="dxa"/>
            <w:shd w:val="clear" w:color="auto" w:fill="FFFFFF" w:themeFill="background1"/>
            <w:vAlign w:val="center"/>
          </w:tcPr>
          <w:p w14:paraId="47176EE4"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6/5/17</w:t>
            </w:r>
          </w:p>
        </w:tc>
      </w:tr>
      <w:tr w:rsidR="007755D6" w:rsidRPr="009D0AAF" w14:paraId="76B51F32" w14:textId="77777777" w:rsidTr="0096181D">
        <w:trPr>
          <w:jc w:val="center"/>
        </w:trPr>
        <w:tc>
          <w:tcPr>
            <w:tcW w:w="535" w:type="dxa"/>
            <w:shd w:val="clear" w:color="auto" w:fill="FFFFFF" w:themeFill="background1"/>
            <w:vAlign w:val="center"/>
          </w:tcPr>
          <w:p w14:paraId="284862F2"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2.4</w:t>
            </w:r>
          </w:p>
        </w:tc>
        <w:tc>
          <w:tcPr>
            <w:tcW w:w="2785" w:type="dxa"/>
            <w:shd w:val="clear" w:color="auto" w:fill="FFFFFF" w:themeFill="background1"/>
            <w:vAlign w:val="center"/>
          </w:tcPr>
          <w:p w14:paraId="7C08AC5C"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Time for Concrete</w:t>
            </w:r>
          </w:p>
          <w:p w14:paraId="73C94C71"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b/>
                <w:bCs/>
                <w:sz w:val="20"/>
                <w:szCs w:val="20"/>
              </w:rPr>
              <w:t>Hardening</w:t>
            </w:r>
          </w:p>
        </w:tc>
        <w:tc>
          <w:tcPr>
            <w:tcW w:w="1660" w:type="dxa"/>
            <w:shd w:val="clear" w:color="auto" w:fill="FFFFFF" w:themeFill="background1"/>
            <w:vAlign w:val="center"/>
          </w:tcPr>
          <w:p w14:paraId="0C86712E"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4</w:t>
            </w:r>
          </w:p>
        </w:tc>
        <w:tc>
          <w:tcPr>
            <w:tcW w:w="1661" w:type="dxa"/>
            <w:shd w:val="clear" w:color="auto" w:fill="FFFFFF" w:themeFill="background1"/>
            <w:vAlign w:val="center"/>
          </w:tcPr>
          <w:p w14:paraId="1CB0BB5E"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6/5/17</w:t>
            </w:r>
          </w:p>
        </w:tc>
        <w:tc>
          <w:tcPr>
            <w:tcW w:w="1661" w:type="dxa"/>
            <w:shd w:val="clear" w:color="auto" w:fill="FFFFFF" w:themeFill="background1"/>
            <w:vAlign w:val="center"/>
          </w:tcPr>
          <w:p w14:paraId="4310CDD4"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6/10/17</w:t>
            </w:r>
          </w:p>
        </w:tc>
      </w:tr>
      <w:tr w:rsidR="007755D6" w:rsidRPr="009D0AAF" w14:paraId="35A7E9D6" w14:textId="77777777" w:rsidTr="0096181D">
        <w:trPr>
          <w:trHeight w:val="79"/>
          <w:jc w:val="center"/>
        </w:trPr>
        <w:tc>
          <w:tcPr>
            <w:tcW w:w="535" w:type="dxa"/>
            <w:shd w:val="clear" w:color="auto" w:fill="F4B083" w:themeFill="accent2" w:themeFillTint="99"/>
            <w:vAlign w:val="center"/>
          </w:tcPr>
          <w:p w14:paraId="1D7AB18F"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w:t>
            </w:r>
          </w:p>
        </w:tc>
        <w:tc>
          <w:tcPr>
            <w:tcW w:w="2785" w:type="dxa"/>
            <w:shd w:val="clear" w:color="auto" w:fill="F4B083" w:themeFill="accent2" w:themeFillTint="99"/>
            <w:vAlign w:val="center"/>
          </w:tcPr>
          <w:p w14:paraId="06FA801D"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Excavation and repair of</w:t>
            </w:r>
          </w:p>
          <w:p w14:paraId="53117EBF"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b/>
                <w:bCs/>
                <w:sz w:val="20"/>
                <w:szCs w:val="20"/>
              </w:rPr>
              <w:t>damaged foundation</w:t>
            </w:r>
          </w:p>
        </w:tc>
        <w:tc>
          <w:tcPr>
            <w:tcW w:w="1660" w:type="dxa"/>
            <w:shd w:val="clear" w:color="auto" w:fill="F4B083" w:themeFill="accent2" w:themeFillTint="99"/>
            <w:vAlign w:val="center"/>
          </w:tcPr>
          <w:p w14:paraId="613857A7"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7</w:t>
            </w:r>
          </w:p>
        </w:tc>
        <w:tc>
          <w:tcPr>
            <w:tcW w:w="1661" w:type="dxa"/>
            <w:shd w:val="clear" w:color="auto" w:fill="F4B083" w:themeFill="accent2" w:themeFillTint="99"/>
            <w:vAlign w:val="center"/>
          </w:tcPr>
          <w:p w14:paraId="49877B95"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6/5/17</w:t>
            </w:r>
          </w:p>
        </w:tc>
        <w:tc>
          <w:tcPr>
            <w:tcW w:w="1661" w:type="dxa"/>
            <w:shd w:val="clear" w:color="auto" w:fill="F4B083" w:themeFill="accent2" w:themeFillTint="99"/>
            <w:vAlign w:val="center"/>
          </w:tcPr>
          <w:p w14:paraId="6D9CDBC4"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6/13/17</w:t>
            </w:r>
          </w:p>
        </w:tc>
      </w:tr>
      <w:tr w:rsidR="007755D6" w:rsidRPr="009D0AAF" w14:paraId="02B61FF1" w14:textId="77777777" w:rsidTr="0096181D">
        <w:trPr>
          <w:jc w:val="center"/>
        </w:trPr>
        <w:tc>
          <w:tcPr>
            <w:tcW w:w="535" w:type="dxa"/>
            <w:shd w:val="clear" w:color="auto" w:fill="FFFFFF" w:themeFill="background1"/>
            <w:vAlign w:val="center"/>
          </w:tcPr>
          <w:p w14:paraId="05C2857F"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3.1</w:t>
            </w:r>
          </w:p>
        </w:tc>
        <w:tc>
          <w:tcPr>
            <w:tcW w:w="2785" w:type="dxa"/>
            <w:shd w:val="clear" w:color="auto" w:fill="FFFFFF" w:themeFill="background1"/>
            <w:vAlign w:val="center"/>
          </w:tcPr>
          <w:p w14:paraId="128808F2"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Construction of CMU</w:t>
            </w:r>
          </w:p>
          <w:p w14:paraId="07CBDB0C" w14:textId="77777777" w:rsidR="007755D6" w:rsidRPr="009D0AAF" w:rsidRDefault="007755D6" w:rsidP="0096181D">
            <w:pPr>
              <w:jc w:val="center"/>
              <w:rPr>
                <w:rFonts w:asciiTheme="majorBidi" w:hAnsiTheme="majorBidi" w:cstheme="majorBidi"/>
                <w:sz w:val="20"/>
                <w:szCs w:val="20"/>
              </w:rPr>
            </w:pPr>
            <w:r w:rsidRPr="009D0AAF">
              <w:rPr>
                <w:rFonts w:asciiTheme="majorBidi" w:hAnsiTheme="majorBidi" w:cstheme="majorBidi"/>
                <w:b/>
                <w:bCs/>
                <w:sz w:val="20"/>
                <w:szCs w:val="20"/>
              </w:rPr>
              <w:t>Wall</w:t>
            </w:r>
          </w:p>
        </w:tc>
        <w:tc>
          <w:tcPr>
            <w:tcW w:w="1660" w:type="dxa"/>
            <w:shd w:val="clear" w:color="auto" w:fill="FFFFFF" w:themeFill="background1"/>
            <w:vAlign w:val="center"/>
          </w:tcPr>
          <w:p w14:paraId="329F1881"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w:t>
            </w:r>
          </w:p>
        </w:tc>
        <w:tc>
          <w:tcPr>
            <w:tcW w:w="1661" w:type="dxa"/>
            <w:shd w:val="clear" w:color="auto" w:fill="FFFFFF" w:themeFill="background1"/>
            <w:vAlign w:val="center"/>
          </w:tcPr>
          <w:p w14:paraId="1C7BC8BC"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6/10/17</w:t>
            </w:r>
          </w:p>
        </w:tc>
        <w:tc>
          <w:tcPr>
            <w:tcW w:w="1661" w:type="dxa"/>
            <w:shd w:val="clear" w:color="auto" w:fill="FFFFFF" w:themeFill="background1"/>
            <w:vAlign w:val="center"/>
          </w:tcPr>
          <w:p w14:paraId="53D08CCB"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6/13/17</w:t>
            </w:r>
          </w:p>
        </w:tc>
      </w:tr>
      <w:tr w:rsidR="007755D6" w:rsidRPr="009D0AAF" w14:paraId="1B13F2E4" w14:textId="77777777" w:rsidTr="0096181D">
        <w:trPr>
          <w:jc w:val="center"/>
        </w:trPr>
        <w:tc>
          <w:tcPr>
            <w:tcW w:w="535" w:type="dxa"/>
            <w:shd w:val="clear" w:color="auto" w:fill="FFFFFF" w:themeFill="background1"/>
            <w:vAlign w:val="center"/>
          </w:tcPr>
          <w:p w14:paraId="1FF40C03"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3.2</w:t>
            </w:r>
          </w:p>
        </w:tc>
        <w:tc>
          <w:tcPr>
            <w:tcW w:w="2785" w:type="dxa"/>
            <w:shd w:val="clear" w:color="auto" w:fill="FFFFFF" w:themeFill="background1"/>
            <w:vAlign w:val="center"/>
          </w:tcPr>
          <w:p w14:paraId="707D900D"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Construction of Top</w:t>
            </w:r>
          </w:p>
          <w:p w14:paraId="1C0C4613"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Beam</w:t>
            </w:r>
          </w:p>
        </w:tc>
        <w:tc>
          <w:tcPr>
            <w:tcW w:w="1660" w:type="dxa"/>
            <w:shd w:val="clear" w:color="auto" w:fill="FFFFFF" w:themeFill="background1"/>
            <w:vAlign w:val="center"/>
          </w:tcPr>
          <w:p w14:paraId="1DE90A6A"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w:t>
            </w:r>
          </w:p>
        </w:tc>
        <w:tc>
          <w:tcPr>
            <w:tcW w:w="1661" w:type="dxa"/>
            <w:shd w:val="clear" w:color="auto" w:fill="FFFFFF" w:themeFill="background1"/>
            <w:vAlign w:val="center"/>
          </w:tcPr>
          <w:p w14:paraId="1041513D"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6/13/17</w:t>
            </w:r>
          </w:p>
        </w:tc>
        <w:tc>
          <w:tcPr>
            <w:tcW w:w="1661" w:type="dxa"/>
            <w:shd w:val="clear" w:color="auto" w:fill="FFFFFF" w:themeFill="background1"/>
            <w:vAlign w:val="center"/>
          </w:tcPr>
          <w:p w14:paraId="34D644A3"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6/17/17</w:t>
            </w:r>
          </w:p>
        </w:tc>
      </w:tr>
      <w:tr w:rsidR="007755D6" w:rsidRPr="009D0AAF" w14:paraId="297885AB" w14:textId="77777777" w:rsidTr="0096181D">
        <w:trPr>
          <w:jc w:val="center"/>
        </w:trPr>
        <w:tc>
          <w:tcPr>
            <w:tcW w:w="535" w:type="dxa"/>
            <w:shd w:val="clear" w:color="auto" w:fill="FFFFFF" w:themeFill="background1"/>
            <w:vAlign w:val="center"/>
          </w:tcPr>
          <w:p w14:paraId="6759C7DA"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3.3</w:t>
            </w:r>
          </w:p>
        </w:tc>
        <w:tc>
          <w:tcPr>
            <w:tcW w:w="2785" w:type="dxa"/>
            <w:shd w:val="clear" w:color="auto" w:fill="FFFFFF" w:themeFill="background1"/>
            <w:vAlign w:val="center"/>
          </w:tcPr>
          <w:p w14:paraId="7A54EAC8"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Plastering</w:t>
            </w:r>
          </w:p>
        </w:tc>
        <w:tc>
          <w:tcPr>
            <w:tcW w:w="1660" w:type="dxa"/>
            <w:shd w:val="clear" w:color="auto" w:fill="FFFFFF" w:themeFill="background1"/>
            <w:vAlign w:val="center"/>
          </w:tcPr>
          <w:p w14:paraId="26BFECC6"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5</w:t>
            </w:r>
          </w:p>
        </w:tc>
        <w:tc>
          <w:tcPr>
            <w:tcW w:w="1661" w:type="dxa"/>
            <w:shd w:val="clear" w:color="auto" w:fill="FFFFFF" w:themeFill="background1"/>
            <w:vAlign w:val="center"/>
          </w:tcPr>
          <w:p w14:paraId="2BEB33FC"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6/17/17</w:t>
            </w:r>
          </w:p>
        </w:tc>
        <w:tc>
          <w:tcPr>
            <w:tcW w:w="1661" w:type="dxa"/>
            <w:shd w:val="clear" w:color="auto" w:fill="FFFFFF" w:themeFill="background1"/>
            <w:vAlign w:val="center"/>
          </w:tcPr>
          <w:p w14:paraId="79360C08"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6/22/17</w:t>
            </w:r>
          </w:p>
        </w:tc>
      </w:tr>
      <w:tr w:rsidR="007755D6" w:rsidRPr="009D0AAF" w14:paraId="78E1DB50" w14:textId="77777777" w:rsidTr="0096181D">
        <w:trPr>
          <w:jc w:val="center"/>
        </w:trPr>
        <w:tc>
          <w:tcPr>
            <w:tcW w:w="535" w:type="dxa"/>
            <w:shd w:val="clear" w:color="auto" w:fill="FFFFFF" w:themeFill="background1"/>
            <w:vAlign w:val="center"/>
          </w:tcPr>
          <w:p w14:paraId="0FACC738"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3.4</w:t>
            </w:r>
          </w:p>
        </w:tc>
        <w:tc>
          <w:tcPr>
            <w:tcW w:w="2785" w:type="dxa"/>
            <w:shd w:val="clear" w:color="auto" w:fill="FFFFFF" w:themeFill="background1"/>
            <w:vAlign w:val="center"/>
          </w:tcPr>
          <w:p w14:paraId="72635781"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Rearranging Trench</w:t>
            </w:r>
          </w:p>
        </w:tc>
        <w:tc>
          <w:tcPr>
            <w:tcW w:w="1660" w:type="dxa"/>
            <w:shd w:val="clear" w:color="auto" w:fill="FFFFFF" w:themeFill="background1"/>
            <w:vAlign w:val="center"/>
          </w:tcPr>
          <w:p w14:paraId="6820D77D"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w:t>
            </w:r>
          </w:p>
        </w:tc>
        <w:tc>
          <w:tcPr>
            <w:tcW w:w="1661" w:type="dxa"/>
            <w:shd w:val="clear" w:color="auto" w:fill="FFFFFF" w:themeFill="background1"/>
            <w:vAlign w:val="center"/>
          </w:tcPr>
          <w:p w14:paraId="4EF7B857"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6/22/17</w:t>
            </w:r>
          </w:p>
        </w:tc>
        <w:tc>
          <w:tcPr>
            <w:tcW w:w="1661" w:type="dxa"/>
            <w:shd w:val="clear" w:color="auto" w:fill="FFFFFF" w:themeFill="background1"/>
            <w:vAlign w:val="center"/>
          </w:tcPr>
          <w:p w14:paraId="1067CAF5"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6/25/17</w:t>
            </w:r>
          </w:p>
        </w:tc>
      </w:tr>
      <w:tr w:rsidR="007755D6" w:rsidRPr="009D0AAF" w14:paraId="5F761129" w14:textId="77777777" w:rsidTr="0096181D">
        <w:trPr>
          <w:jc w:val="center"/>
        </w:trPr>
        <w:tc>
          <w:tcPr>
            <w:tcW w:w="535" w:type="dxa"/>
            <w:shd w:val="clear" w:color="auto" w:fill="FFFFFF" w:themeFill="background1"/>
            <w:vAlign w:val="center"/>
          </w:tcPr>
          <w:p w14:paraId="0BA782C1"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3.5</w:t>
            </w:r>
          </w:p>
        </w:tc>
        <w:tc>
          <w:tcPr>
            <w:tcW w:w="2785" w:type="dxa"/>
            <w:shd w:val="clear" w:color="auto" w:fill="FFFFFF" w:themeFill="background1"/>
            <w:vAlign w:val="center"/>
          </w:tcPr>
          <w:p w14:paraId="344FCECD"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Electrification and light</w:t>
            </w:r>
          </w:p>
          <w:p w14:paraId="74BD5A26"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fixing Work</w:t>
            </w:r>
          </w:p>
        </w:tc>
        <w:tc>
          <w:tcPr>
            <w:tcW w:w="1660" w:type="dxa"/>
            <w:shd w:val="clear" w:color="auto" w:fill="FFFFFF" w:themeFill="background1"/>
            <w:vAlign w:val="center"/>
          </w:tcPr>
          <w:p w14:paraId="1F384F2E"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4</w:t>
            </w:r>
          </w:p>
        </w:tc>
        <w:tc>
          <w:tcPr>
            <w:tcW w:w="1661" w:type="dxa"/>
            <w:shd w:val="clear" w:color="auto" w:fill="FFFFFF" w:themeFill="background1"/>
            <w:vAlign w:val="center"/>
          </w:tcPr>
          <w:p w14:paraId="4E42566D"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6/22/17</w:t>
            </w:r>
          </w:p>
        </w:tc>
        <w:tc>
          <w:tcPr>
            <w:tcW w:w="1661" w:type="dxa"/>
            <w:shd w:val="clear" w:color="auto" w:fill="FFFFFF" w:themeFill="background1"/>
            <w:vAlign w:val="center"/>
          </w:tcPr>
          <w:p w14:paraId="61FA6EB5"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6/27/17</w:t>
            </w:r>
          </w:p>
        </w:tc>
      </w:tr>
      <w:tr w:rsidR="007755D6" w:rsidRPr="009D0AAF" w14:paraId="4F4B3349" w14:textId="77777777" w:rsidTr="0096181D">
        <w:trPr>
          <w:jc w:val="center"/>
        </w:trPr>
        <w:tc>
          <w:tcPr>
            <w:tcW w:w="535" w:type="dxa"/>
            <w:shd w:val="clear" w:color="auto" w:fill="FFFFFF" w:themeFill="background1"/>
            <w:vAlign w:val="center"/>
          </w:tcPr>
          <w:p w14:paraId="4F7D31F4"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3.6</w:t>
            </w:r>
          </w:p>
        </w:tc>
        <w:tc>
          <w:tcPr>
            <w:tcW w:w="2785" w:type="dxa"/>
            <w:shd w:val="clear" w:color="auto" w:fill="FFFFFF" w:themeFill="background1"/>
            <w:vAlign w:val="center"/>
          </w:tcPr>
          <w:p w14:paraId="10F2323D" w14:textId="77777777" w:rsidR="007755D6" w:rsidRPr="009D0AAF" w:rsidRDefault="007755D6" w:rsidP="0096181D">
            <w:pPr>
              <w:jc w:val="center"/>
              <w:rPr>
                <w:rFonts w:asciiTheme="majorBidi" w:hAnsiTheme="majorBidi" w:cstheme="majorBidi"/>
                <w:b/>
                <w:bCs/>
                <w:sz w:val="20"/>
                <w:szCs w:val="20"/>
              </w:rPr>
            </w:pPr>
            <w:r w:rsidRPr="009D0AAF">
              <w:rPr>
                <w:rFonts w:asciiTheme="majorBidi" w:hAnsiTheme="majorBidi" w:cstheme="majorBidi"/>
                <w:b/>
                <w:bCs/>
                <w:sz w:val="20"/>
                <w:szCs w:val="20"/>
              </w:rPr>
              <w:t>Painting</w:t>
            </w:r>
          </w:p>
        </w:tc>
        <w:tc>
          <w:tcPr>
            <w:tcW w:w="1660" w:type="dxa"/>
            <w:shd w:val="clear" w:color="auto" w:fill="FFFFFF" w:themeFill="background1"/>
            <w:vAlign w:val="center"/>
          </w:tcPr>
          <w:p w14:paraId="367E0469"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w:t>
            </w:r>
          </w:p>
        </w:tc>
        <w:tc>
          <w:tcPr>
            <w:tcW w:w="1661" w:type="dxa"/>
            <w:shd w:val="clear" w:color="auto" w:fill="FFFFFF" w:themeFill="background1"/>
            <w:vAlign w:val="center"/>
          </w:tcPr>
          <w:p w14:paraId="1B7BF71B"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6/27/17</w:t>
            </w:r>
          </w:p>
        </w:tc>
        <w:tc>
          <w:tcPr>
            <w:tcW w:w="1661" w:type="dxa"/>
            <w:shd w:val="clear" w:color="auto" w:fill="FFFFFF" w:themeFill="background1"/>
            <w:vAlign w:val="center"/>
          </w:tcPr>
          <w:p w14:paraId="7DC37ACE"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7/1/17</w:t>
            </w:r>
          </w:p>
        </w:tc>
      </w:tr>
      <w:tr w:rsidR="007755D6" w:rsidRPr="009D0AAF" w14:paraId="2909B9D7" w14:textId="77777777" w:rsidTr="0096181D">
        <w:trPr>
          <w:jc w:val="center"/>
        </w:trPr>
        <w:tc>
          <w:tcPr>
            <w:tcW w:w="535" w:type="dxa"/>
            <w:shd w:val="clear" w:color="auto" w:fill="FFFFFF" w:themeFill="background1"/>
            <w:vAlign w:val="center"/>
          </w:tcPr>
          <w:p w14:paraId="12FB5A81"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3.7</w:t>
            </w:r>
          </w:p>
        </w:tc>
        <w:tc>
          <w:tcPr>
            <w:tcW w:w="2785" w:type="dxa"/>
            <w:shd w:val="clear" w:color="auto" w:fill="FFFFFF" w:themeFill="background1"/>
            <w:vAlign w:val="center"/>
          </w:tcPr>
          <w:p w14:paraId="4FCBB851"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Demobilization</w:t>
            </w:r>
          </w:p>
        </w:tc>
        <w:tc>
          <w:tcPr>
            <w:tcW w:w="1660" w:type="dxa"/>
            <w:shd w:val="clear" w:color="auto" w:fill="FFFFFF" w:themeFill="background1"/>
            <w:vAlign w:val="center"/>
          </w:tcPr>
          <w:p w14:paraId="556AD0C5" w14:textId="77777777" w:rsidR="007755D6" w:rsidRPr="009D0AAF" w:rsidRDefault="007755D6" w:rsidP="0096181D">
            <w:pPr>
              <w:jc w:val="center"/>
              <w:rPr>
                <w:rFonts w:asciiTheme="majorBidi" w:hAnsiTheme="majorBidi" w:cstheme="majorBidi"/>
              </w:rPr>
            </w:pPr>
            <w:r w:rsidRPr="009D0AAF">
              <w:rPr>
                <w:rFonts w:asciiTheme="majorBidi" w:hAnsiTheme="majorBidi" w:cstheme="majorBidi"/>
              </w:rPr>
              <w:t>2</w:t>
            </w:r>
          </w:p>
        </w:tc>
        <w:tc>
          <w:tcPr>
            <w:tcW w:w="1661" w:type="dxa"/>
            <w:shd w:val="clear" w:color="auto" w:fill="FFFFFF" w:themeFill="background1"/>
            <w:vAlign w:val="center"/>
          </w:tcPr>
          <w:p w14:paraId="7DD7EB22" w14:textId="77777777" w:rsidR="007755D6" w:rsidRPr="009D0AAF" w:rsidRDefault="007755D6" w:rsidP="0096181D">
            <w:pPr>
              <w:jc w:val="center"/>
              <w:rPr>
                <w:rFonts w:asciiTheme="majorBidi" w:hAnsiTheme="majorBidi" w:cstheme="majorBidi"/>
                <w:b/>
                <w:bCs/>
              </w:rPr>
            </w:pPr>
            <w:r w:rsidRPr="009D0AAF">
              <w:rPr>
                <w:rFonts w:asciiTheme="majorBidi" w:hAnsiTheme="majorBidi" w:cstheme="majorBidi"/>
                <w:b/>
                <w:bCs/>
              </w:rPr>
              <w:t>7/1/17</w:t>
            </w:r>
          </w:p>
        </w:tc>
        <w:tc>
          <w:tcPr>
            <w:tcW w:w="1661" w:type="dxa"/>
            <w:shd w:val="clear" w:color="auto" w:fill="FFFFFF" w:themeFill="background1"/>
            <w:vAlign w:val="center"/>
          </w:tcPr>
          <w:p w14:paraId="5F6461D3" w14:textId="77777777" w:rsidR="007755D6" w:rsidRPr="009D0AAF" w:rsidRDefault="007755D6" w:rsidP="0096181D">
            <w:pPr>
              <w:keepNext/>
              <w:jc w:val="center"/>
              <w:rPr>
                <w:rFonts w:asciiTheme="majorBidi" w:hAnsiTheme="majorBidi" w:cstheme="majorBidi"/>
                <w:b/>
                <w:bCs/>
              </w:rPr>
            </w:pPr>
            <w:r w:rsidRPr="009D0AAF">
              <w:rPr>
                <w:rFonts w:asciiTheme="majorBidi" w:hAnsiTheme="majorBidi" w:cstheme="majorBidi"/>
                <w:b/>
                <w:bCs/>
              </w:rPr>
              <w:t>7/3/17</w:t>
            </w:r>
          </w:p>
        </w:tc>
      </w:tr>
    </w:tbl>
    <w:p w14:paraId="752B2CF1" w14:textId="77777777" w:rsidR="007755D6" w:rsidRPr="009D0AAF" w:rsidRDefault="007755D6" w:rsidP="007755D6">
      <w:pPr>
        <w:pStyle w:val="Caption"/>
        <w:jc w:val="center"/>
        <w:rPr>
          <w:rFonts w:asciiTheme="majorBidi" w:eastAsia="Times New Roman" w:hAnsiTheme="majorBidi" w:cstheme="majorBidi"/>
          <w:color w:val="000000" w:themeColor="text1"/>
          <w:sz w:val="24"/>
          <w:szCs w:val="24"/>
        </w:rPr>
      </w:pPr>
      <w:bookmarkStart w:id="1" w:name="_Toc529388862"/>
      <w:r w:rsidRPr="009D0AAF">
        <w:rPr>
          <w:rFonts w:asciiTheme="majorBidi" w:hAnsiTheme="majorBidi" w:cstheme="majorBidi"/>
        </w:rPr>
        <w:t xml:space="preserve">Table </w:t>
      </w:r>
      <w:r w:rsidRPr="009D0AAF">
        <w:rPr>
          <w:rFonts w:asciiTheme="majorBidi" w:hAnsiTheme="majorBidi" w:cstheme="majorBidi"/>
        </w:rPr>
        <w:fldChar w:fldCharType="begin"/>
      </w:r>
      <w:r w:rsidRPr="009D0AAF">
        <w:rPr>
          <w:rFonts w:asciiTheme="majorBidi" w:hAnsiTheme="majorBidi" w:cstheme="majorBidi"/>
        </w:rPr>
        <w:instrText xml:space="preserve"> SEQ Table \* ARABIC </w:instrText>
      </w:r>
      <w:r w:rsidRPr="009D0AAF">
        <w:rPr>
          <w:rFonts w:asciiTheme="majorBidi" w:hAnsiTheme="majorBidi" w:cstheme="majorBidi"/>
        </w:rPr>
        <w:fldChar w:fldCharType="separate"/>
      </w:r>
      <w:r w:rsidRPr="009D0AAF">
        <w:rPr>
          <w:rFonts w:asciiTheme="majorBidi" w:hAnsiTheme="majorBidi" w:cstheme="majorBidi"/>
          <w:noProof/>
        </w:rPr>
        <w:t>4</w:t>
      </w:r>
      <w:r w:rsidRPr="009D0AAF">
        <w:rPr>
          <w:rFonts w:asciiTheme="majorBidi" w:hAnsiTheme="majorBidi" w:cstheme="majorBidi"/>
        </w:rPr>
        <w:fldChar w:fldCharType="end"/>
      </w:r>
      <w:r w:rsidRPr="009D0AAF">
        <w:rPr>
          <w:rFonts w:asciiTheme="majorBidi" w:hAnsiTheme="majorBidi" w:cstheme="majorBidi"/>
        </w:rPr>
        <w:t>(Activity schedule)</w:t>
      </w:r>
      <w:bookmarkEnd w:id="1"/>
    </w:p>
    <w:p w14:paraId="7B3B5B42" w14:textId="1D212C41" w:rsidR="007755D6" w:rsidRDefault="007755D6"/>
    <w:p w14:paraId="7CD85F72" w14:textId="77777777" w:rsidR="007755D6" w:rsidRPr="007755D6" w:rsidRDefault="007755D6" w:rsidP="007755D6">
      <w:pPr>
        <w:keepNext/>
        <w:keepLines/>
        <w:tabs>
          <w:tab w:val="left" w:pos="2448"/>
        </w:tabs>
        <w:spacing w:before="240" w:after="0" w:line="276" w:lineRule="auto"/>
        <w:outlineLvl w:val="0"/>
        <w:rPr>
          <w:rFonts w:asciiTheme="majorHAnsi" w:eastAsiaTheme="majorEastAsia" w:hAnsiTheme="majorHAnsi" w:cstheme="majorBidi"/>
          <w:color w:val="2F5496" w:themeColor="accent1" w:themeShade="BF"/>
          <w:sz w:val="32"/>
          <w:szCs w:val="32"/>
        </w:rPr>
      </w:pPr>
      <w:r w:rsidRPr="007755D6">
        <w:rPr>
          <w:rFonts w:asciiTheme="majorHAnsi" w:eastAsiaTheme="majorEastAsia" w:hAnsiTheme="majorHAnsi" w:cstheme="majorBidi"/>
          <w:color w:val="2F5496" w:themeColor="accent1" w:themeShade="BF"/>
          <w:sz w:val="32"/>
          <w:szCs w:val="32"/>
        </w:rPr>
        <w:t>Schedule Baseline</w:t>
      </w:r>
    </w:p>
    <w:p w14:paraId="13D2A223" w14:textId="77777777" w:rsidR="007755D6" w:rsidRPr="007755D6" w:rsidRDefault="007755D6" w:rsidP="007755D6">
      <w:pPr>
        <w:tabs>
          <w:tab w:val="left" w:pos="2448"/>
        </w:tabs>
        <w:spacing w:after="240" w:line="276" w:lineRule="auto"/>
        <w:rPr>
          <w:rFonts w:eastAsia="Times New Roman" w:cstheme="minorHAnsi"/>
          <w:sz w:val="24"/>
          <w:szCs w:val="24"/>
        </w:rPr>
      </w:pPr>
      <w:r w:rsidRPr="007755D6">
        <w:rPr>
          <w:rFonts w:eastAsia="Times New Roman" w:cstheme="minorHAnsi"/>
          <w:sz w:val="24"/>
          <w:szCs w:val="24"/>
        </w:rPr>
        <w:t xml:space="preserve">The approved schedule baseline is aligned with the approach explained in the WBS dictionary. Figure 3 shows the tasks, their durations, planned workshops, and planned report releases. </w:t>
      </w:r>
    </w:p>
    <w:p w14:paraId="12A2C6CD" w14:textId="77777777" w:rsidR="007755D6" w:rsidRPr="007755D6" w:rsidRDefault="007755D6" w:rsidP="007755D6">
      <w:pPr>
        <w:tabs>
          <w:tab w:val="left" w:pos="2448"/>
        </w:tabs>
        <w:spacing w:after="240" w:line="276" w:lineRule="auto"/>
        <w:rPr>
          <w:rFonts w:eastAsia="Times New Roman" w:cs="Times New Roman"/>
          <w:sz w:val="24"/>
          <w:szCs w:val="24"/>
        </w:rPr>
      </w:pPr>
      <w:r w:rsidRPr="007755D6">
        <w:rPr>
          <w:rFonts w:eastAsia="Times New Roman" w:cs="Times New Roman"/>
          <w:noProof/>
          <w:sz w:val="24"/>
          <w:szCs w:val="24"/>
        </w:rPr>
        <w:lastRenderedPageBreak/>
        <w:drawing>
          <wp:inline distT="0" distB="0" distL="0" distR="0" wp14:anchorId="72284437" wp14:editId="0DCDF1F6">
            <wp:extent cx="5943600" cy="3122930"/>
            <wp:effectExtent l="0" t="0" r="0" b="1270"/>
            <wp:docPr id="4" name="Picture 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catter chart&#10;&#10;Description automatically generated"/>
                    <pic:cNvPicPr/>
                  </pic:nvPicPr>
                  <pic:blipFill>
                    <a:blip r:embed="rId14"/>
                    <a:stretch>
                      <a:fillRect/>
                    </a:stretch>
                  </pic:blipFill>
                  <pic:spPr>
                    <a:xfrm>
                      <a:off x="0" y="0"/>
                      <a:ext cx="5943600" cy="3122930"/>
                    </a:xfrm>
                    <a:prstGeom prst="rect">
                      <a:avLst/>
                    </a:prstGeom>
                  </pic:spPr>
                </pic:pic>
              </a:graphicData>
            </a:graphic>
          </wp:inline>
        </w:drawing>
      </w:r>
    </w:p>
    <w:p w14:paraId="09B14ECA" w14:textId="77777777" w:rsidR="007755D6" w:rsidRPr="007755D6" w:rsidRDefault="007755D6" w:rsidP="007755D6">
      <w:pPr>
        <w:tabs>
          <w:tab w:val="left" w:pos="2448"/>
        </w:tabs>
        <w:spacing w:after="240" w:line="276" w:lineRule="auto"/>
        <w:jc w:val="center"/>
        <w:rPr>
          <w:rFonts w:eastAsia="Times New Roman" w:cs="Times New Roman"/>
          <w:sz w:val="24"/>
          <w:szCs w:val="24"/>
        </w:rPr>
      </w:pPr>
      <w:r w:rsidRPr="007755D6">
        <w:rPr>
          <w:rFonts w:eastAsia="Times New Roman" w:cs="Times New Roman"/>
          <w:sz w:val="24"/>
          <w:szCs w:val="24"/>
        </w:rPr>
        <w:t>Figure 3: Project Schedule Baseline</w:t>
      </w:r>
    </w:p>
    <w:p w14:paraId="264313FB" w14:textId="77777777" w:rsidR="00B35387" w:rsidRDefault="00B35387" w:rsidP="00B35387">
      <w:pPr>
        <w:pStyle w:val="BodyText"/>
        <w:spacing w:before="0"/>
        <w:ind w:left="-900" w:right="-1053"/>
        <w:rPr>
          <w:rFonts w:asciiTheme="minorBidi" w:hAnsiTheme="minorBidi"/>
          <w:b/>
          <w:bCs/>
        </w:rPr>
      </w:pPr>
      <w:r w:rsidRPr="00210CA7">
        <w:rPr>
          <w:rFonts w:asciiTheme="minorBidi" w:hAnsiTheme="minorBidi"/>
          <w:b/>
          <w:bCs/>
        </w:rPr>
        <w:t>Schedule Management Plan</w:t>
      </w:r>
    </w:p>
    <w:p w14:paraId="766256AD" w14:textId="77777777" w:rsidR="00B35387" w:rsidRPr="00210CA7" w:rsidRDefault="00B35387" w:rsidP="00B35387">
      <w:pPr>
        <w:pStyle w:val="BodyText"/>
        <w:spacing w:before="0"/>
        <w:ind w:left="-900" w:right="-1053"/>
        <w:rPr>
          <w:rFonts w:asciiTheme="minorBidi" w:hAnsiTheme="minorBidi"/>
          <w:b/>
          <w:bCs/>
        </w:rPr>
      </w:pPr>
    </w:p>
    <w:p w14:paraId="35A42A87" w14:textId="77777777" w:rsidR="00B35387" w:rsidRPr="00210CA7" w:rsidRDefault="00B35387" w:rsidP="00B35387">
      <w:pPr>
        <w:ind w:left="-900" w:right="-1053"/>
        <w:jc w:val="both"/>
        <w:rPr>
          <w:rFonts w:asciiTheme="minorBidi" w:hAnsiTheme="minorBidi"/>
          <w:sz w:val="24"/>
          <w:szCs w:val="24"/>
        </w:rPr>
      </w:pPr>
      <w:r w:rsidRPr="00210CA7">
        <w:rPr>
          <w:rFonts w:asciiTheme="minorBidi" w:hAnsiTheme="minorBidi"/>
          <w:sz w:val="24"/>
          <w:szCs w:val="24"/>
        </w:rPr>
        <w:t xml:space="preserve">Project schedules will be created using MS Project program starting with the deliverables identified in the project’s Work Breakdown Structure (WBS).  Activity definition will identify the specific work packages which must be performed to complete each deliverable.  Activity sequencing will be used to determine the order of work packages and assign relationships between project activities.  Activity duration estimating will be used to calculate the number of work periods required to complete work packages.  Resource estimating will be used to assign resources to work packages in order to complete schedule development. </w:t>
      </w:r>
    </w:p>
    <w:p w14:paraId="7600444C" w14:textId="77777777" w:rsidR="00B35387" w:rsidRPr="00210CA7" w:rsidRDefault="00B35387" w:rsidP="00B35387">
      <w:pPr>
        <w:ind w:left="-900" w:right="-1053"/>
        <w:jc w:val="both"/>
        <w:rPr>
          <w:rFonts w:asciiTheme="minorBidi" w:hAnsiTheme="minorBidi"/>
          <w:sz w:val="24"/>
          <w:szCs w:val="24"/>
        </w:rPr>
      </w:pPr>
    </w:p>
    <w:p w14:paraId="03490DDA" w14:textId="77777777" w:rsidR="00B35387" w:rsidRPr="00210CA7" w:rsidRDefault="00B35387" w:rsidP="00B35387">
      <w:pPr>
        <w:ind w:left="-900" w:right="-1053"/>
        <w:jc w:val="both"/>
        <w:rPr>
          <w:rFonts w:asciiTheme="minorBidi" w:hAnsiTheme="minorBidi"/>
          <w:sz w:val="24"/>
          <w:szCs w:val="24"/>
        </w:rPr>
      </w:pPr>
      <w:r w:rsidRPr="00210CA7">
        <w:rPr>
          <w:rFonts w:asciiTheme="minorBidi" w:hAnsiTheme="minorBidi"/>
          <w:sz w:val="24"/>
          <w:szCs w:val="24"/>
        </w:rPr>
        <w:t xml:space="preserve">Once a preliminary schedule has been developed, it will be reviewed by the project team and any resources tentatively assigned to project tasks.  The project team and resources must agree to the proposed work package assignments, durations, and schedule.  Once this is achieved the </w:t>
      </w:r>
      <w:proofErr w:type="spellStart"/>
      <w:r w:rsidRPr="00210CA7">
        <w:rPr>
          <w:rFonts w:asciiTheme="minorBidi" w:hAnsiTheme="minorBidi"/>
          <w:sz w:val="24"/>
          <w:szCs w:val="24"/>
        </w:rPr>
        <w:t>Propenent</w:t>
      </w:r>
      <w:proofErr w:type="spellEnd"/>
      <w:r w:rsidRPr="00210CA7">
        <w:rPr>
          <w:rFonts w:asciiTheme="minorBidi" w:hAnsiTheme="minorBidi"/>
          <w:sz w:val="24"/>
          <w:szCs w:val="24"/>
        </w:rPr>
        <w:t xml:space="preserve"> will review and approve the schedule and it will then be baselined.</w:t>
      </w:r>
    </w:p>
    <w:p w14:paraId="24A50996" w14:textId="77777777" w:rsidR="00B35387" w:rsidRPr="00210CA7" w:rsidRDefault="00B35387" w:rsidP="00B35387">
      <w:pPr>
        <w:ind w:left="-900" w:right="-1053"/>
        <w:jc w:val="both"/>
        <w:rPr>
          <w:rFonts w:asciiTheme="minorBidi" w:hAnsiTheme="minorBidi"/>
          <w:sz w:val="24"/>
          <w:szCs w:val="24"/>
        </w:rPr>
      </w:pPr>
    </w:p>
    <w:p w14:paraId="6A6D8B78" w14:textId="77777777" w:rsidR="00B35387" w:rsidRPr="00210CA7" w:rsidRDefault="00B35387" w:rsidP="00B35387">
      <w:pPr>
        <w:ind w:left="-900" w:right="-1053"/>
        <w:jc w:val="both"/>
        <w:rPr>
          <w:rFonts w:asciiTheme="minorBidi" w:hAnsiTheme="minorBidi"/>
          <w:sz w:val="24"/>
          <w:szCs w:val="24"/>
        </w:rPr>
      </w:pPr>
      <w:r w:rsidRPr="00210CA7">
        <w:rPr>
          <w:rFonts w:asciiTheme="minorBidi" w:hAnsiTheme="minorBidi"/>
          <w:sz w:val="24"/>
          <w:szCs w:val="24"/>
        </w:rPr>
        <w:t>The following will be designates as milestones for the project schedule:</w:t>
      </w:r>
    </w:p>
    <w:p w14:paraId="078C727C"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t>Completion of scope statement and WBS/WBS Dictionary</w:t>
      </w:r>
    </w:p>
    <w:p w14:paraId="3210A423"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t>Baselined project schedule</w:t>
      </w:r>
    </w:p>
    <w:p w14:paraId="4375A92F"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t>Approval of final project budget</w:t>
      </w:r>
    </w:p>
    <w:p w14:paraId="13E83B15"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t>Project kick-off</w:t>
      </w:r>
    </w:p>
    <w:p w14:paraId="4F2F4149"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t>Approval of roles and responsibilities</w:t>
      </w:r>
    </w:p>
    <w:p w14:paraId="62E8713F"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t>Requirements definition approval</w:t>
      </w:r>
    </w:p>
    <w:p w14:paraId="0A4D7507"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lastRenderedPageBreak/>
        <w:t>Completion of data mapping/inventory</w:t>
      </w:r>
    </w:p>
    <w:p w14:paraId="588F39AD"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t>Project implementation</w:t>
      </w:r>
    </w:p>
    <w:p w14:paraId="09A47B2A" w14:textId="77777777" w:rsidR="00B35387" w:rsidRPr="00210CA7" w:rsidRDefault="00B35387" w:rsidP="00B35387">
      <w:pPr>
        <w:numPr>
          <w:ilvl w:val="0"/>
          <w:numId w:val="2"/>
        </w:numPr>
        <w:tabs>
          <w:tab w:val="clear" w:pos="720"/>
          <w:tab w:val="num" w:pos="-630"/>
        </w:tabs>
        <w:spacing w:after="0" w:line="240" w:lineRule="auto"/>
        <w:ind w:left="-900" w:right="-1053" w:firstLine="0"/>
        <w:jc w:val="both"/>
        <w:rPr>
          <w:rFonts w:asciiTheme="minorBidi" w:hAnsiTheme="minorBidi"/>
          <w:sz w:val="24"/>
          <w:szCs w:val="24"/>
        </w:rPr>
      </w:pPr>
      <w:r w:rsidRPr="00210CA7">
        <w:rPr>
          <w:rFonts w:asciiTheme="minorBidi" w:hAnsiTheme="minorBidi"/>
          <w:sz w:val="24"/>
          <w:szCs w:val="24"/>
        </w:rPr>
        <w:t>Acceptance of final deliverables</w:t>
      </w:r>
    </w:p>
    <w:p w14:paraId="0615C185" w14:textId="77777777" w:rsidR="00B35387" w:rsidRPr="00210CA7" w:rsidRDefault="00B35387" w:rsidP="00B35387">
      <w:pPr>
        <w:ind w:left="-900" w:right="-1053"/>
        <w:jc w:val="both"/>
        <w:rPr>
          <w:rFonts w:asciiTheme="minorBidi" w:hAnsiTheme="minorBidi"/>
          <w:sz w:val="24"/>
          <w:szCs w:val="24"/>
        </w:rPr>
      </w:pPr>
    </w:p>
    <w:p w14:paraId="0BADB4D5" w14:textId="77777777" w:rsidR="00B35387" w:rsidRPr="00210CA7" w:rsidRDefault="00B35387" w:rsidP="00B35387">
      <w:pPr>
        <w:ind w:left="-900" w:right="-1053"/>
        <w:jc w:val="both"/>
        <w:rPr>
          <w:rFonts w:asciiTheme="minorBidi" w:hAnsiTheme="minorBidi"/>
          <w:sz w:val="24"/>
          <w:szCs w:val="24"/>
        </w:rPr>
      </w:pPr>
    </w:p>
    <w:p w14:paraId="21FEF49F" w14:textId="77777777" w:rsidR="00B35387" w:rsidRPr="00210CA7" w:rsidRDefault="00B35387" w:rsidP="00B35387">
      <w:pPr>
        <w:ind w:left="-900" w:right="-1053"/>
        <w:jc w:val="both"/>
        <w:rPr>
          <w:rFonts w:asciiTheme="minorBidi" w:hAnsiTheme="minorBidi"/>
          <w:sz w:val="24"/>
          <w:szCs w:val="24"/>
        </w:rPr>
      </w:pPr>
      <w:r w:rsidRPr="00210CA7">
        <w:rPr>
          <w:rFonts w:asciiTheme="minorBidi" w:hAnsiTheme="minorBidi"/>
          <w:sz w:val="24"/>
          <w:szCs w:val="24"/>
        </w:rPr>
        <w:t>Roles and responsibilities for schedule development are as follows:</w:t>
      </w:r>
    </w:p>
    <w:p w14:paraId="4CFB35CD" w14:textId="77777777" w:rsidR="00B35387" w:rsidRPr="00210CA7" w:rsidRDefault="00B35387" w:rsidP="00B35387">
      <w:pPr>
        <w:ind w:left="-900" w:right="-1053"/>
        <w:jc w:val="both"/>
        <w:rPr>
          <w:rFonts w:asciiTheme="minorBidi" w:hAnsiTheme="minorBidi"/>
          <w:sz w:val="24"/>
          <w:szCs w:val="24"/>
        </w:rPr>
      </w:pPr>
    </w:p>
    <w:p w14:paraId="5C4BE298" w14:textId="77777777" w:rsidR="00B35387" w:rsidRPr="00210CA7" w:rsidRDefault="00B35387" w:rsidP="00B35387">
      <w:pPr>
        <w:ind w:left="-900" w:right="-1053"/>
        <w:jc w:val="both"/>
        <w:rPr>
          <w:rFonts w:asciiTheme="minorBidi" w:hAnsiTheme="minorBidi"/>
          <w:sz w:val="24"/>
          <w:szCs w:val="24"/>
        </w:rPr>
      </w:pPr>
      <w:r w:rsidRPr="00210CA7">
        <w:rPr>
          <w:rFonts w:asciiTheme="minorBidi" w:hAnsiTheme="minorBidi"/>
          <w:sz w:val="24"/>
          <w:szCs w:val="24"/>
        </w:rPr>
        <w:t xml:space="preserve">The </w:t>
      </w:r>
      <w:r w:rsidRPr="00210CA7">
        <w:rPr>
          <w:rFonts w:asciiTheme="minorBidi" w:hAnsiTheme="minorBidi"/>
          <w:b/>
          <w:bCs/>
          <w:sz w:val="24"/>
          <w:szCs w:val="24"/>
        </w:rPr>
        <w:t>project Engineer</w:t>
      </w:r>
      <w:r w:rsidRPr="00210CA7">
        <w:rPr>
          <w:rFonts w:asciiTheme="minorBidi" w:hAnsiTheme="minorBidi"/>
          <w:sz w:val="24"/>
          <w:szCs w:val="24"/>
        </w:rPr>
        <w:t xml:space="preserve"> will be responsible for facilitating work package definition, sequencing, and estimating duration and resources with the project team. The planning group will create the project schedule using MS Project and validate the schedule with the project team, stakeholders, and the project proponent.  The project manager will obtain schedule approval from the project proponent and baseline the schedule. </w:t>
      </w:r>
    </w:p>
    <w:p w14:paraId="6640DB5A" w14:textId="77777777" w:rsidR="00B35387" w:rsidRPr="00210CA7" w:rsidRDefault="00B35387" w:rsidP="00B35387">
      <w:pPr>
        <w:ind w:left="-900" w:right="-1053"/>
        <w:jc w:val="both"/>
        <w:rPr>
          <w:rFonts w:asciiTheme="minorBidi" w:hAnsiTheme="minorBidi"/>
          <w:sz w:val="24"/>
          <w:szCs w:val="24"/>
        </w:rPr>
      </w:pPr>
    </w:p>
    <w:p w14:paraId="612BE861" w14:textId="77777777" w:rsidR="00B35387" w:rsidRPr="00210CA7" w:rsidRDefault="00B35387" w:rsidP="00B35387">
      <w:pPr>
        <w:ind w:left="-900" w:right="-1053"/>
        <w:jc w:val="both"/>
        <w:rPr>
          <w:rFonts w:asciiTheme="minorBidi" w:hAnsiTheme="minorBidi"/>
          <w:sz w:val="24"/>
          <w:szCs w:val="24"/>
        </w:rPr>
      </w:pPr>
      <w:r w:rsidRPr="00210CA7">
        <w:rPr>
          <w:rFonts w:asciiTheme="minorBidi" w:hAnsiTheme="minorBidi"/>
          <w:sz w:val="24"/>
          <w:szCs w:val="24"/>
        </w:rPr>
        <w:t xml:space="preserve">The </w:t>
      </w:r>
      <w:r w:rsidRPr="00210CA7">
        <w:rPr>
          <w:rFonts w:asciiTheme="minorBidi" w:hAnsiTheme="minorBidi"/>
          <w:b/>
          <w:bCs/>
          <w:sz w:val="24"/>
          <w:szCs w:val="24"/>
        </w:rPr>
        <w:t>project team</w:t>
      </w:r>
      <w:r w:rsidRPr="00210CA7">
        <w:rPr>
          <w:rFonts w:asciiTheme="minorBidi" w:hAnsiTheme="minorBidi"/>
          <w:sz w:val="24"/>
          <w:szCs w:val="24"/>
        </w:rPr>
        <w:t xml:space="preserve"> is responsible for participating in work package definition, sequencing, and duration and resource estimating.  The project team will also review and validate the proposed schedule and perform assigned activities once the schedule is approved.</w:t>
      </w:r>
    </w:p>
    <w:p w14:paraId="6C7EC586" w14:textId="77777777" w:rsidR="00B35387" w:rsidRPr="00210CA7" w:rsidRDefault="00B35387" w:rsidP="00B35387">
      <w:pPr>
        <w:ind w:left="-900" w:right="-1053"/>
        <w:jc w:val="both"/>
        <w:rPr>
          <w:rFonts w:asciiTheme="minorBidi" w:hAnsiTheme="minorBidi"/>
          <w:sz w:val="24"/>
          <w:szCs w:val="24"/>
        </w:rPr>
      </w:pPr>
    </w:p>
    <w:p w14:paraId="566CA249" w14:textId="77777777" w:rsidR="00B35387" w:rsidRPr="00210CA7" w:rsidRDefault="00B35387" w:rsidP="00B35387">
      <w:pPr>
        <w:ind w:left="-900" w:right="-1053"/>
        <w:jc w:val="both"/>
        <w:rPr>
          <w:rFonts w:asciiTheme="minorBidi" w:hAnsiTheme="minorBidi"/>
          <w:sz w:val="24"/>
          <w:szCs w:val="24"/>
        </w:rPr>
      </w:pPr>
      <w:r w:rsidRPr="00210CA7">
        <w:rPr>
          <w:rFonts w:asciiTheme="minorBidi" w:hAnsiTheme="minorBidi"/>
          <w:sz w:val="24"/>
          <w:szCs w:val="24"/>
        </w:rPr>
        <w:t xml:space="preserve">The </w:t>
      </w:r>
      <w:r w:rsidRPr="00210CA7">
        <w:rPr>
          <w:rFonts w:asciiTheme="minorBidi" w:hAnsiTheme="minorBidi"/>
          <w:b/>
          <w:bCs/>
          <w:sz w:val="24"/>
          <w:szCs w:val="24"/>
        </w:rPr>
        <w:t>project Sponsor</w:t>
      </w:r>
      <w:r w:rsidRPr="00210CA7">
        <w:rPr>
          <w:rFonts w:asciiTheme="minorBidi" w:hAnsiTheme="minorBidi"/>
          <w:sz w:val="24"/>
          <w:szCs w:val="24"/>
        </w:rPr>
        <w:t xml:space="preserve"> will participate in reviews of the proposed schedule and approve the final schedule before it is baselined.</w:t>
      </w:r>
    </w:p>
    <w:p w14:paraId="1CAB85AB" w14:textId="29B5A8D7" w:rsidR="007755D6" w:rsidRDefault="007755D6"/>
    <w:p w14:paraId="391B003F" w14:textId="5BE536F1" w:rsidR="00C51F5F" w:rsidRDefault="00C51F5F"/>
    <w:p w14:paraId="0379B563" w14:textId="6F3057C6" w:rsidR="00C51F5F" w:rsidRDefault="00C51F5F"/>
    <w:p w14:paraId="2CA44BB4" w14:textId="35F90D23" w:rsidR="00C51F5F" w:rsidRDefault="00C51F5F"/>
    <w:p w14:paraId="2E79BBE7" w14:textId="0F2A4BA3" w:rsidR="00C51F5F" w:rsidRDefault="00C51F5F"/>
    <w:p w14:paraId="64A460F6" w14:textId="1128B8C7" w:rsidR="00C51F5F" w:rsidRDefault="00C51F5F"/>
    <w:p w14:paraId="624563FC" w14:textId="1B19B582" w:rsidR="00C51F5F" w:rsidRDefault="00C51F5F"/>
    <w:p w14:paraId="4454F27A" w14:textId="09E6F948" w:rsidR="00C51F5F" w:rsidRDefault="00C51F5F"/>
    <w:p w14:paraId="7CF5F327" w14:textId="027E219F" w:rsidR="00C51F5F" w:rsidRDefault="00C51F5F"/>
    <w:p w14:paraId="3BDC8D61" w14:textId="17289A0F" w:rsidR="00C51F5F" w:rsidRDefault="00C51F5F"/>
    <w:p w14:paraId="0BAAF770" w14:textId="38E329D4" w:rsidR="00C51F5F" w:rsidRDefault="00C51F5F"/>
    <w:p w14:paraId="7DC86EF2" w14:textId="77777777" w:rsidR="00C51F5F" w:rsidRDefault="00C51F5F"/>
    <w:p w14:paraId="1A99FFAC" w14:textId="39533E73" w:rsidR="00D35E22" w:rsidRDefault="00D35E22"/>
    <w:p w14:paraId="498F8EE1" w14:textId="2369240F" w:rsidR="00C51F5F" w:rsidRDefault="00C51F5F"/>
    <w:p w14:paraId="13991085" w14:textId="5CE6BB75" w:rsidR="00C51F5F" w:rsidRPr="00C51F5F" w:rsidRDefault="00C51F5F" w:rsidP="00C51F5F">
      <w:pPr>
        <w:jc w:val="center"/>
        <w:rPr>
          <w:b/>
          <w:bCs/>
          <w:sz w:val="32"/>
          <w:szCs w:val="32"/>
        </w:rPr>
      </w:pPr>
      <w:r w:rsidRPr="00C51F5F">
        <w:rPr>
          <w:b/>
          <w:bCs/>
          <w:sz w:val="32"/>
          <w:szCs w:val="32"/>
        </w:rPr>
        <w:lastRenderedPageBreak/>
        <w:t>Project Quality Plan</w:t>
      </w:r>
    </w:p>
    <w:p w14:paraId="1AB24C8D" w14:textId="452F76EB" w:rsidR="00C51F5F" w:rsidRDefault="00C51F5F" w:rsidP="00C51F5F">
      <w:pPr>
        <w:jc w:val="center"/>
      </w:pPr>
    </w:p>
    <w:p w14:paraId="03A98559" w14:textId="77777777" w:rsidR="00C51F5F" w:rsidRPr="00210CA7" w:rsidRDefault="00C51F5F" w:rsidP="00C51F5F">
      <w:pPr>
        <w:pStyle w:val="Caption"/>
        <w:ind w:left="-900" w:right="-1053"/>
        <w:rPr>
          <w:rFonts w:asciiTheme="minorBidi" w:hAnsiTheme="minorBidi" w:cstheme="minorBidi"/>
          <w:color w:val="auto"/>
          <w:sz w:val="24"/>
          <w:szCs w:val="24"/>
        </w:rPr>
      </w:pPr>
      <w:r>
        <w:rPr>
          <w:rFonts w:asciiTheme="minorBidi" w:hAnsiTheme="minorBidi"/>
          <w:color w:val="auto"/>
          <w:sz w:val="24"/>
          <w:szCs w:val="24"/>
        </w:rPr>
        <w:t>Project Quality Management Plan</w:t>
      </w:r>
    </w:p>
    <w:p w14:paraId="196D47EE"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KEYMA Petrochemical has a Turnaround Quality System that consist of two main components:</w:t>
      </w:r>
    </w:p>
    <w:p w14:paraId="106D2977" w14:textId="77777777" w:rsidR="00C51F5F" w:rsidRPr="00210CA7" w:rsidRDefault="00C51F5F" w:rsidP="00C51F5F">
      <w:pPr>
        <w:ind w:left="-900" w:right="-1053"/>
        <w:jc w:val="both"/>
        <w:rPr>
          <w:rFonts w:asciiTheme="minorBidi" w:hAnsiTheme="minorBidi"/>
          <w:sz w:val="24"/>
          <w:szCs w:val="24"/>
        </w:rPr>
      </w:pPr>
    </w:p>
    <w:p w14:paraId="46DC6FF4" w14:textId="77777777" w:rsidR="00C51F5F" w:rsidRPr="00210CA7" w:rsidRDefault="00C51F5F" w:rsidP="00C51F5F">
      <w:pPr>
        <w:pStyle w:val="ListParagraph"/>
        <w:widowControl/>
        <w:numPr>
          <w:ilvl w:val="0"/>
          <w:numId w:val="3"/>
        </w:numPr>
        <w:spacing w:after="160" w:line="25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 xml:space="preserve">Quality Assurance </w:t>
      </w:r>
    </w:p>
    <w:p w14:paraId="11BFC68D" w14:textId="77777777" w:rsidR="00C51F5F" w:rsidRPr="00210CA7" w:rsidRDefault="00C51F5F" w:rsidP="00C51F5F">
      <w:pPr>
        <w:pStyle w:val="ListParagraph"/>
        <w:widowControl/>
        <w:numPr>
          <w:ilvl w:val="0"/>
          <w:numId w:val="3"/>
        </w:numPr>
        <w:spacing w:after="160" w:line="25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Quality Control</w:t>
      </w:r>
    </w:p>
    <w:p w14:paraId="0530B9B6"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The differences of these systems and policies are described as follow:</w:t>
      </w:r>
    </w:p>
    <w:p w14:paraId="39512E38" w14:textId="77777777" w:rsidR="00C51F5F" w:rsidRPr="00210CA7" w:rsidRDefault="00C51F5F" w:rsidP="00C51F5F"/>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4133"/>
        <w:gridCol w:w="3838"/>
      </w:tblGrid>
      <w:tr w:rsidR="00C51F5F" w:rsidRPr="00210CA7" w14:paraId="53364BF2"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tcPr>
          <w:p w14:paraId="7A66EF89" w14:textId="77777777" w:rsidR="00C51F5F" w:rsidRPr="00210CA7" w:rsidRDefault="00C51F5F" w:rsidP="0096181D">
            <w:pPr>
              <w:ind w:left="-450" w:right="-540" w:hanging="90"/>
              <w:jc w:val="both"/>
              <w:rPr>
                <w:rFonts w:asciiTheme="minorBidi" w:hAnsiTheme="minorBidi"/>
                <w:sz w:val="24"/>
                <w:szCs w:val="24"/>
              </w:rPr>
            </w:pPr>
          </w:p>
        </w:tc>
        <w:tc>
          <w:tcPr>
            <w:tcW w:w="4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0048C3"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Quality Assurance</w:t>
            </w:r>
          </w:p>
        </w:tc>
        <w:tc>
          <w:tcPr>
            <w:tcW w:w="38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4538E"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Quality Control</w:t>
            </w:r>
          </w:p>
        </w:tc>
      </w:tr>
      <w:tr w:rsidR="00C51F5F" w:rsidRPr="00210CA7" w14:paraId="1A70D508"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0C6930"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Definition</w:t>
            </w:r>
          </w:p>
        </w:tc>
        <w:tc>
          <w:tcPr>
            <w:tcW w:w="4133" w:type="dxa"/>
            <w:tcBorders>
              <w:top w:val="single" w:sz="4" w:space="0" w:color="auto"/>
              <w:left w:val="single" w:sz="4" w:space="0" w:color="auto"/>
              <w:bottom w:val="single" w:sz="4" w:space="0" w:color="auto"/>
              <w:right w:val="single" w:sz="4" w:space="0" w:color="auto"/>
            </w:tcBorders>
            <w:vAlign w:val="center"/>
            <w:hideMark/>
          </w:tcPr>
          <w:p w14:paraId="282C5452"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 xml:space="preserve">A set of activities to ensure quality in processing of final products. </w:t>
            </w:r>
          </w:p>
        </w:tc>
        <w:tc>
          <w:tcPr>
            <w:tcW w:w="3838" w:type="dxa"/>
            <w:tcBorders>
              <w:top w:val="single" w:sz="4" w:space="0" w:color="auto"/>
              <w:left w:val="single" w:sz="4" w:space="0" w:color="auto"/>
              <w:bottom w:val="single" w:sz="4" w:space="0" w:color="auto"/>
              <w:right w:val="single" w:sz="4" w:space="0" w:color="auto"/>
            </w:tcBorders>
            <w:vAlign w:val="center"/>
            <w:hideMark/>
          </w:tcPr>
          <w:p w14:paraId="47AB8742"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A set of activities to ensure quality in the final products.</w:t>
            </w:r>
          </w:p>
        </w:tc>
      </w:tr>
      <w:tr w:rsidR="00C51F5F" w:rsidRPr="00210CA7" w14:paraId="6A3D798C"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A95684"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Focus on</w:t>
            </w:r>
          </w:p>
        </w:tc>
        <w:tc>
          <w:tcPr>
            <w:tcW w:w="4133" w:type="dxa"/>
            <w:tcBorders>
              <w:top w:val="single" w:sz="4" w:space="0" w:color="auto"/>
              <w:left w:val="single" w:sz="4" w:space="0" w:color="auto"/>
              <w:bottom w:val="single" w:sz="4" w:space="0" w:color="auto"/>
              <w:right w:val="single" w:sz="4" w:space="0" w:color="auto"/>
            </w:tcBorders>
            <w:vAlign w:val="center"/>
            <w:hideMark/>
          </w:tcPr>
          <w:p w14:paraId="7C68F225"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Preventing defect.</w:t>
            </w:r>
          </w:p>
        </w:tc>
        <w:tc>
          <w:tcPr>
            <w:tcW w:w="3838" w:type="dxa"/>
            <w:tcBorders>
              <w:top w:val="single" w:sz="4" w:space="0" w:color="auto"/>
              <w:left w:val="single" w:sz="4" w:space="0" w:color="auto"/>
              <w:bottom w:val="single" w:sz="4" w:space="0" w:color="auto"/>
              <w:right w:val="single" w:sz="4" w:space="0" w:color="auto"/>
            </w:tcBorders>
            <w:vAlign w:val="center"/>
            <w:hideMark/>
          </w:tcPr>
          <w:p w14:paraId="611E80BB"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Reactive to defects.</w:t>
            </w:r>
          </w:p>
        </w:tc>
      </w:tr>
      <w:tr w:rsidR="00C51F5F" w:rsidRPr="00210CA7" w14:paraId="61D99047"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6CD41D"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Goal</w:t>
            </w:r>
          </w:p>
        </w:tc>
        <w:tc>
          <w:tcPr>
            <w:tcW w:w="4133" w:type="dxa"/>
            <w:tcBorders>
              <w:top w:val="single" w:sz="4" w:space="0" w:color="auto"/>
              <w:left w:val="single" w:sz="4" w:space="0" w:color="auto"/>
              <w:bottom w:val="single" w:sz="4" w:space="0" w:color="auto"/>
              <w:right w:val="single" w:sz="4" w:space="0" w:color="auto"/>
            </w:tcBorders>
            <w:vAlign w:val="center"/>
            <w:hideMark/>
          </w:tcPr>
          <w:p w14:paraId="111237BA"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 xml:space="preserve">To improve the processing of testing so that the defect do not arise when the product is being developed. </w:t>
            </w:r>
          </w:p>
        </w:tc>
        <w:tc>
          <w:tcPr>
            <w:tcW w:w="3838" w:type="dxa"/>
            <w:tcBorders>
              <w:top w:val="single" w:sz="4" w:space="0" w:color="auto"/>
              <w:left w:val="single" w:sz="4" w:space="0" w:color="auto"/>
              <w:bottom w:val="single" w:sz="4" w:space="0" w:color="auto"/>
              <w:right w:val="single" w:sz="4" w:space="0" w:color="auto"/>
            </w:tcBorders>
            <w:vAlign w:val="center"/>
            <w:hideMark/>
          </w:tcPr>
          <w:p w14:paraId="02F09039"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 xml:space="preserve">To identify a defect after a product is devolved and before it is released. </w:t>
            </w:r>
          </w:p>
        </w:tc>
      </w:tr>
      <w:tr w:rsidR="00C51F5F" w:rsidRPr="00210CA7" w14:paraId="488ED6D6"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80EF20"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How</w:t>
            </w:r>
          </w:p>
        </w:tc>
        <w:tc>
          <w:tcPr>
            <w:tcW w:w="4133" w:type="dxa"/>
            <w:tcBorders>
              <w:top w:val="single" w:sz="4" w:space="0" w:color="auto"/>
              <w:left w:val="single" w:sz="4" w:space="0" w:color="auto"/>
              <w:bottom w:val="single" w:sz="4" w:space="0" w:color="auto"/>
              <w:right w:val="single" w:sz="4" w:space="0" w:color="auto"/>
            </w:tcBorders>
            <w:vAlign w:val="center"/>
            <w:hideMark/>
          </w:tcPr>
          <w:p w14:paraId="57628EB7"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 xml:space="preserve">Establish a good quality management system and assess its adequacy. </w:t>
            </w:r>
          </w:p>
        </w:tc>
        <w:tc>
          <w:tcPr>
            <w:tcW w:w="3838" w:type="dxa"/>
            <w:tcBorders>
              <w:top w:val="single" w:sz="4" w:space="0" w:color="auto"/>
              <w:left w:val="single" w:sz="4" w:space="0" w:color="auto"/>
              <w:bottom w:val="single" w:sz="4" w:space="0" w:color="auto"/>
              <w:right w:val="single" w:sz="4" w:space="0" w:color="auto"/>
            </w:tcBorders>
            <w:vAlign w:val="center"/>
            <w:hideMark/>
          </w:tcPr>
          <w:p w14:paraId="7B09F87D"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Finding and eliminating sources of quality problems through tools and equipment.</w:t>
            </w:r>
          </w:p>
        </w:tc>
      </w:tr>
      <w:tr w:rsidR="00C51F5F" w:rsidRPr="00210CA7" w14:paraId="71D00A25"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D49A4C"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What</w:t>
            </w:r>
          </w:p>
        </w:tc>
        <w:tc>
          <w:tcPr>
            <w:tcW w:w="4133" w:type="dxa"/>
            <w:tcBorders>
              <w:top w:val="single" w:sz="4" w:space="0" w:color="auto"/>
              <w:left w:val="single" w:sz="4" w:space="0" w:color="auto"/>
              <w:bottom w:val="single" w:sz="4" w:space="0" w:color="auto"/>
              <w:right w:val="single" w:sz="4" w:space="0" w:color="auto"/>
            </w:tcBorders>
            <w:vAlign w:val="center"/>
            <w:hideMark/>
          </w:tcPr>
          <w:p w14:paraId="3930252F"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Prevention of quality problems through planned activities.</w:t>
            </w:r>
          </w:p>
        </w:tc>
        <w:tc>
          <w:tcPr>
            <w:tcW w:w="3838" w:type="dxa"/>
            <w:tcBorders>
              <w:top w:val="single" w:sz="4" w:space="0" w:color="auto"/>
              <w:left w:val="single" w:sz="4" w:space="0" w:color="auto"/>
              <w:bottom w:val="single" w:sz="4" w:space="0" w:color="auto"/>
              <w:right w:val="single" w:sz="4" w:space="0" w:color="auto"/>
            </w:tcBorders>
            <w:vAlign w:val="center"/>
            <w:hideMark/>
          </w:tcPr>
          <w:p w14:paraId="070F522C"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The activities and techniques used to achieve and maintain the product quality processes and services.</w:t>
            </w:r>
          </w:p>
        </w:tc>
      </w:tr>
      <w:tr w:rsidR="00C51F5F" w:rsidRPr="00210CA7" w14:paraId="42FFAF35"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221511"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Responsibility</w:t>
            </w:r>
          </w:p>
        </w:tc>
        <w:tc>
          <w:tcPr>
            <w:tcW w:w="4133" w:type="dxa"/>
            <w:tcBorders>
              <w:top w:val="single" w:sz="4" w:space="0" w:color="auto"/>
              <w:left w:val="single" w:sz="4" w:space="0" w:color="auto"/>
              <w:bottom w:val="single" w:sz="4" w:space="0" w:color="auto"/>
              <w:right w:val="single" w:sz="4" w:space="0" w:color="auto"/>
            </w:tcBorders>
            <w:vAlign w:val="center"/>
            <w:hideMark/>
          </w:tcPr>
          <w:p w14:paraId="178F0F1C"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Everyone on the team is involved.</w:t>
            </w:r>
          </w:p>
        </w:tc>
        <w:tc>
          <w:tcPr>
            <w:tcW w:w="3838" w:type="dxa"/>
            <w:tcBorders>
              <w:top w:val="single" w:sz="4" w:space="0" w:color="auto"/>
              <w:left w:val="single" w:sz="4" w:space="0" w:color="auto"/>
              <w:bottom w:val="single" w:sz="4" w:space="0" w:color="auto"/>
              <w:right w:val="single" w:sz="4" w:space="0" w:color="auto"/>
            </w:tcBorders>
            <w:vAlign w:val="center"/>
            <w:hideMark/>
          </w:tcPr>
          <w:p w14:paraId="66436828"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Has specific team that test the products for defects.</w:t>
            </w:r>
          </w:p>
        </w:tc>
      </w:tr>
      <w:tr w:rsidR="00C51F5F" w:rsidRPr="00210CA7" w14:paraId="70530877"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F15493"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Example</w:t>
            </w:r>
          </w:p>
        </w:tc>
        <w:tc>
          <w:tcPr>
            <w:tcW w:w="4133" w:type="dxa"/>
            <w:tcBorders>
              <w:top w:val="single" w:sz="4" w:space="0" w:color="auto"/>
              <w:left w:val="single" w:sz="4" w:space="0" w:color="auto"/>
              <w:bottom w:val="single" w:sz="4" w:space="0" w:color="auto"/>
              <w:right w:val="single" w:sz="4" w:space="0" w:color="auto"/>
            </w:tcBorders>
            <w:vAlign w:val="center"/>
            <w:hideMark/>
          </w:tcPr>
          <w:p w14:paraId="764680D0"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Verification is an example of QA</w:t>
            </w:r>
          </w:p>
        </w:tc>
        <w:tc>
          <w:tcPr>
            <w:tcW w:w="3838" w:type="dxa"/>
            <w:tcBorders>
              <w:top w:val="single" w:sz="4" w:space="0" w:color="auto"/>
              <w:left w:val="single" w:sz="4" w:space="0" w:color="auto"/>
              <w:bottom w:val="single" w:sz="4" w:space="0" w:color="auto"/>
              <w:right w:val="single" w:sz="4" w:space="0" w:color="auto"/>
            </w:tcBorders>
            <w:vAlign w:val="center"/>
            <w:hideMark/>
          </w:tcPr>
          <w:p w14:paraId="09C89D9B"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Validation testing</w:t>
            </w:r>
          </w:p>
        </w:tc>
      </w:tr>
      <w:tr w:rsidR="00C51F5F" w:rsidRPr="00210CA7" w14:paraId="43CE06CF"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78B02C"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Statistical Technique</w:t>
            </w:r>
          </w:p>
        </w:tc>
        <w:tc>
          <w:tcPr>
            <w:tcW w:w="4133" w:type="dxa"/>
            <w:tcBorders>
              <w:top w:val="single" w:sz="4" w:space="0" w:color="auto"/>
              <w:left w:val="single" w:sz="4" w:space="0" w:color="auto"/>
              <w:bottom w:val="single" w:sz="4" w:space="0" w:color="auto"/>
              <w:right w:val="single" w:sz="4" w:space="0" w:color="auto"/>
            </w:tcBorders>
            <w:vAlign w:val="center"/>
            <w:hideMark/>
          </w:tcPr>
          <w:p w14:paraId="7D0B5408"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They can be applied to the process</w:t>
            </w:r>
          </w:p>
        </w:tc>
        <w:tc>
          <w:tcPr>
            <w:tcW w:w="3838" w:type="dxa"/>
            <w:tcBorders>
              <w:top w:val="single" w:sz="4" w:space="0" w:color="auto"/>
              <w:left w:val="single" w:sz="4" w:space="0" w:color="auto"/>
              <w:bottom w:val="single" w:sz="4" w:space="0" w:color="auto"/>
              <w:right w:val="single" w:sz="4" w:space="0" w:color="auto"/>
            </w:tcBorders>
            <w:vAlign w:val="center"/>
            <w:hideMark/>
          </w:tcPr>
          <w:p w14:paraId="36A3C51F"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 xml:space="preserve">Statistical Quality control </w:t>
            </w:r>
          </w:p>
        </w:tc>
      </w:tr>
      <w:tr w:rsidR="00C51F5F" w:rsidRPr="00210CA7" w14:paraId="2E61982C" w14:textId="77777777" w:rsidTr="0096181D">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E81727" w14:textId="77777777" w:rsidR="00C51F5F" w:rsidRPr="00210CA7" w:rsidRDefault="00C51F5F" w:rsidP="0096181D">
            <w:pPr>
              <w:ind w:left="-450" w:right="-540" w:hanging="90"/>
              <w:jc w:val="center"/>
              <w:rPr>
                <w:rFonts w:asciiTheme="minorBidi" w:hAnsiTheme="minorBidi"/>
                <w:sz w:val="24"/>
                <w:szCs w:val="24"/>
              </w:rPr>
            </w:pPr>
            <w:r w:rsidRPr="00210CA7">
              <w:rPr>
                <w:rFonts w:asciiTheme="minorBidi" w:hAnsiTheme="minorBidi"/>
                <w:sz w:val="24"/>
                <w:szCs w:val="24"/>
              </w:rPr>
              <w:t>As a Tool</w:t>
            </w:r>
          </w:p>
        </w:tc>
        <w:tc>
          <w:tcPr>
            <w:tcW w:w="4133" w:type="dxa"/>
            <w:tcBorders>
              <w:top w:val="single" w:sz="4" w:space="0" w:color="auto"/>
              <w:left w:val="single" w:sz="4" w:space="0" w:color="auto"/>
              <w:bottom w:val="single" w:sz="4" w:space="0" w:color="auto"/>
              <w:right w:val="single" w:sz="4" w:space="0" w:color="auto"/>
            </w:tcBorders>
            <w:vAlign w:val="center"/>
            <w:hideMark/>
          </w:tcPr>
          <w:p w14:paraId="4FCD18D8" w14:textId="77777777" w:rsidR="00C51F5F" w:rsidRPr="00210CA7" w:rsidRDefault="00C51F5F" w:rsidP="0096181D">
            <w:pPr>
              <w:ind w:left="84" w:right="143"/>
              <w:rPr>
                <w:rFonts w:asciiTheme="minorBidi" w:hAnsiTheme="minorBidi"/>
                <w:sz w:val="24"/>
                <w:szCs w:val="24"/>
              </w:rPr>
            </w:pPr>
            <w:r w:rsidRPr="00210CA7">
              <w:rPr>
                <w:rFonts w:asciiTheme="minorBidi" w:hAnsiTheme="minorBidi"/>
                <w:sz w:val="24"/>
                <w:szCs w:val="24"/>
              </w:rPr>
              <w:t>Managerial tool</w:t>
            </w:r>
          </w:p>
        </w:tc>
        <w:tc>
          <w:tcPr>
            <w:tcW w:w="3838" w:type="dxa"/>
            <w:tcBorders>
              <w:top w:val="single" w:sz="4" w:space="0" w:color="auto"/>
              <w:left w:val="single" w:sz="4" w:space="0" w:color="auto"/>
              <w:bottom w:val="single" w:sz="4" w:space="0" w:color="auto"/>
              <w:right w:val="single" w:sz="4" w:space="0" w:color="auto"/>
            </w:tcBorders>
            <w:vAlign w:val="center"/>
            <w:hideMark/>
          </w:tcPr>
          <w:p w14:paraId="0A3F02F8" w14:textId="77777777" w:rsidR="00C51F5F" w:rsidRPr="00210CA7" w:rsidRDefault="00C51F5F" w:rsidP="0096181D">
            <w:pPr>
              <w:ind w:left="91" w:right="201"/>
              <w:rPr>
                <w:rFonts w:asciiTheme="minorBidi" w:hAnsiTheme="minorBidi"/>
                <w:sz w:val="24"/>
                <w:szCs w:val="24"/>
              </w:rPr>
            </w:pPr>
            <w:r w:rsidRPr="00210CA7">
              <w:rPr>
                <w:rFonts w:asciiTheme="minorBidi" w:hAnsiTheme="minorBidi"/>
                <w:sz w:val="24"/>
                <w:szCs w:val="24"/>
              </w:rPr>
              <w:t>Corrective tool</w:t>
            </w:r>
          </w:p>
        </w:tc>
      </w:tr>
    </w:tbl>
    <w:p w14:paraId="71178CAC" w14:textId="77777777" w:rsidR="00C51F5F" w:rsidRPr="004077AD" w:rsidRDefault="00C51F5F" w:rsidP="00C51F5F">
      <w:pPr>
        <w:ind w:left="-450" w:right="-540" w:hanging="90"/>
        <w:jc w:val="both"/>
        <w:rPr>
          <w:rFonts w:asciiTheme="minorBidi" w:eastAsia="Times New Roman" w:hAnsiTheme="minorBidi"/>
          <w:sz w:val="24"/>
          <w:szCs w:val="24"/>
        </w:rPr>
      </w:pPr>
    </w:p>
    <w:p w14:paraId="2F7CA7A2" w14:textId="77777777" w:rsidR="00C51F5F" w:rsidRPr="004077AD" w:rsidRDefault="00C51F5F" w:rsidP="00C51F5F">
      <w:pPr>
        <w:pStyle w:val="Caption"/>
        <w:keepNext/>
        <w:spacing w:after="0"/>
        <w:ind w:left="-900" w:right="-1053"/>
        <w:jc w:val="center"/>
        <w:rPr>
          <w:rFonts w:asciiTheme="minorBidi" w:hAnsiTheme="minorBidi" w:cstheme="minorBidi"/>
          <w:b/>
          <w:bCs/>
          <w:color w:val="auto"/>
          <w:sz w:val="24"/>
          <w:szCs w:val="24"/>
        </w:rPr>
      </w:pPr>
      <w:bookmarkStart w:id="2" w:name="_Toc407024191"/>
      <w:r w:rsidRPr="004077AD">
        <w:rPr>
          <w:rFonts w:asciiTheme="minorBidi" w:hAnsiTheme="minorBidi" w:cstheme="minorBidi"/>
          <w:color w:val="auto"/>
          <w:sz w:val="24"/>
          <w:szCs w:val="24"/>
        </w:rPr>
        <w:lastRenderedPageBreak/>
        <w:t>Table 8: QA/QC policies</w:t>
      </w:r>
      <w:bookmarkEnd w:id="2"/>
    </w:p>
    <w:p w14:paraId="5C37C326" w14:textId="77777777" w:rsidR="00C51F5F" w:rsidRPr="00C92E3B" w:rsidRDefault="00C51F5F" w:rsidP="00C51F5F"/>
    <w:p w14:paraId="624665B7"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A Quality Assurance / Quality Control plan shall be prepared for the project which deals with quality as it pertains to the effective planning and execution of Turnaround. As discussed in the table, Quality Assurance plans are actions taken before the event to eliminate faults and Quality Control plans are actions performed after the task to expose and rectify faults. Good QA plans shall render QC simpler and easier to perform.</w:t>
      </w:r>
    </w:p>
    <w:p w14:paraId="41B90050" w14:textId="77777777" w:rsidR="00C51F5F" w:rsidRPr="00210CA7" w:rsidRDefault="00C51F5F" w:rsidP="00C51F5F">
      <w:pPr>
        <w:ind w:left="-900" w:right="-1053"/>
        <w:jc w:val="both"/>
        <w:rPr>
          <w:rFonts w:asciiTheme="minorBidi" w:hAnsiTheme="minorBidi"/>
          <w:sz w:val="24"/>
          <w:szCs w:val="24"/>
        </w:rPr>
      </w:pPr>
    </w:p>
    <w:p w14:paraId="714DC6F0"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The Quality assurance plan will cover but not limited to these aspects:</w:t>
      </w:r>
    </w:p>
    <w:p w14:paraId="4FD5E923" w14:textId="77777777" w:rsidR="00C51F5F" w:rsidRPr="00210CA7" w:rsidRDefault="00C51F5F" w:rsidP="00C51F5F">
      <w:pPr>
        <w:numPr>
          <w:ilvl w:val="0"/>
          <w:numId w:val="4"/>
        </w:numPr>
        <w:tabs>
          <w:tab w:val="left" w:pos="-720"/>
        </w:tabs>
        <w:spacing w:before="100" w:beforeAutospacing="1" w:after="100" w:afterAutospacing="1" w:line="276" w:lineRule="auto"/>
        <w:ind w:left="-900" w:right="-1053" w:firstLine="0"/>
        <w:jc w:val="both"/>
        <w:rPr>
          <w:rFonts w:asciiTheme="minorBidi" w:hAnsiTheme="minorBidi"/>
          <w:sz w:val="24"/>
          <w:szCs w:val="24"/>
        </w:rPr>
      </w:pPr>
      <w:r w:rsidRPr="00210CA7">
        <w:rPr>
          <w:rFonts w:asciiTheme="minorBidi" w:hAnsiTheme="minorBidi"/>
          <w:sz w:val="24"/>
          <w:szCs w:val="24"/>
        </w:rPr>
        <w:t xml:space="preserve">Procedures </w:t>
      </w:r>
    </w:p>
    <w:p w14:paraId="5C5DB89B" w14:textId="77777777" w:rsidR="00C51F5F" w:rsidRPr="00210CA7" w:rsidRDefault="00C51F5F" w:rsidP="00C51F5F">
      <w:pPr>
        <w:numPr>
          <w:ilvl w:val="0"/>
          <w:numId w:val="4"/>
        </w:numPr>
        <w:tabs>
          <w:tab w:val="left" w:pos="-720"/>
        </w:tabs>
        <w:spacing w:before="100" w:beforeAutospacing="1" w:after="100" w:afterAutospacing="1" w:line="276" w:lineRule="auto"/>
        <w:ind w:left="-900" w:right="-1053" w:firstLine="0"/>
        <w:jc w:val="both"/>
        <w:rPr>
          <w:rFonts w:asciiTheme="minorBidi" w:hAnsiTheme="minorBidi"/>
          <w:sz w:val="24"/>
          <w:szCs w:val="24"/>
        </w:rPr>
      </w:pPr>
      <w:r w:rsidRPr="00210CA7">
        <w:rPr>
          <w:rFonts w:asciiTheme="minorBidi" w:hAnsiTheme="minorBidi"/>
          <w:sz w:val="24"/>
          <w:szCs w:val="24"/>
        </w:rPr>
        <w:t xml:space="preserve">Standards </w:t>
      </w:r>
    </w:p>
    <w:p w14:paraId="12800ACC" w14:textId="77777777" w:rsidR="00C51F5F" w:rsidRPr="00210CA7" w:rsidRDefault="00C51F5F" w:rsidP="00C51F5F">
      <w:pPr>
        <w:numPr>
          <w:ilvl w:val="0"/>
          <w:numId w:val="4"/>
        </w:numPr>
        <w:tabs>
          <w:tab w:val="left" w:pos="-720"/>
        </w:tabs>
        <w:spacing w:before="100" w:beforeAutospacing="1" w:after="100" w:afterAutospacing="1" w:line="276" w:lineRule="auto"/>
        <w:ind w:left="-900" w:right="-1053" w:firstLine="0"/>
        <w:jc w:val="both"/>
        <w:rPr>
          <w:rFonts w:asciiTheme="minorBidi" w:hAnsiTheme="minorBidi"/>
          <w:sz w:val="24"/>
          <w:szCs w:val="24"/>
        </w:rPr>
      </w:pPr>
      <w:r w:rsidRPr="00210CA7">
        <w:rPr>
          <w:rFonts w:asciiTheme="minorBidi" w:hAnsiTheme="minorBidi"/>
          <w:sz w:val="24"/>
          <w:szCs w:val="24"/>
        </w:rPr>
        <w:t>Equipment</w:t>
      </w:r>
    </w:p>
    <w:p w14:paraId="552AEA95" w14:textId="77777777" w:rsidR="00C51F5F" w:rsidRPr="00210CA7" w:rsidRDefault="00C51F5F" w:rsidP="00C51F5F">
      <w:pPr>
        <w:numPr>
          <w:ilvl w:val="0"/>
          <w:numId w:val="4"/>
        </w:numPr>
        <w:tabs>
          <w:tab w:val="left" w:pos="-720"/>
        </w:tabs>
        <w:spacing w:before="100" w:beforeAutospacing="1" w:after="100" w:afterAutospacing="1" w:line="276" w:lineRule="auto"/>
        <w:ind w:left="-900" w:right="-1053" w:firstLine="0"/>
        <w:jc w:val="both"/>
        <w:rPr>
          <w:rFonts w:asciiTheme="minorBidi" w:hAnsiTheme="minorBidi"/>
          <w:sz w:val="24"/>
          <w:szCs w:val="24"/>
        </w:rPr>
      </w:pPr>
      <w:r w:rsidRPr="00210CA7">
        <w:rPr>
          <w:rFonts w:asciiTheme="minorBidi" w:hAnsiTheme="minorBidi"/>
          <w:sz w:val="24"/>
          <w:szCs w:val="24"/>
        </w:rPr>
        <w:t xml:space="preserve">Knowledge and Skill </w:t>
      </w:r>
    </w:p>
    <w:p w14:paraId="6A7631FD"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The Quality control plan will cover but not limited to these aspects:</w:t>
      </w:r>
    </w:p>
    <w:p w14:paraId="5368AB46" w14:textId="77777777" w:rsidR="00C51F5F" w:rsidRPr="00210CA7" w:rsidRDefault="00C51F5F" w:rsidP="00C51F5F">
      <w:pPr>
        <w:pStyle w:val="ListParagraph"/>
        <w:widowControl/>
        <w:numPr>
          <w:ilvl w:val="0"/>
          <w:numId w:val="6"/>
        </w:numPr>
        <w:spacing w:after="160" w:line="27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 xml:space="preserve">Job Package Reviews ( Job plan, Material, schedule, Welding / Rigging plans) </w:t>
      </w:r>
    </w:p>
    <w:p w14:paraId="717F79A3" w14:textId="77777777" w:rsidR="00C51F5F" w:rsidRPr="00210CA7" w:rsidRDefault="00C51F5F" w:rsidP="00C51F5F">
      <w:pPr>
        <w:pStyle w:val="ListParagraph"/>
        <w:widowControl/>
        <w:numPr>
          <w:ilvl w:val="0"/>
          <w:numId w:val="6"/>
        </w:numPr>
        <w:spacing w:after="160" w:line="27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 xml:space="preserve">Phase Assessments ( Milestone, Documentation, Communication ) </w:t>
      </w:r>
    </w:p>
    <w:p w14:paraId="426A60EB" w14:textId="77777777" w:rsidR="00C51F5F" w:rsidRPr="00210CA7" w:rsidRDefault="00C51F5F" w:rsidP="00C51F5F">
      <w:pPr>
        <w:pStyle w:val="ListParagraph"/>
        <w:widowControl/>
        <w:numPr>
          <w:ilvl w:val="0"/>
          <w:numId w:val="6"/>
        </w:numPr>
        <w:spacing w:after="160" w:line="27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 xml:space="preserve">Pressure testing / inspection / checks  </w:t>
      </w:r>
    </w:p>
    <w:p w14:paraId="0614F735" w14:textId="77777777" w:rsidR="00C51F5F" w:rsidRPr="00210CA7" w:rsidRDefault="00C51F5F" w:rsidP="00C51F5F">
      <w:pPr>
        <w:pStyle w:val="ListParagraph"/>
        <w:widowControl/>
        <w:numPr>
          <w:ilvl w:val="0"/>
          <w:numId w:val="6"/>
        </w:numPr>
        <w:spacing w:after="160" w:line="27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 xml:space="preserve">Joint Inspection </w:t>
      </w:r>
    </w:p>
    <w:p w14:paraId="6D5C6BF1" w14:textId="77777777" w:rsidR="00C51F5F" w:rsidRDefault="00C51F5F" w:rsidP="00C51F5F">
      <w:pPr>
        <w:pStyle w:val="ListParagraph"/>
        <w:widowControl/>
        <w:numPr>
          <w:ilvl w:val="0"/>
          <w:numId w:val="6"/>
        </w:numPr>
        <w:spacing w:after="160" w:line="27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 xml:space="preserve">Hand over quality checks </w:t>
      </w:r>
    </w:p>
    <w:p w14:paraId="0DA5E587" w14:textId="77777777" w:rsidR="00C51F5F" w:rsidRPr="00210CA7" w:rsidRDefault="00C51F5F" w:rsidP="00C51F5F">
      <w:pPr>
        <w:pStyle w:val="ListParagraph"/>
        <w:widowControl/>
        <w:spacing w:after="160" w:line="276" w:lineRule="auto"/>
        <w:ind w:left="-900" w:right="-1053"/>
        <w:contextualSpacing/>
        <w:jc w:val="both"/>
        <w:rPr>
          <w:rFonts w:asciiTheme="minorBidi" w:hAnsiTheme="minorBidi"/>
          <w:sz w:val="24"/>
          <w:szCs w:val="24"/>
        </w:rPr>
      </w:pPr>
    </w:p>
    <w:p w14:paraId="306331F4"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 xml:space="preserve">The main objective in quality plan is to maintain the machines properly and within schedule. Any delay in one operation will cause delay on the overall schedule and any error in the maintenance operation itself might cause a shut down in the operation in the long run.  The purpose of the quality management plan is prevention over inspection. </w:t>
      </w:r>
    </w:p>
    <w:p w14:paraId="6880232C" w14:textId="77777777" w:rsidR="00C51F5F" w:rsidRPr="00210CA7" w:rsidRDefault="00C51F5F" w:rsidP="00C51F5F">
      <w:pPr>
        <w:ind w:left="-900" w:right="-1053"/>
        <w:jc w:val="both"/>
        <w:rPr>
          <w:rFonts w:asciiTheme="minorBidi" w:hAnsiTheme="minorBidi"/>
          <w:sz w:val="24"/>
          <w:szCs w:val="24"/>
        </w:rPr>
      </w:pPr>
    </w:p>
    <w:p w14:paraId="16D23E68"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 xml:space="preserve">The project management team plans to meet the quality requirement by having a standard operation manual for preventive maintenance for all items and operations, these standards are gathered in one manual for each item or operation. The manual includes the procedure for visual inspection and the preventive maintenance for each equipment, it includes the machine description and the responsibility of doing the inspection (direct stakeholders for doing the actual inspection), the safety and health plans and finally the inspection procedure. </w:t>
      </w:r>
    </w:p>
    <w:p w14:paraId="1AB0D315"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The manual in essence include (project procedure manual, inspection test plan and the project quality manual). These manual have a checklist which is the main tool for quality planning in the company. These Checklists ensure that the process of inspection is being done properly and according to requirements.</w:t>
      </w:r>
    </w:p>
    <w:p w14:paraId="0C9E820E" w14:textId="77777777" w:rsidR="00C51F5F" w:rsidRDefault="00C51F5F" w:rsidP="00C51F5F">
      <w:pPr>
        <w:ind w:left="-900" w:right="-1053"/>
        <w:jc w:val="both"/>
        <w:rPr>
          <w:rFonts w:asciiTheme="minorBidi" w:hAnsiTheme="minorBidi"/>
          <w:sz w:val="24"/>
          <w:szCs w:val="24"/>
        </w:rPr>
      </w:pPr>
      <w:r w:rsidRPr="00210CA7">
        <w:rPr>
          <w:rFonts w:asciiTheme="minorBidi" w:hAnsiTheme="minorBidi"/>
          <w:sz w:val="24"/>
          <w:szCs w:val="24"/>
        </w:rPr>
        <w:t>The sample includes these main points:</w:t>
      </w:r>
    </w:p>
    <w:p w14:paraId="37F01A1E" w14:textId="77777777" w:rsidR="00C51F5F" w:rsidRPr="00210CA7" w:rsidRDefault="00C51F5F" w:rsidP="00C51F5F">
      <w:pPr>
        <w:ind w:left="-900" w:right="-1053"/>
        <w:jc w:val="both"/>
        <w:rPr>
          <w:rFonts w:asciiTheme="minorBidi" w:hAnsiTheme="minorBidi"/>
          <w:sz w:val="24"/>
          <w:szCs w:val="24"/>
        </w:rPr>
      </w:pPr>
    </w:p>
    <w:p w14:paraId="1126D23C" w14:textId="77777777" w:rsidR="00C51F5F" w:rsidRPr="00210CA7" w:rsidRDefault="00C51F5F" w:rsidP="00C51F5F">
      <w:pPr>
        <w:pStyle w:val="ListParagraph"/>
        <w:widowControl/>
        <w:numPr>
          <w:ilvl w:val="0"/>
          <w:numId w:val="5"/>
        </w:numPr>
        <w:spacing w:after="160" w:line="276" w:lineRule="auto"/>
        <w:ind w:left="-900" w:right="-1053" w:firstLine="0"/>
        <w:contextualSpacing/>
        <w:jc w:val="both"/>
        <w:rPr>
          <w:rFonts w:asciiTheme="minorBidi" w:hAnsiTheme="minorBidi"/>
          <w:sz w:val="24"/>
          <w:szCs w:val="24"/>
        </w:rPr>
      </w:pPr>
      <w:r w:rsidRPr="00210CA7">
        <w:rPr>
          <w:rFonts w:asciiTheme="minorBidi" w:hAnsiTheme="minorBidi"/>
          <w:sz w:val="24"/>
          <w:szCs w:val="24"/>
        </w:rPr>
        <w:lastRenderedPageBreak/>
        <w:t>Project quality statement signed by the PM.</w:t>
      </w:r>
    </w:p>
    <w:p w14:paraId="195BF967" w14:textId="77777777" w:rsidR="00C51F5F" w:rsidRPr="00210CA7" w:rsidRDefault="00C51F5F" w:rsidP="00C51F5F">
      <w:pPr>
        <w:pStyle w:val="ListParagraph"/>
        <w:widowControl/>
        <w:numPr>
          <w:ilvl w:val="0"/>
          <w:numId w:val="5"/>
        </w:numPr>
        <w:spacing w:after="160" w:line="27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Quality assurance authority and responsibility.</w:t>
      </w:r>
    </w:p>
    <w:p w14:paraId="787BA155" w14:textId="77777777" w:rsidR="00C51F5F" w:rsidRPr="00210CA7" w:rsidRDefault="00C51F5F" w:rsidP="00C51F5F">
      <w:pPr>
        <w:pStyle w:val="ListParagraph"/>
        <w:widowControl/>
        <w:numPr>
          <w:ilvl w:val="0"/>
          <w:numId w:val="5"/>
        </w:numPr>
        <w:spacing w:after="160" w:line="276" w:lineRule="auto"/>
        <w:ind w:left="-900" w:right="-1053" w:firstLine="0"/>
        <w:contextualSpacing/>
        <w:jc w:val="both"/>
        <w:rPr>
          <w:rFonts w:asciiTheme="minorBidi" w:hAnsiTheme="minorBidi"/>
          <w:sz w:val="24"/>
          <w:szCs w:val="24"/>
        </w:rPr>
      </w:pPr>
      <w:r w:rsidRPr="00210CA7">
        <w:rPr>
          <w:rFonts w:asciiTheme="minorBidi" w:hAnsiTheme="minorBidi"/>
          <w:sz w:val="24"/>
          <w:szCs w:val="24"/>
        </w:rPr>
        <w:t>Procedures manual.</w:t>
      </w:r>
    </w:p>
    <w:p w14:paraId="39E92D92" w14:textId="77777777" w:rsidR="00C51F5F" w:rsidRPr="00210CA7" w:rsidRDefault="00C51F5F" w:rsidP="00C51F5F">
      <w:pPr>
        <w:ind w:left="-900" w:right="-1053"/>
        <w:jc w:val="both"/>
        <w:rPr>
          <w:rFonts w:asciiTheme="minorBidi" w:hAnsiTheme="minorBidi"/>
          <w:sz w:val="24"/>
          <w:szCs w:val="24"/>
        </w:rPr>
      </w:pPr>
      <w:r w:rsidRPr="00210CA7">
        <w:rPr>
          <w:rFonts w:asciiTheme="minorBidi" w:hAnsiTheme="minorBidi"/>
          <w:sz w:val="24"/>
          <w:szCs w:val="24"/>
        </w:rPr>
        <w:t xml:space="preserve">The Project quality manual, the project detailed procedure and the contracted work (with KBR Engineering and Al Fanner Workshop) scope is the major input to the project quality plan. Since maintenance is a process not a product the inspection and test plan will focus on KPIs instead of using actual testing, the major </w:t>
      </w:r>
      <w:r w:rsidRPr="00210CA7">
        <w:rPr>
          <w:rFonts w:asciiTheme="minorBidi" w:hAnsiTheme="minorBidi"/>
          <w:b/>
          <w:bCs/>
          <w:sz w:val="24"/>
          <w:szCs w:val="24"/>
        </w:rPr>
        <w:t>KPIs</w:t>
      </w:r>
      <w:r w:rsidRPr="00210CA7">
        <w:rPr>
          <w:rFonts w:asciiTheme="minorBidi" w:hAnsiTheme="minorBidi"/>
          <w:sz w:val="24"/>
          <w:szCs w:val="24"/>
        </w:rPr>
        <w:t xml:space="preserve"> that relates to quality, cost, scheduling and time are:</w:t>
      </w:r>
    </w:p>
    <w:p w14:paraId="4185FEE6" w14:textId="77777777" w:rsidR="00C51F5F" w:rsidRPr="00210CA7" w:rsidRDefault="00C51F5F" w:rsidP="00C51F5F">
      <w:pPr>
        <w:pStyle w:val="Default"/>
        <w:numPr>
          <w:ilvl w:val="0"/>
          <w:numId w:val="8"/>
        </w:numPr>
        <w:spacing w:before="240" w:line="276" w:lineRule="auto"/>
        <w:ind w:right="-1053"/>
        <w:jc w:val="both"/>
        <w:rPr>
          <w:rFonts w:asciiTheme="minorBidi" w:hAnsiTheme="minorBidi" w:cstheme="minorBidi"/>
          <w:color w:val="auto"/>
        </w:rPr>
      </w:pPr>
      <w:r w:rsidRPr="00210CA7">
        <w:rPr>
          <w:rFonts w:asciiTheme="minorBidi" w:hAnsiTheme="minorBidi" w:cstheme="minorBidi"/>
          <w:color w:val="auto"/>
        </w:rPr>
        <w:t xml:space="preserve">Percentage of work requests submitted on time: </w:t>
      </w:r>
    </w:p>
    <w:p w14:paraId="4C90949F" w14:textId="77777777" w:rsidR="00C51F5F" w:rsidRPr="00210CA7" w:rsidRDefault="00C51F5F" w:rsidP="00C51F5F">
      <w:pPr>
        <w:pStyle w:val="Default"/>
        <w:numPr>
          <w:ilvl w:val="0"/>
          <w:numId w:val="9"/>
        </w:numPr>
        <w:spacing w:line="276" w:lineRule="auto"/>
        <w:ind w:right="-1053"/>
        <w:jc w:val="both"/>
        <w:rPr>
          <w:rFonts w:asciiTheme="minorBidi" w:hAnsiTheme="minorBidi" w:cstheme="minorBidi"/>
          <w:color w:val="auto"/>
        </w:rPr>
      </w:pPr>
      <w:r w:rsidRPr="00210CA7">
        <w:rPr>
          <w:rFonts w:asciiTheme="minorBidi" w:hAnsiTheme="minorBidi" w:cstheme="minorBidi"/>
          <w:color w:val="auto"/>
        </w:rPr>
        <w:t xml:space="preserve">Timeliness of the submitting of scope requests. </w:t>
      </w:r>
    </w:p>
    <w:p w14:paraId="61A27426" w14:textId="77777777" w:rsidR="00C51F5F" w:rsidRPr="00804F5E" w:rsidRDefault="00C51F5F" w:rsidP="00C51F5F">
      <w:pPr>
        <w:pStyle w:val="ListParagraph"/>
        <w:widowControl/>
        <w:numPr>
          <w:ilvl w:val="0"/>
          <w:numId w:val="9"/>
        </w:numPr>
        <w:ind w:right="-1053"/>
        <w:contextualSpacing/>
        <w:jc w:val="both"/>
        <w:rPr>
          <w:rFonts w:asciiTheme="minorBidi" w:hAnsiTheme="minorBidi"/>
          <w:sz w:val="24"/>
          <w:szCs w:val="24"/>
        </w:rPr>
      </w:pPr>
      <w:r w:rsidRPr="00210CA7">
        <w:rPr>
          <w:rFonts w:asciiTheme="minorBidi" w:hAnsiTheme="minorBidi"/>
          <w:sz w:val="24"/>
          <w:szCs w:val="24"/>
        </w:rPr>
        <w:t>Measured as Number of approved requests before freeze date work list divided by the total number of approved requests at end of project. (Target: More than 90%)</w:t>
      </w:r>
    </w:p>
    <w:p w14:paraId="304EAE39" w14:textId="77777777" w:rsidR="00C51F5F" w:rsidRPr="00210CA7" w:rsidRDefault="00C51F5F" w:rsidP="00C51F5F">
      <w:pPr>
        <w:pStyle w:val="Default"/>
        <w:numPr>
          <w:ilvl w:val="0"/>
          <w:numId w:val="8"/>
        </w:numPr>
        <w:spacing w:before="240"/>
        <w:ind w:right="-1053"/>
        <w:jc w:val="both"/>
        <w:rPr>
          <w:rFonts w:asciiTheme="minorBidi" w:hAnsiTheme="minorBidi" w:cstheme="minorBidi"/>
          <w:color w:val="auto"/>
        </w:rPr>
      </w:pPr>
      <w:r w:rsidRPr="00210CA7">
        <w:rPr>
          <w:rFonts w:asciiTheme="minorBidi" w:hAnsiTheme="minorBidi" w:cstheme="minorBidi"/>
          <w:color w:val="auto"/>
        </w:rPr>
        <w:t>Percentage of job packages scoped on time:</w:t>
      </w:r>
    </w:p>
    <w:p w14:paraId="557E8112" w14:textId="77777777" w:rsidR="00C51F5F" w:rsidRPr="00210CA7" w:rsidRDefault="00C51F5F" w:rsidP="00C51F5F">
      <w:pPr>
        <w:pStyle w:val="Default"/>
        <w:numPr>
          <w:ilvl w:val="0"/>
          <w:numId w:val="10"/>
        </w:numPr>
        <w:spacing w:line="276" w:lineRule="auto"/>
        <w:ind w:right="-1053"/>
        <w:jc w:val="both"/>
        <w:rPr>
          <w:rFonts w:asciiTheme="minorBidi" w:hAnsiTheme="minorBidi" w:cstheme="minorBidi"/>
          <w:color w:val="auto"/>
        </w:rPr>
      </w:pPr>
      <w:r w:rsidRPr="00210CA7">
        <w:rPr>
          <w:rFonts w:asciiTheme="minorBidi" w:hAnsiTheme="minorBidi" w:cstheme="minorBidi"/>
          <w:color w:val="auto"/>
        </w:rPr>
        <w:t xml:space="preserve">Measures the timeliness of the scoping. </w:t>
      </w:r>
    </w:p>
    <w:p w14:paraId="712A6A80" w14:textId="77777777" w:rsidR="00C51F5F" w:rsidRPr="00210CA7" w:rsidRDefault="00C51F5F" w:rsidP="00C51F5F">
      <w:pPr>
        <w:pStyle w:val="Default"/>
        <w:numPr>
          <w:ilvl w:val="0"/>
          <w:numId w:val="10"/>
        </w:numPr>
        <w:ind w:right="-1053"/>
        <w:jc w:val="both"/>
        <w:rPr>
          <w:rFonts w:asciiTheme="minorBidi" w:hAnsiTheme="minorBidi" w:cstheme="minorBidi"/>
          <w:color w:val="auto"/>
        </w:rPr>
      </w:pPr>
      <w:r w:rsidRPr="00210CA7">
        <w:rPr>
          <w:rFonts w:asciiTheme="minorBidi" w:hAnsiTheme="minorBidi" w:cstheme="minorBidi"/>
          <w:color w:val="auto"/>
        </w:rPr>
        <w:t xml:space="preserve">Measured as Number of job packages detailed scoped before scoping freeze date divided by total number of job packages at end of  project. (Target: More than 90%) </w:t>
      </w:r>
    </w:p>
    <w:p w14:paraId="03449DF9" w14:textId="77777777" w:rsidR="00C51F5F" w:rsidRPr="00210CA7" w:rsidRDefault="00C51F5F" w:rsidP="00C51F5F">
      <w:pPr>
        <w:pStyle w:val="Default"/>
        <w:numPr>
          <w:ilvl w:val="0"/>
          <w:numId w:val="8"/>
        </w:numPr>
        <w:spacing w:before="240"/>
        <w:ind w:right="-1053"/>
        <w:jc w:val="both"/>
        <w:rPr>
          <w:rFonts w:asciiTheme="minorBidi" w:hAnsiTheme="minorBidi" w:cstheme="minorBidi"/>
          <w:color w:val="auto"/>
        </w:rPr>
      </w:pPr>
      <w:r w:rsidRPr="00210CA7">
        <w:rPr>
          <w:rFonts w:asciiTheme="minorBidi" w:hAnsiTheme="minorBidi" w:cstheme="minorBidi"/>
          <w:color w:val="auto"/>
        </w:rPr>
        <w:t xml:space="preserve">Percentage of scope changes: </w:t>
      </w:r>
    </w:p>
    <w:p w14:paraId="7A6D1B77" w14:textId="77777777" w:rsidR="00C51F5F" w:rsidRPr="00210CA7" w:rsidRDefault="00C51F5F" w:rsidP="00C51F5F">
      <w:pPr>
        <w:pStyle w:val="Default"/>
        <w:numPr>
          <w:ilvl w:val="0"/>
          <w:numId w:val="11"/>
        </w:numPr>
        <w:spacing w:line="276" w:lineRule="auto"/>
        <w:ind w:right="-1053"/>
        <w:jc w:val="both"/>
        <w:rPr>
          <w:rFonts w:asciiTheme="minorBidi" w:hAnsiTheme="minorBidi" w:cstheme="minorBidi"/>
          <w:color w:val="auto"/>
        </w:rPr>
      </w:pPr>
      <w:r w:rsidRPr="00210CA7">
        <w:rPr>
          <w:rFonts w:asciiTheme="minorBidi" w:hAnsiTheme="minorBidi" w:cstheme="minorBidi"/>
          <w:color w:val="auto"/>
        </w:rPr>
        <w:t xml:space="preserve">Measures the quality of the scope. </w:t>
      </w:r>
    </w:p>
    <w:p w14:paraId="46C3A569" w14:textId="77777777" w:rsidR="00C51F5F" w:rsidRPr="00210CA7" w:rsidRDefault="00C51F5F" w:rsidP="00C51F5F">
      <w:pPr>
        <w:pStyle w:val="Default"/>
        <w:numPr>
          <w:ilvl w:val="0"/>
          <w:numId w:val="11"/>
        </w:numPr>
        <w:ind w:right="-540"/>
        <w:jc w:val="both"/>
        <w:rPr>
          <w:rFonts w:asciiTheme="minorBidi" w:hAnsiTheme="minorBidi" w:cstheme="minorBidi"/>
          <w:color w:val="auto"/>
        </w:rPr>
      </w:pPr>
      <w:r w:rsidRPr="00210CA7">
        <w:rPr>
          <w:rFonts w:asciiTheme="minorBidi" w:hAnsiTheme="minorBidi" w:cstheme="minorBidi"/>
          <w:color w:val="auto"/>
        </w:rPr>
        <w:t xml:space="preserve">Measured as Number of scope changes (Less Work, Additional Work, and Extra Work, excluding waiting hours) divided by total number of job packages at end of project. (Target: Less than 10%) </w:t>
      </w:r>
    </w:p>
    <w:p w14:paraId="5AAD7D64" w14:textId="77777777" w:rsidR="00C51F5F" w:rsidRPr="00210CA7" w:rsidRDefault="00C51F5F" w:rsidP="00C51F5F">
      <w:pPr>
        <w:pStyle w:val="Default"/>
        <w:numPr>
          <w:ilvl w:val="0"/>
          <w:numId w:val="8"/>
        </w:numPr>
        <w:spacing w:before="240"/>
        <w:ind w:right="-540"/>
        <w:jc w:val="both"/>
        <w:rPr>
          <w:rFonts w:asciiTheme="minorBidi" w:hAnsiTheme="minorBidi" w:cstheme="minorBidi"/>
          <w:color w:val="auto"/>
        </w:rPr>
      </w:pPr>
      <w:r w:rsidRPr="00210CA7">
        <w:rPr>
          <w:rFonts w:asciiTheme="minorBidi" w:hAnsiTheme="minorBidi" w:cstheme="minorBidi"/>
          <w:color w:val="auto"/>
        </w:rPr>
        <w:t xml:space="preserve">Percentage of job packages planned on time: </w:t>
      </w:r>
    </w:p>
    <w:p w14:paraId="4CB053C6" w14:textId="77777777" w:rsidR="00C51F5F" w:rsidRPr="00210CA7" w:rsidRDefault="00C51F5F" w:rsidP="00C51F5F">
      <w:pPr>
        <w:pStyle w:val="Default"/>
        <w:numPr>
          <w:ilvl w:val="0"/>
          <w:numId w:val="12"/>
        </w:numPr>
        <w:ind w:right="-540"/>
        <w:jc w:val="both"/>
        <w:rPr>
          <w:rFonts w:asciiTheme="minorBidi" w:hAnsiTheme="minorBidi" w:cstheme="minorBidi"/>
          <w:color w:val="auto"/>
        </w:rPr>
      </w:pPr>
      <w:r w:rsidRPr="00210CA7">
        <w:rPr>
          <w:rFonts w:asciiTheme="minorBidi" w:hAnsiTheme="minorBidi" w:cstheme="minorBidi"/>
          <w:color w:val="auto"/>
        </w:rPr>
        <w:t xml:space="preserve">Measures the timeliness of the planning. </w:t>
      </w:r>
    </w:p>
    <w:p w14:paraId="238AA2BB" w14:textId="77777777" w:rsidR="00C51F5F" w:rsidRPr="00210CA7" w:rsidRDefault="00C51F5F" w:rsidP="00C51F5F">
      <w:pPr>
        <w:pStyle w:val="Default"/>
        <w:numPr>
          <w:ilvl w:val="0"/>
          <w:numId w:val="12"/>
        </w:numPr>
        <w:ind w:right="-540"/>
        <w:jc w:val="both"/>
        <w:rPr>
          <w:rFonts w:asciiTheme="minorBidi" w:hAnsiTheme="minorBidi" w:cstheme="minorBidi"/>
          <w:color w:val="auto"/>
        </w:rPr>
      </w:pPr>
      <w:r w:rsidRPr="00210CA7">
        <w:rPr>
          <w:rFonts w:asciiTheme="minorBidi" w:hAnsiTheme="minorBidi" w:cstheme="minorBidi"/>
          <w:color w:val="auto"/>
        </w:rPr>
        <w:t xml:space="preserve">Measured as Number of job packages planned before planning milestone date divided by total number of job packages received at end of  project. (Target: More than 90%) </w:t>
      </w:r>
    </w:p>
    <w:p w14:paraId="1891A492" w14:textId="77777777" w:rsidR="00C51F5F" w:rsidRPr="00210CA7" w:rsidRDefault="00C51F5F" w:rsidP="00C51F5F">
      <w:pPr>
        <w:pStyle w:val="Default"/>
        <w:numPr>
          <w:ilvl w:val="0"/>
          <w:numId w:val="8"/>
        </w:numPr>
        <w:spacing w:before="240"/>
        <w:ind w:right="-540"/>
        <w:jc w:val="both"/>
        <w:rPr>
          <w:rFonts w:asciiTheme="minorBidi" w:hAnsiTheme="minorBidi" w:cstheme="minorBidi"/>
          <w:color w:val="auto"/>
        </w:rPr>
      </w:pPr>
      <w:r w:rsidRPr="00210CA7">
        <w:rPr>
          <w:rFonts w:asciiTheme="minorBidi" w:hAnsiTheme="minorBidi" w:cstheme="minorBidi"/>
          <w:color w:val="auto"/>
        </w:rPr>
        <w:t>Percentage services contracts on time:</w:t>
      </w:r>
    </w:p>
    <w:p w14:paraId="26633734" w14:textId="77777777" w:rsidR="00C51F5F" w:rsidRPr="00210CA7" w:rsidRDefault="00C51F5F" w:rsidP="00C51F5F">
      <w:pPr>
        <w:pStyle w:val="Default"/>
        <w:numPr>
          <w:ilvl w:val="0"/>
          <w:numId w:val="13"/>
        </w:numPr>
        <w:ind w:left="270" w:right="-540"/>
        <w:jc w:val="both"/>
        <w:rPr>
          <w:rFonts w:asciiTheme="minorBidi" w:hAnsiTheme="minorBidi" w:cstheme="minorBidi"/>
          <w:color w:val="auto"/>
        </w:rPr>
      </w:pPr>
      <w:r w:rsidRPr="00210CA7">
        <w:rPr>
          <w:rFonts w:asciiTheme="minorBidi" w:hAnsiTheme="minorBidi" w:cstheme="minorBidi"/>
          <w:color w:val="auto"/>
        </w:rPr>
        <w:t xml:space="preserve">Measures the timeliness of the contracting. </w:t>
      </w:r>
    </w:p>
    <w:p w14:paraId="47498847" w14:textId="77777777" w:rsidR="00C51F5F" w:rsidRPr="00210CA7" w:rsidRDefault="00C51F5F" w:rsidP="00C51F5F">
      <w:pPr>
        <w:pStyle w:val="Default"/>
        <w:numPr>
          <w:ilvl w:val="0"/>
          <w:numId w:val="13"/>
        </w:numPr>
        <w:spacing w:line="276" w:lineRule="auto"/>
        <w:ind w:left="270" w:right="-540"/>
        <w:jc w:val="both"/>
        <w:rPr>
          <w:rFonts w:asciiTheme="minorBidi" w:hAnsiTheme="minorBidi" w:cstheme="minorBidi"/>
          <w:color w:val="auto"/>
        </w:rPr>
      </w:pPr>
      <w:r w:rsidRPr="00210CA7">
        <w:rPr>
          <w:rFonts w:asciiTheme="minorBidi" w:hAnsiTheme="minorBidi"/>
          <w:color w:val="auto"/>
        </w:rPr>
        <w:t>Measured as Number of services PO issued before contracting milestone date divided by total number of services contracts at end of  project. (Target: More than 90%)</w:t>
      </w:r>
    </w:p>
    <w:p w14:paraId="6AFDE315" w14:textId="77777777" w:rsidR="00C51F5F" w:rsidRPr="00210CA7" w:rsidRDefault="00C51F5F" w:rsidP="00C51F5F">
      <w:pPr>
        <w:pStyle w:val="Default"/>
        <w:numPr>
          <w:ilvl w:val="0"/>
          <w:numId w:val="8"/>
        </w:numPr>
        <w:spacing w:before="240" w:line="276" w:lineRule="auto"/>
        <w:ind w:right="-540"/>
        <w:jc w:val="both"/>
        <w:rPr>
          <w:rFonts w:asciiTheme="minorBidi" w:hAnsiTheme="minorBidi" w:cstheme="minorBidi"/>
          <w:color w:val="auto"/>
        </w:rPr>
      </w:pPr>
      <w:r w:rsidRPr="00210CA7">
        <w:rPr>
          <w:rFonts w:asciiTheme="minorBidi" w:hAnsiTheme="minorBidi" w:cstheme="minorBidi"/>
          <w:color w:val="auto"/>
        </w:rPr>
        <w:t xml:space="preserve">Percentage of job packages materials acquired on time: </w:t>
      </w:r>
    </w:p>
    <w:p w14:paraId="28FD8DEC" w14:textId="77777777" w:rsidR="00C51F5F" w:rsidRPr="00210CA7" w:rsidRDefault="00C51F5F" w:rsidP="00C51F5F">
      <w:pPr>
        <w:pStyle w:val="Default"/>
        <w:numPr>
          <w:ilvl w:val="0"/>
          <w:numId w:val="14"/>
        </w:numPr>
        <w:spacing w:line="276" w:lineRule="auto"/>
        <w:ind w:right="-540"/>
        <w:jc w:val="both"/>
        <w:rPr>
          <w:rFonts w:asciiTheme="minorBidi" w:hAnsiTheme="minorBidi" w:cstheme="minorBidi"/>
          <w:color w:val="auto"/>
        </w:rPr>
      </w:pPr>
      <w:r w:rsidRPr="00210CA7">
        <w:rPr>
          <w:rFonts w:asciiTheme="minorBidi" w:hAnsiTheme="minorBidi" w:cstheme="minorBidi"/>
          <w:color w:val="auto"/>
        </w:rPr>
        <w:t xml:space="preserve">Measures the timeliness of the material coordination. </w:t>
      </w:r>
    </w:p>
    <w:p w14:paraId="223A62CA" w14:textId="77777777" w:rsidR="00C51F5F" w:rsidRPr="00210CA7" w:rsidRDefault="00C51F5F" w:rsidP="00C51F5F">
      <w:pPr>
        <w:pStyle w:val="Default"/>
        <w:numPr>
          <w:ilvl w:val="0"/>
          <w:numId w:val="14"/>
        </w:numPr>
        <w:ind w:right="-540"/>
        <w:jc w:val="both"/>
        <w:rPr>
          <w:rFonts w:asciiTheme="minorBidi" w:hAnsiTheme="minorBidi" w:cstheme="minorBidi"/>
          <w:color w:val="auto"/>
        </w:rPr>
      </w:pPr>
      <w:r w:rsidRPr="00210CA7">
        <w:rPr>
          <w:rFonts w:asciiTheme="minorBidi" w:hAnsiTheme="minorBidi" w:cstheme="minorBidi"/>
          <w:color w:val="auto"/>
        </w:rPr>
        <w:t>Measured as Number of job packages material delivered before material milestone date divided by total number of job packages at end of  project. (Target: More than 90%)</w:t>
      </w:r>
    </w:p>
    <w:p w14:paraId="34ECA0DF" w14:textId="77777777" w:rsidR="00C51F5F" w:rsidRPr="00210CA7" w:rsidRDefault="00C51F5F" w:rsidP="00C51F5F">
      <w:pPr>
        <w:pStyle w:val="Default"/>
        <w:numPr>
          <w:ilvl w:val="0"/>
          <w:numId w:val="8"/>
        </w:numPr>
        <w:spacing w:before="240"/>
        <w:ind w:right="-540"/>
        <w:jc w:val="both"/>
        <w:rPr>
          <w:rFonts w:asciiTheme="minorBidi" w:hAnsiTheme="minorBidi" w:cstheme="minorBidi"/>
          <w:color w:val="auto"/>
        </w:rPr>
      </w:pPr>
      <w:r w:rsidRPr="00210CA7">
        <w:rPr>
          <w:rFonts w:asciiTheme="minorBidi" w:hAnsiTheme="minorBidi" w:cstheme="minorBidi"/>
          <w:color w:val="auto"/>
        </w:rPr>
        <w:t xml:space="preserve">Time Deviation final schedule: </w:t>
      </w:r>
    </w:p>
    <w:p w14:paraId="74E45B68" w14:textId="77777777" w:rsidR="00C51F5F" w:rsidRPr="00210CA7" w:rsidRDefault="00C51F5F" w:rsidP="00C51F5F">
      <w:pPr>
        <w:pStyle w:val="Default"/>
        <w:numPr>
          <w:ilvl w:val="0"/>
          <w:numId w:val="15"/>
        </w:numPr>
        <w:spacing w:line="276" w:lineRule="auto"/>
        <w:ind w:right="-540"/>
        <w:jc w:val="both"/>
        <w:rPr>
          <w:rFonts w:asciiTheme="minorBidi" w:hAnsiTheme="minorBidi" w:cstheme="minorBidi"/>
          <w:color w:val="auto"/>
        </w:rPr>
      </w:pPr>
      <w:r w:rsidRPr="00210CA7">
        <w:rPr>
          <w:rFonts w:asciiTheme="minorBidi" w:hAnsiTheme="minorBidi" w:cstheme="minorBidi"/>
          <w:color w:val="auto"/>
        </w:rPr>
        <w:t xml:space="preserve">Measures the timeliness of the scheduling. </w:t>
      </w:r>
    </w:p>
    <w:p w14:paraId="7793A129" w14:textId="77777777" w:rsidR="00C51F5F" w:rsidRPr="00210CA7" w:rsidRDefault="00C51F5F" w:rsidP="00C51F5F">
      <w:pPr>
        <w:pStyle w:val="Default"/>
        <w:numPr>
          <w:ilvl w:val="0"/>
          <w:numId w:val="15"/>
        </w:numPr>
        <w:ind w:right="-540"/>
        <w:jc w:val="both"/>
        <w:rPr>
          <w:rFonts w:asciiTheme="minorBidi" w:hAnsiTheme="minorBidi" w:cstheme="minorBidi"/>
          <w:color w:val="auto"/>
        </w:rPr>
      </w:pPr>
      <w:r w:rsidRPr="00210CA7">
        <w:rPr>
          <w:rFonts w:asciiTheme="minorBidi" w:hAnsiTheme="minorBidi" w:cstheme="minorBidi"/>
          <w:color w:val="auto"/>
        </w:rPr>
        <w:t>Measured as Deviation in between realizations of final schedule versus final schedule ready milestone.  (Target: Less than 30)</w:t>
      </w:r>
    </w:p>
    <w:p w14:paraId="759A8FD0" w14:textId="77777777" w:rsidR="00C51F5F" w:rsidRPr="00210CA7" w:rsidRDefault="00C51F5F" w:rsidP="00C51F5F">
      <w:pPr>
        <w:pStyle w:val="Default"/>
        <w:numPr>
          <w:ilvl w:val="0"/>
          <w:numId w:val="8"/>
        </w:numPr>
        <w:spacing w:before="240"/>
        <w:ind w:right="-540"/>
        <w:jc w:val="both"/>
        <w:rPr>
          <w:rFonts w:asciiTheme="minorBidi" w:hAnsiTheme="minorBidi" w:cstheme="minorBidi"/>
          <w:color w:val="auto"/>
        </w:rPr>
      </w:pPr>
      <w:r w:rsidRPr="00210CA7">
        <w:rPr>
          <w:rFonts w:asciiTheme="minorBidi" w:hAnsiTheme="minorBidi" w:cstheme="minorBidi"/>
          <w:color w:val="auto"/>
        </w:rPr>
        <w:lastRenderedPageBreak/>
        <w:t xml:space="preserve">Performance of EHSS recordable: </w:t>
      </w:r>
    </w:p>
    <w:p w14:paraId="458C0A62" w14:textId="77777777" w:rsidR="00C51F5F" w:rsidRPr="00210CA7" w:rsidRDefault="00C51F5F" w:rsidP="00C51F5F">
      <w:pPr>
        <w:pStyle w:val="Default"/>
        <w:numPr>
          <w:ilvl w:val="0"/>
          <w:numId w:val="16"/>
        </w:numPr>
        <w:spacing w:line="276" w:lineRule="auto"/>
        <w:ind w:right="-540"/>
        <w:jc w:val="both"/>
        <w:rPr>
          <w:rFonts w:asciiTheme="minorBidi" w:hAnsiTheme="minorBidi" w:cstheme="minorBidi"/>
          <w:color w:val="auto"/>
        </w:rPr>
      </w:pPr>
      <w:r w:rsidRPr="00210CA7">
        <w:rPr>
          <w:rFonts w:asciiTheme="minorBidi" w:hAnsiTheme="minorBidi" w:cstheme="minorBidi"/>
          <w:color w:val="auto"/>
        </w:rPr>
        <w:t xml:space="preserve">Measures the EHSS performance. </w:t>
      </w:r>
    </w:p>
    <w:p w14:paraId="28773A21" w14:textId="77777777" w:rsidR="00C51F5F" w:rsidRPr="00210CA7" w:rsidRDefault="00C51F5F" w:rsidP="00C51F5F">
      <w:pPr>
        <w:pStyle w:val="Default"/>
        <w:numPr>
          <w:ilvl w:val="0"/>
          <w:numId w:val="16"/>
        </w:numPr>
        <w:ind w:right="-540"/>
        <w:jc w:val="both"/>
        <w:rPr>
          <w:rFonts w:asciiTheme="minorBidi" w:hAnsiTheme="minorBidi" w:cstheme="minorBidi"/>
          <w:color w:val="auto"/>
        </w:rPr>
      </w:pPr>
      <w:r w:rsidRPr="00210CA7">
        <w:rPr>
          <w:rFonts w:asciiTheme="minorBidi" w:hAnsiTheme="minorBidi" w:cstheme="minorBidi"/>
          <w:color w:val="auto"/>
        </w:rPr>
        <w:t>Measured as Number of EHSS recordable.  (Target: 0)</w:t>
      </w:r>
    </w:p>
    <w:p w14:paraId="00FDC661" w14:textId="77777777" w:rsidR="00C51F5F" w:rsidRPr="00210CA7" w:rsidRDefault="00C51F5F" w:rsidP="00C51F5F">
      <w:pPr>
        <w:pStyle w:val="Default"/>
        <w:numPr>
          <w:ilvl w:val="0"/>
          <w:numId w:val="8"/>
        </w:numPr>
        <w:spacing w:before="240"/>
        <w:ind w:right="-540"/>
        <w:jc w:val="both"/>
        <w:rPr>
          <w:rFonts w:asciiTheme="minorBidi" w:hAnsiTheme="minorBidi" w:cstheme="minorBidi"/>
          <w:color w:val="auto"/>
        </w:rPr>
      </w:pPr>
      <w:r w:rsidRPr="00210CA7">
        <w:rPr>
          <w:rFonts w:asciiTheme="minorBidi" w:hAnsiTheme="minorBidi" w:cstheme="minorBidi"/>
          <w:color w:val="auto"/>
        </w:rPr>
        <w:t xml:space="preserve">Predictability of the TA duration: </w:t>
      </w:r>
    </w:p>
    <w:p w14:paraId="22B0282B" w14:textId="77777777" w:rsidR="00C51F5F" w:rsidRPr="00210CA7" w:rsidRDefault="00C51F5F" w:rsidP="00C51F5F">
      <w:pPr>
        <w:pStyle w:val="Default"/>
        <w:numPr>
          <w:ilvl w:val="0"/>
          <w:numId w:val="17"/>
        </w:numPr>
        <w:spacing w:line="276" w:lineRule="auto"/>
        <w:ind w:right="-540"/>
        <w:jc w:val="both"/>
        <w:rPr>
          <w:rFonts w:asciiTheme="minorBidi" w:hAnsiTheme="minorBidi" w:cstheme="minorBidi"/>
          <w:color w:val="auto"/>
        </w:rPr>
      </w:pPr>
      <w:r w:rsidRPr="00210CA7">
        <w:rPr>
          <w:rFonts w:asciiTheme="minorBidi" w:hAnsiTheme="minorBidi" w:cstheme="minorBidi"/>
          <w:color w:val="auto"/>
        </w:rPr>
        <w:t xml:space="preserve">Measures the schedule performance. </w:t>
      </w:r>
    </w:p>
    <w:p w14:paraId="5B01C48D" w14:textId="77777777" w:rsidR="00C51F5F" w:rsidRPr="00210CA7" w:rsidRDefault="00C51F5F" w:rsidP="00C51F5F">
      <w:pPr>
        <w:pStyle w:val="Default"/>
        <w:numPr>
          <w:ilvl w:val="0"/>
          <w:numId w:val="17"/>
        </w:numPr>
        <w:ind w:right="-540"/>
        <w:jc w:val="both"/>
        <w:rPr>
          <w:rFonts w:asciiTheme="minorBidi" w:hAnsiTheme="minorBidi" w:cstheme="minorBidi"/>
          <w:color w:val="auto"/>
        </w:rPr>
      </w:pPr>
      <w:r w:rsidRPr="00210CA7">
        <w:rPr>
          <w:rFonts w:asciiTheme="minorBidi" w:hAnsiTheme="minorBidi" w:cstheme="minorBidi"/>
          <w:color w:val="auto"/>
        </w:rPr>
        <w:t xml:space="preserve">Measured as Realized duration (shut-down, execution and start-up) divided by the targeted duration. (Target: ±5%) </w:t>
      </w:r>
    </w:p>
    <w:p w14:paraId="6DDE2CC6" w14:textId="77777777" w:rsidR="00C51F5F" w:rsidRPr="00210CA7" w:rsidRDefault="00C51F5F" w:rsidP="00C51F5F">
      <w:pPr>
        <w:pStyle w:val="Default"/>
        <w:numPr>
          <w:ilvl w:val="0"/>
          <w:numId w:val="8"/>
        </w:numPr>
        <w:spacing w:before="240"/>
        <w:ind w:right="-540"/>
        <w:jc w:val="both"/>
        <w:rPr>
          <w:rFonts w:asciiTheme="minorBidi" w:hAnsiTheme="minorBidi" w:cstheme="minorBidi"/>
          <w:color w:val="auto"/>
        </w:rPr>
      </w:pPr>
      <w:r w:rsidRPr="00210CA7">
        <w:rPr>
          <w:rFonts w:asciiTheme="minorBidi" w:hAnsiTheme="minorBidi" w:cstheme="minorBidi"/>
          <w:color w:val="auto"/>
        </w:rPr>
        <w:t>Predictability of the costs:</w:t>
      </w:r>
    </w:p>
    <w:p w14:paraId="7F689E76" w14:textId="77777777" w:rsidR="00C51F5F" w:rsidRPr="00210CA7" w:rsidRDefault="00C51F5F" w:rsidP="00C51F5F">
      <w:pPr>
        <w:pStyle w:val="Default"/>
        <w:numPr>
          <w:ilvl w:val="0"/>
          <w:numId w:val="18"/>
        </w:numPr>
        <w:spacing w:line="276" w:lineRule="auto"/>
        <w:ind w:right="-540"/>
        <w:jc w:val="both"/>
        <w:rPr>
          <w:rFonts w:asciiTheme="minorBidi" w:hAnsiTheme="minorBidi" w:cstheme="minorBidi"/>
          <w:color w:val="auto"/>
        </w:rPr>
      </w:pPr>
      <w:r w:rsidRPr="00210CA7">
        <w:rPr>
          <w:rFonts w:asciiTheme="minorBidi" w:hAnsiTheme="minorBidi" w:cstheme="minorBidi"/>
          <w:color w:val="auto"/>
        </w:rPr>
        <w:t xml:space="preserve">Measures the costs performance. </w:t>
      </w:r>
    </w:p>
    <w:p w14:paraId="6B9422DB" w14:textId="77777777" w:rsidR="00C51F5F" w:rsidRPr="00210CA7" w:rsidRDefault="00C51F5F" w:rsidP="00C51F5F">
      <w:pPr>
        <w:pStyle w:val="Default"/>
        <w:numPr>
          <w:ilvl w:val="0"/>
          <w:numId w:val="18"/>
        </w:numPr>
        <w:spacing w:line="276" w:lineRule="auto"/>
        <w:ind w:right="-540"/>
        <w:jc w:val="both"/>
        <w:rPr>
          <w:rFonts w:asciiTheme="minorBidi" w:hAnsiTheme="minorBidi" w:cstheme="minorBidi"/>
          <w:color w:val="auto"/>
        </w:rPr>
      </w:pPr>
      <w:r w:rsidRPr="00210CA7">
        <w:rPr>
          <w:rFonts w:asciiTheme="minorBidi" w:hAnsiTheme="minorBidi" w:cstheme="minorBidi"/>
          <w:color w:val="auto"/>
        </w:rPr>
        <w:t>Measured as Realized costs (preparation and execution) divided by the Final Project  budget.  (Target: ±10%)</w:t>
      </w:r>
    </w:p>
    <w:p w14:paraId="2D0A0D7E" w14:textId="77777777" w:rsidR="00C51F5F" w:rsidRPr="00210CA7" w:rsidRDefault="00C51F5F" w:rsidP="00C51F5F">
      <w:pPr>
        <w:pStyle w:val="ListParagraph"/>
        <w:numPr>
          <w:ilvl w:val="0"/>
          <w:numId w:val="18"/>
        </w:numPr>
        <w:ind w:right="-540"/>
        <w:jc w:val="both"/>
        <w:rPr>
          <w:rFonts w:asciiTheme="minorBidi" w:hAnsiTheme="minorBidi"/>
          <w:sz w:val="24"/>
          <w:szCs w:val="24"/>
        </w:rPr>
      </w:pPr>
      <w:proofErr w:type="spellStart"/>
      <w:r w:rsidRPr="00210CA7">
        <w:rPr>
          <w:rFonts w:asciiTheme="minorBidi" w:hAnsiTheme="minorBidi"/>
          <w:sz w:val="24"/>
          <w:szCs w:val="24"/>
        </w:rPr>
        <w:t>Kemya</w:t>
      </w:r>
      <w:proofErr w:type="spellEnd"/>
      <w:r w:rsidRPr="00210CA7">
        <w:rPr>
          <w:rFonts w:asciiTheme="minorBidi" w:hAnsiTheme="minorBidi"/>
          <w:sz w:val="24"/>
          <w:szCs w:val="24"/>
        </w:rPr>
        <w:t xml:space="preserve"> response to these changes in the Quality plan:</w:t>
      </w:r>
    </w:p>
    <w:p w14:paraId="75B45DD5" w14:textId="77777777" w:rsidR="00C51F5F" w:rsidRPr="00210CA7" w:rsidRDefault="00C51F5F" w:rsidP="00C51F5F">
      <w:pPr>
        <w:ind w:right="-540"/>
        <w:rPr>
          <w:rFonts w:asciiTheme="minorBidi" w:hAnsiTheme="min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934"/>
      </w:tblGrid>
      <w:tr w:rsidR="00C51F5F" w:rsidRPr="00210CA7" w14:paraId="2C9BACC5" w14:textId="77777777" w:rsidTr="0096181D">
        <w:tc>
          <w:tcPr>
            <w:tcW w:w="1696" w:type="dxa"/>
            <w:tcBorders>
              <w:top w:val="single" w:sz="4" w:space="0" w:color="auto"/>
              <w:left w:val="single" w:sz="4" w:space="0" w:color="auto"/>
              <w:bottom w:val="single" w:sz="4" w:space="0" w:color="auto"/>
              <w:right w:val="single" w:sz="4" w:space="0" w:color="auto"/>
            </w:tcBorders>
            <w:vAlign w:val="center"/>
            <w:hideMark/>
          </w:tcPr>
          <w:p w14:paraId="2380A406" w14:textId="77777777" w:rsidR="00C51F5F" w:rsidRPr="00210CA7" w:rsidRDefault="00C51F5F" w:rsidP="0096181D">
            <w:pPr>
              <w:ind w:left="-23" w:hanging="23"/>
              <w:jc w:val="center"/>
              <w:rPr>
                <w:rFonts w:asciiTheme="minorBidi" w:hAnsiTheme="minorBidi"/>
                <w:sz w:val="24"/>
                <w:szCs w:val="24"/>
              </w:rPr>
            </w:pPr>
            <w:r w:rsidRPr="00210CA7">
              <w:rPr>
                <w:rFonts w:asciiTheme="minorBidi" w:hAnsiTheme="minorBidi"/>
                <w:sz w:val="24"/>
                <w:szCs w:val="24"/>
              </w:rPr>
              <w:t>Change Control</w:t>
            </w:r>
          </w:p>
        </w:tc>
        <w:tc>
          <w:tcPr>
            <w:tcW w:w="6934" w:type="dxa"/>
            <w:tcBorders>
              <w:top w:val="single" w:sz="4" w:space="0" w:color="auto"/>
              <w:left w:val="single" w:sz="4" w:space="0" w:color="auto"/>
              <w:bottom w:val="single" w:sz="4" w:space="0" w:color="auto"/>
              <w:right w:val="single" w:sz="4" w:space="0" w:color="auto"/>
            </w:tcBorders>
            <w:hideMark/>
          </w:tcPr>
          <w:p w14:paraId="19214689" w14:textId="77777777" w:rsidR="00C51F5F" w:rsidRPr="00210CA7" w:rsidRDefault="00C51F5F" w:rsidP="0096181D">
            <w:pPr>
              <w:pStyle w:val="Default"/>
              <w:spacing w:line="276" w:lineRule="auto"/>
              <w:ind w:hanging="9"/>
              <w:jc w:val="both"/>
              <w:rPr>
                <w:rFonts w:asciiTheme="minorBidi" w:hAnsiTheme="minorBidi" w:cstheme="minorBidi"/>
                <w:color w:val="auto"/>
              </w:rPr>
            </w:pPr>
            <w:r w:rsidRPr="00210CA7">
              <w:rPr>
                <w:rFonts w:asciiTheme="minorBidi" w:hAnsiTheme="minorBidi" w:cstheme="minorBidi"/>
                <w:color w:val="auto"/>
              </w:rPr>
              <w:t xml:space="preserve">Include minimal disruption to services, reduction in back-out activities, and cost-effective utilization of resources involved in implementing change. Any Change Order has to go through the steering committee who will decide on the action required. </w:t>
            </w:r>
          </w:p>
        </w:tc>
      </w:tr>
      <w:tr w:rsidR="00C51F5F" w:rsidRPr="00210CA7" w14:paraId="5F607B5C" w14:textId="77777777" w:rsidTr="0096181D">
        <w:tc>
          <w:tcPr>
            <w:tcW w:w="1696" w:type="dxa"/>
            <w:tcBorders>
              <w:top w:val="single" w:sz="4" w:space="0" w:color="auto"/>
              <w:left w:val="single" w:sz="4" w:space="0" w:color="auto"/>
              <w:bottom w:val="single" w:sz="4" w:space="0" w:color="auto"/>
              <w:right w:val="single" w:sz="4" w:space="0" w:color="auto"/>
            </w:tcBorders>
            <w:vAlign w:val="center"/>
            <w:hideMark/>
          </w:tcPr>
          <w:p w14:paraId="6B3FC17A" w14:textId="77777777" w:rsidR="00C51F5F" w:rsidRPr="00210CA7" w:rsidRDefault="00C51F5F" w:rsidP="0096181D">
            <w:pPr>
              <w:ind w:left="-23" w:hanging="23"/>
              <w:jc w:val="center"/>
              <w:rPr>
                <w:rFonts w:asciiTheme="minorBidi" w:hAnsiTheme="minorBidi"/>
                <w:sz w:val="24"/>
                <w:szCs w:val="24"/>
              </w:rPr>
            </w:pPr>
            <w:r w:rsidRPr="00210CA7">
              <w:rPr>
                <w:rFonts w:asciiTheme="minorBidi" w:hAnsiTheme="minorBidi"/>
                <w:sz w:val="24"/>
                <w:szCs w:val="24"/>
              </w:rPr>
              <w:t>Document Control</w:t>
            </w:r>
          </w:p>
        </w:tc>
        <w:tc>
          <w:tcPr>
            <w:tcW w:w="6934" w:type="dxa"/>
            <w:tcBorders>
              <w:top w:val="single" w:sz="4" w:space="0" w:color="auto"/>
              <w:left w:val="single" w:sz="4" w:space="0" w:color="auto"/>
              <w:bottom w:val="single" w:sz="4" w:space="0" w:color="auto"/>
              <w:right w:val="single" w:sz="4" w:space="0" w:color="auto"/>
            </w:tcBorders>
            <w:hideMark/>
          </w:tcPr>
          <w:p w14:paraId="07EE6334" w14:textId="77777777" w:rsidR="00C51F5F" w:rsidRPr="00210CA7" w:rsidRDefault="00C51F5F" w:rsidP="0096181D">
            <w:pPr>
              <w:ind w:hanging="9"/>
              <w:jc w:val="both"/>
              <w:rPr>
                <w:rFonts w:asciiTheme="minorBidi" w:hAnsiTheme="minorBidi"/>
                <w:sz w:val="24"/>
                <w:szCs w:val="24"/>
              </w:rPr>
            </w:pPr>
            <w:r w:rsidRPr="00210CA7">
              <w:rPr>
                <w:rFonts w:asciiTheme="minorBidi" w:hAnsiTheme="minorBidi"/>
                <w:sz w:val="24"/>
                <w:szCs w:val="24"/>
              </w:rPr>
              <w:t>A recorded is kept for the inspection procedures, the quality level of the maintenance and any outliers (defects) in the system.  These documents are kept for both ISO and statistical purposes.</w:t>
            </w:r>
          </w:p>
        </w:tc>
      </w:tr>
      <w:tr w:rsidR="00C51F5F" w:rsidRPr="00210CA7" w14:paraId="3B1406A8" w14:textId="77777777" w:rsidTr="0096181D">
        <w:tc>
          <w:tcPr>
            <w:tcW w:w="1696" w:type="dxa"/>
            <w:tcBorders>
              <w:top w:val="single" w:sz="4" w:space="0" w:color="auto"/>
              <w:left w:val="single" w:sz="4" w:space="0" w:color="auto"/>
              <w:bottom w:val="single" w:sz="4" w:space="0" w:color="auto"/>
              <w:right w:val="single" w:sz="4" w:space="0" w:color="auto"/>
            </w:tcBorders>
            <w:vAlign w:val="center"/>
            <w:hideMark/>
          </w:tcPr>
          <w:p w14:paraId="13695E7A" w14:textId="77777777" w:rsidR="00C51F5F" w:rsidRPr="00210CA7" w:rsidRDefault="00C51F5F" w:rsidP="0096181D">
            <w:pPr>
              <w:ind w:left="-23" w:hanging="23"/>
              <w:jc w:val="center"/>
              <w:rPr>
                <w:rFonts w:asciiTheme="minorBidi" w:hAnsiTheme="minorBidi"/>
                <w:sz w:val="24"/>
                <w:szCs w:val="24"/>
              </w:rPr>
            </w:pPr>
            <w:r w:rsidRPr="00210CA7">
              <w:rPr>
                <w:rFonts w:asciiTheme="minorBidi" w:hAnsiTheme="minorBidi"/>
                <w:sz w:val="24"/>
                <w:szCs w:val="24"/>
              </w:rPr>
              <w:t>Control of Purchased material</w:t>
            </w:r>
          </w:p>
        </w:tc>
        <w:tc>
          <w:tcPr>
            <w:tcW w:w="6934" w:type="dxa"/>
            <w:tcBorders>
              <w:top w:val="single" w:sz="4" w:space="0" w:color="auto"/>
              <w:left w:val="single" w:sz="4" w:space="0" w:color="auto"/>
              <w:bottom w:val="single" w:sz="4" w:space="0" w:color="auto"/>
              <w:right w:val="single" w:sz="4" w:space="0" w:color="auto"/>
            </w:tcBorders>
            <w:hideMark/>
          </w:tcPr>
          <w:p w14:paraId="4C5A30EE" w14:textId="77777777" w:rsidR="00C51F5F" w:rsidRPr="00210CA7" w:rsidRDefault="00C51F5F" w:rsidP="0096181D">
            <w:pPr>
              <w:ind w:hanging="9"/>
              <w:jc w:val="both"/>
              <w:rPr>
                <w:rFonts w:asciiTheme="minorBidi" w:hAnsiTheme="minorBidi"/>
                <w:sz w:val="24"/>
                <w:szCs w:val="24"/>
              </w:rPr>
            </w:pPr>
            <w:r w:rsidRPr="00210CA7">
              <w:rPr>
                <w:rFonts w:asciiTheme="minorBidi" w:hAnsiTheme="minorBidi"/>
                <w:sz w:val="24"/>
                <w:szCs w:val="24"/>
              </w:rPr>
              <w:t>A random sampling technique is used to test the quality of purchased material, that is for small items with huge quantities, however if the quantity is small a quality assurance test is implanted.</w:t>
            </w:r>
          </w:p>
        </w:tc>
      </w:tr>
      <w:tr w:rsidR="00C51F5F" w:rsidRPr="00210CA7" w14:paraId="33ECEAC8" w14:textId="77777777" w:rsidTr="0096181D">
        <w:tc>
          <w:tcPr>
            <w:tcW w:w="1696" w:type="dxa"/>
            <w:tcBorders>
              <w:top w:val="single" w:sz="4" w:space="0" w:color="auto"/>
              <w:left w:val="single" w:sz="4" w:space="0" w:color="auto"/>
              <w:bottom w:val="single" w:sz="4" w:space="0" w:color="auto"/>
              <w:right w:val="single" w:sz="4" w:space="0" w:color="auto"/>
            </w:tcBorders>
            <w:vAlign w:val="center"/>
            <w:hideMark/>
          </w:tcPr>
          <w:p w14:paraId="0A503FF7" w14:textId="77777777" w:rsidR="00C51F5F" w:rsidRPr="00210CA7" w:rsidRDefault="00C51F5F" w:rsidP="0096181D">
            <w:pPr>
              <w:ind w:left="-23" w:hanging="23"/>
              <w:jc w:val="center"/>
              <w:rPr>
                <w:rFonts w:asciiTheme="minorBidi" w:hAnsiTheme="minorBidi"/>
                <w:sz w:val="24"/>
                <w:szCs w:val="24"/>
              </w:rPr>
            </w:pPr>
            <w:r w:rsidRPr="00210CA7">
              <w:rPr>
                <w:rFonts w:asciiTheme="minorBidi" w:hAnsiTheme="minorBidi"/>
                <w:sz w:val="24"/>
                <w:szCs w:val="24"/>
              </w:rPr>
              <w:t>Non-Conforming Items</w:t>
            </w:r>
          </w:p>
        </w:tc>
        <w:tc>
          <w:tcPr>
            <w:tcW w:w="6934" w:type="dxa"/>
            <w:tcBorders>
              <w:top w:val="single" w:sz="4" w:space="0" w:color="auto"/>
              <w:left w:val="single" w:sz="4" w:space="0" w:color="auto"/>
              <w:bottom w:val="single" w:sz="4" w:space="0" w:color="auto"/>
              <w:right w:val="single" w:sz="4" w:space="0" w:color="auto"/>
            </w:tcBorders>
            <w:hideMark/>
          </w:tcPr>
          <w:p w14:paraId="43B28D8B" w14:textId="77777777" w:rsidR="00C51F5F" w:rsidRPr="00210CA7" w:rsidRDefault="00C51F5F" w:rsidP="0096181D">
            <w:pPr>
              <w:ind w:hanging="9"/>
              <w:jc w:val="both"/>
              <w:rPr>
                <w:rFonts w:asciiTheme="minorBidi" w:hAnsiTheme="minorBidi"/>
                <w:sz w:val="24"/>
                <w:szCs w:val="24"/>
              </w:rPr>
            </w:pPr>
            <w:r w:rsidRPr="00210CA7">
              <w:rPr>
                <w:rFonts w:asciiTheme="minorBidi" w:hAnsiTheme="minorBidi"/>
                <w:sz w:val="24"/>
                <w:szCs w:val="24"/>
              </w:rPr>
              <w:t xml:space="preserve">Since the materials are extremely expensive in the overall maintenance, they have to fix the problem instead of replacing the item. </w:t>
            </w:r>
          </w:p>
        </w:tc>
      </w:tr>
      <w:tr w:rsidR="00C51F5F" w:rsidRPr="00210CA7" w14:paraId="3A21599C" w14:textId="77777777" w:rsidTr="0096181D">
        <w:tc>
          <w:tcPr>
            <w:tcW w:w="1696" w:type="dxa"/>
            <w:tcBorders>
              <w:top w:val="single" w:sz="4" w:space="0" w:color="auto"/>
              <w:left w:val="single" w:sz="4" w:space="0" w:color="auto"/>
              <w:bottom w:val="single" w:sz="4" w:space="0" w:color="auto"/>
              <w:right w:val="single" w:sz="4" w:space="0" w:color="auto"/>
            </w:tcBorders>
            <w:vAlign w:val="center"/>
            <w:hideMark/>
          </w:tcPr>
          <w:p w14:paraId="22F7D9F8" w14:textId="77777777" w:rsidR="00C51F5F" w:rsidRPr="00210CA7" w:rsidRDefault="00C51F5F" w:rsidP="0096181D">
            <w:pPr>
              <w:ind w:left="-23" w:hanging="23"/>
              <w:jc w:val="center"/>
              <w:rPr>
                <w:rFonts w:asciiTheme="minorBidi" w:hAnsiTheme="minorBidi"/>
                <w:sz w:val="24"/>
                <w:szCs w:val="24"/>
              </w:rPr>
            </w:pPr>
            <w:r w:rsidRPr="00210CA7">
              <w:rPr>
                <w:rFonts w:asciiTheme="minorBidi" w:hAnsiTheme="minorBidi"/>
                <w:sz w:val="24"/>
                <w:szCs w:val="24"/>
              </w:rPr>
              <w:t>Corrective Action</w:t>
            </w:r>
          </w:p>
        </w:tc>
        <w:tc>
          <w:tcPr>
            <w:tcW w:w="6934" w:type="dxa"/>
            <w:tcBorders>
              <w:top w:val="single" w:sz="4" w:space="0" w:color="auto"/>
              <w:left w:val="single" w:sz="4" w:space="0" w:color="auto"/>
              <w:bottom w:val="single" w:sz="4" w:space="0" w:color="auto"/>
              <w:right w:val="single" w:sz="4" w:space="0" w:color="auto"/>
            </w:tcBorders>
            <w:hideMark/>
          </w:tcPr>
          <w:p w14:paraId="1971B45F" w14:textId="77777777" w:rsidR="00C51F5F" w:rsidRPr="00210CA7" w:rsidRDefault="00C51F5F" w:rsidP="0096181D">
            <w:pPr>
              <w:ind w:hanging="9"/>
              <w:jc w:val="both"/>
              <w:rPr>
                <w:rFonts w:asciiTheme="minorBidi" w:hAnsiTheme="minorBidi"/>
                <w:sz w:val="24"/>
                <w:szCs w:val="24"/>
              </w:rPr>
            </w:pPr>
            <w:proofErr w:type="spellStart"/>
            <w:r w:rsidRPr="00210CA7">
              <w:rPr>
                <w:rFonts w:asciiTheme="minorBidi" w:hAnsiTheme="minorBidi"/>
                <w:sz w:val="24"/>
                <w:szCs w:val="24"/>
              </w:rPr>
              <w:t>Kemya</w:t>
            </w:r>
            <w:proofErr w:type="spellEnd"/>
            <w:r w:rsidRPr="00210CA7">
              <w:rPr>
                <w:rFonts w:asciiTheme="minorBidi" w:hAnsiTheme="minorBidi"/>
                <w:sz w:val="24"/>
                <w:szCs w:val="24"/>
              </w:rPr>
              <w:t xml:space="preserve"> has a corrective action plan for most operations and the quality department is required to follow it. </w:t>
            </w:r>
          </w:p>
        </w:tc>
      </w:tr>
      <w:tr w:rsidR="00C51F5F" w:rsidRPr="00210CA7" w14:paraId="0F5406C1" w14:textId="77777777" w:rsidTr="0096181D">
        <w:tc>
          <w:tcPr>
            <w:tcW w:w="1696" w:type="dxa"/>
            <w:tcBorders>
              <w:top w:val="single" w:sz="4" w:space="0" w:color="auto"/>
              <w:left w:val="single" w:sz="4" w:space="0" w:color="auto"/>
              <w:bottom w:val="single" w:sz="4" w:space="0" w:color="auto"/>
              <w:right w:val="single" w:sz="4" w:space="0" w:color="auto"/>
            </w:tcBorders>
            <w:vAlign w:val="center"/>
            <w:hideMark/>
          </w:tcPr>
          <w:p w14:paraId="2C7778E2" w14:textId="77777777" w:rsidR="00C51F5F" w:rsidRPr="00210CA7" w:rsidRDefault="00C51F5F" w:rsidP="0096181D">
            <w:pPr>
              <w:ind w:left="-23" w:hanging="23"/>
              <w:jc w:val="center"/>
              <w:rPr>
                <w:rFonts w:asciiTheme="minorBidi" w:hAnsiTheme="minorBidi"/>
                <w:sz w:val="24"/>
                <w:szCs w:val="24"/>
              </w:rPr>
            </w:pPr>
            <w:r w:rsidRPr="00210CA7">
              <w:rPr>
                <w:rFonts w:asciiTheme="minorBidi" w:hAnsiTheme="minorBidi"/>
                <w:sz w:val="24"/>
                <w:szCs w:val="24"/>
              </w:rPr>
              <w:t>Handling and Storage items</w:t>
            </w:r>
          </w:p>
        </w:tc>
        <w:tc>
          <w:tcPr>
            <w:tcW w:w="6934" w:type="dxa"/>
            <w:tcBorders>
              <w:top w:val="single" w:sz="4" w:space="0" w:color="auto"/>
              <w:left w:val="single" w:sz="4" w:space="0" w:color="auto"/>
              <w:bottom w:val="single" w:sz="4" w:space="0" w:color="auto"/>
              <w:right w:val="single" w:sz="4" w:space="0" w:color="auto"/>
            </w:tcBorders>
            <w:hideMark/>
          </w:tcPr>
          <w:p w14:paraId="7E654D51" w14:textId="77777777" w:rsidR="00C51F5F" w:rsidRPr="00210CA7" w:rsidRDefault="00C51F5F" w:rsidP="0096181D">
            <w:pPr>
              <w:ind w:hanging="9"/>
              <w:jc w:val="both"/>
              <w:rPr>
                <w:rFonts w:asciiTheme="minorBidi" w:hAnsiTheme="minorBidi"/>
                <w:sz w:val="24"/>
                <w:szCs w:val="24"/>
              </w:rPr>
            </w:pPr>
            <w:r w:rsidRPr="00210CA7">
              <w:rPr>
                <w:rFonts w:asciiTheme="minorBidi" w:hAnsiTheme="minorBidi"/>
                <w:sz w:val="24"/>
                <w:szCs w:val="24"/>
              </w:rPr>
              <w:t xml:space="preserve">Items are stored in the main warehouse at the same condition required by the material supplier to ensure that these item will be in shape when using. </w:t>
            </w:r>
          </w:p>
        </w:tc>
      </w:tr>
      <w:tr w:rsidR="00C51F5F" w:rsidRPr="00210CA7" w14:paraId="291D816E" w14:textId="77777777" w:rsidTr="0096181D">
        <w:tc>
          <w:tcPr>
            <w:tcW w:w="1696" w:type="dxa"/>
            <w:tcBorders>
              <w:top w:val="single" w:sz="4" w:space="0" w:color="auto"/>
              <w:left w:val="single" w:sz="4" w:space="0" w:color="auto"/>
              <w:bottom w:val="single" w:sz="4" w:space="0" w:color="auto"/>
              <w:right w:val="single" w:sz="4" w:space="0" w:color="auto"/>
            </w:tcBorders>
            <w:vAlign w:val="center"/>
            <w:hideMark/>
          </w:tcPr>
          <w:p w14:paraId="2593C400" w14:textId="77777777" w:rsidR="00C51F5F" w:rsidRPr="00210CA7" w:rsidRDefault="00C51F5F" w:rsidP="0096181D">
            <w:pPr>
              <w:ind w:left="-23" w:hanging="23"/>
              <w:jc w:val="center"/>
              <w:rPr>
                <w:rFonts w:asciiTheme="minorBidi" w:hAnsiTheme="minorBidi"/>
                <w:sz w:val="24"/>
                <w:szCs w:val="24"/>
              </w:rPr>
            </w:pPr>
            <w:r w:rsidRPr="00210CA7">
              <w:rPr>
                <w:rFonts w:asciiTheme="minorBidi" w:hAnsiTheme="minorBidi"/>
                <w:sz w:val="24"/>
                <w:szCs w:val="24"/>
              </w:rPr>
              <w:t>Records</w:t>
            </w:r>
          </w:p>
        </w:tc>
        <w:tc>
          <w:tcPr>
            <w:tcW w:w="6934" w:type="dxa"/>
            <w:tcBorders>
              <w:top w:val="single" w:sz="4" w:space="0" w:color="auto"/>
              <w:left w:val="single" w:sz="4" w:space="0" w:color="auto"/>
              <w:bottom w:val="single" w:sz="4" w:space="0" w:color="auto"/>
              <w:right w:val="single" w:sz="4" w:space="0" w:color="auto"/>
            </w:tcBorders>
            <w:hideMark/>
          </w:tcPr>
          <w:p w14:paraId="30D2FC15" w14:textId="77777777" w:rsidR="00C51F5F" w:rsidRPr="00210CA7" w:rsidRDefault="00C51F5F" w:rsidP="0096181D">
            <w:pPr>
              <w:ind w:hanging="9"/>
              <w:jc w:val="both"/>
              <w:rPr>
                <w:rFonts w:asciiTheme="minorBidi" w:hAnsiTheme="minorBidi"/>
                <w:sz w:val="24"/>
                <w:szCs w:val="24"/>
              </w:rPr>
            </w:pPr>
            <w:r w:rsidRPr="00210CA7">
              <w:rPr>
                <w:rFonts w:asciiTheme="minorBidi" w:hAnsiTheme="minorBidi"/>
                <w:sz w:val="24"/>
                <w:szCs w:val="24"/>
              </w:rPr>
              <w:t xml:space="preserve">A record is kept for testing procedure, number of defectives per patch, the corrective action for each case and response to nonconforming processes. </w:t>
            </w:r>
          </w:p>
        </w:tc>
      </w:tr>
      <w:tr w:rsidR="00C51F5F" w:rsidRPr="00210CA7" w14:paraId="12ACB9DA" w14:textId="77777777" w:rsidTr="0096181D">
        <w:tc>
          <w:tcPr>
            <w:tcW w:w="1696" w:type="dxa"/>
            <w:tcBorders>
              <w:top w:val="single" w:sz="4" w:space="0" w:color="auto"/>
              <w:left w:val="single" w:sz="4" w:space="0" w:color="auto"/>
              <w:bottom w:val="single" w:sz="4" w:space="0" w:color="auto"/>
              <w:right w:val="single" w:sz="4" w:space="0" w:color="auto"/>
            </w:tcBorders>
            <w:vAlign w:val="center"/>
            <w:hideMark/>
          </w:tcPr>
          <w:p w14:paraId="6BFB1D98" w14:textId="77777777" w:rsidR="00C51F5F" w:rsidRPr="00210CA7" w:rsidRDefault="00C51F5F" w:rsidP="0096181D">
            <w:pPr>
              <w:ind w:left="-23" w:hanging="23"/>
              <w:jc w:val="center"/>
              <w:rPr>
                <w:rFonts w:asciiTheme="minorBidi" w:hAnsiTheme="minorBidi"/>
                <w:sz w:val="24"/>
                <w:szCs w:val="24"/>
              </w:rPr>
            </w:pPr>
            <w:r w:rsidRPr="00210CA7">
              <w:rPr>
                <w:rFonts w:asciiTheme="minorBidi" w:hAnsiTheme="minorBidi"/>
                <w:sz w:val="24"/>
                <w:szCs w:val="24"/>
              </w:rPr>
              <w:lastRenderedPageBreak/>
              <w:t>Audit</w:t>
            </w:r>
          </w:p>
        </w:tc>
        <w:tc>
          <w:tcPr>
            <w:tcW w:w="6934" w:type="dxa"/>
            <w:tcBorders>
              <w:top w:val="single" w:sz="4" w:space="0" w:color="auto"/>
              <w:left w:val="single" w:sz="4" w:space="0" w:color="auto"/>
              <w:bottom w:val="single" w:sz="4" w:space="0" w:color="auto"/>
              <w:right w:val="single" w:sz="4" w:space="0" w:color="auto"/>
            </w:tcBorders>
            <w:hideMark/>
          </w:tcPr>
          <w:p w14:paraId="1BAB38BF" w14:textId="77777777" w:rsidR="00C51F5F" w:rsidRPr="00210CA7" w:rsidRDefault="00C51F5F" w:rsidP="0096181D">
            <w:pPr>
              <w:ind w:hanging="9"/>
              <w:jc w:val="both"/>
              <w:rPr>
                <w:rFonts w:asciiTheme="minorBidi" w:hAnsiTheme="minorBidi"/>
                <w:sz w:val="24"/>
                <w:szCs w:val="24"/>
              </w:rPr>
            </w:pPr>
            <w:r w:rsidRPr="00210CA7">
              <w:rPr>
                <w:rFonts w:asciiTheme="minorBidi" w:hAnsiTheme="minorBidi"/>
                <w:sz w:val="24"/>
                <w:szCs w:val="24"/>
              </w:rPr>
              <w:t xml:space="preserve">The company has two Audits systems, internal and external systems.  They both indicate what actions were taken when the company faced a defect. </w:t>
            </w:r>
          </w:p>
        </w:tc>
      </w:tr>
    </w:tbl>
    <w:p w14:paraId="07629818" w14:textId="77777777" w:rsidR="00C51F5F" w:rsidRPr="00210CA7" w:rsidRDefault="00C51F5F" w:rsidP="00C51F5F">
      <w:pPr>
        <w:pStyle w:val="ListParagraph"/>
        <w:ind w:left="-450" w:right="-540" w:hanging="90"/>
        <w:jc w:val="both"/>
        <w:rPr>
          <w:rFonts w:asciiTheme="minorBidi" w:hAnsiTheme="minorBidi"/>
          <w:sz w:val="24"/>
          <w:szCs w:val="24"/>
        </w:rPr>
      </w:pPr>
    </w:p>
    <w:p w14:paraId="6C719786" w14:textId="77777777" w:rsidR="00C51F5F" w:rsidRPr="004077AD" w:rsidRDefault="00C51F5F" w:rsidP="00C51F5F">
      <w:pPr>
        <w:pStyle w:val="Caption"/>
        <w:keepNext/>
        <w:spacing w:after="0"/>
        <w:ind w:left="-450" w:right="-540" w:hanging="90"/>
        <w:jc w:val="center"/>
        <w:rPr>
          <w:rFonts w:asciiTheme="minorBidi" w:hAnsiTheme="minorBidi" w:cstheme="minorBidi"/>
          <w:b/>
          <w:bCs/>
          <w:color w:val="auto"/>
          <w:sz w:val="24"/>
          <w:szCs w:val="24"/>
        </w:rPr>
      </w:pPr>
      <w:bookmarkStart w:id="3" w:name="_Toc407024192"/>
      <w:r w:rsidRPr="004077AD">
        <w:rPr>
          <w:rFonts w:asciiTheme="minorBidi" w:hAnsiTheme="minorBidi" w:cstheme="minorBidi"/>
          <w:color w:val="auto"/>
          <w:sz w:val="24"/>
          <w:szCs w:val="24"/>
        </w:rPr>
        <w:t xml:space="preserve">Table 9: </w:t>
      </w:r>
      <w:proofErr w:type="spellStart"/>
      <w:r w:rsidRPr="004077AD">
        <w:rPr>
          <w:rFonts w:asciiTheme="minorBidi" w:hAnsiTheme="minorBidi" w:cstheme="minorBidi"/>
          <w:color w:val="auto"/>
          <w:sz w:val="24"/>
          <w:szCs w:val="24"/>
        </w:rPr>
        <w:t>Kemya</w:t>
      </w:r>
      <w:proofErr w:type="spellEnd"/>
      <w:r w:rsidRPr="004077AD">
        <w:rPr>
          <w:rFonts w:asciiTheme="minorBidi" w:hAnsiTheme="minorBidi" w:cstheme="minorBidi"/>
          <w:color w:val="auto"/>
          <w:sz w:val="24"/>
          <w:szCs w:val="24"/>
        </w:rPr>
        <w:t xml:space="preserve"> response in quality plan</w:t>
      </w:r>
      <w:bookmarkEnd w:id="3"/>
    </w:p>
    <w:p w14:paraId="5CCEE278" w14:textId="77777777" w:rsidR="00C51F5F" w:rsidRPr="00210CA7" w:rsidRDefault="00C51F5F" w:rsidP="00C51F5F">
      <w:pPr>
        <w:pStyle w:val="ListParagraph"/>
        <w:ind w:left="-450" w:right="-540" w:hanging="90"/>
        <w:jc w:val="both"/>
        <w:rPr>
          <w:rFonts w:asciiTheme="minorBidi" w:hAnsiTheme="minorBidi"/>
          <w:sz w:val="24"/>
          <w:szCs w:val="24"/>
        </w:rPr>
      </w:pPr>
    </w:p>
    <w:p w14:paraId="07D2F9ED" w14:textId="77777777" w:rsidR="00C51F5F" w:rsidRPr="00210CA7" w:rsidRDefault="00C51F5F" w:rsidP="00C51F5F">
      <w:pPr>
        <w:pStyle w:val="ListParagraph"/>
        <w:numPr>
          <w:ilvl w:val="0"/>
          <w:numId w:val="7"/>
        </w:numPr>
        <w:ind w:left="-450" w:right="-540" w:hanging="90"/>
        <w:jc w:val="both"/>
        <w:rPr>
          <w:rFonts w:asciiTheme="minorBidi" w:hAnsiTheme="minorBidi"/>
          <w:sz w:val="24"/>
          <w:szCs w:val="24"/>
        </w:rPr>
      </w:pPr>
      <w:r w:rsidRPr="00210CA7">
        <w:rPr>
          <w:rFonts w:asciiTheme="minorBidi" w:hAnsiTheme="minorBidi"/>
          <w:sz w:val="24"/>
          <w:szCs w:val="24"/>
        </w:rPr>
        <w:t>Change orders in the company have to go through the steering committee, the committee flow chart is presented as follow:</w:t>
      </w:r>
    </w:p>
    <w:p w14:paraId="43CAB4E4" w14:textId="77777777" w:rsidR="00C51F5F" w:rsidRPr="00210CA7" w:rsidRDefault="00C51F5F" w:rsidP="00C51F5F">
      <w:pPr>
        <w:spacing w:before="100" w:beforeAutospacing="1" w:after="100" w:afterAutospacing="1" w:line="276" w:lineRule="auto"/>
        <w:ind w:left="-450" w:right="-540" w:hanging="90"/>
        <w:jc w:val="both"/>
        <w:rPr>
          <w:rFonts w:asciiTheme="minorBidi" w:hAnsiTheme="minorBidi"/>
          <w:sz w:val="24"/>
          <w:szCs w:val="24"/>
        </w:rPr>
      </w:pPr>
      <w:r w:rsidRPr="00210CA7">
        <w:rPr>
          <w:rFonts w:asciiTheme="minorBidi" w:hAnsiTheme="minorBidi"/>
          <w:noProof/>
          <w:sz w:val="24"/>
          <w:szCs w:val="24"/>
        </w:rPr>
        <w:drawing>
          <wp:inline distT="0" distB="0" distL="0" distR="0" wp14:anchorId="07D7B9AC" wp14:editId="79FAAFB5">
            <wp:extent cx="6871335" cy="2797791"/>
            <wp:effectExtent l="0" t="38100" r="0" b="349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28A66B8" w14:textId="77777777" w:rsidR="00C51F5F" w:rsidRPr="00F3792B" w:rsidRDefault="00C51F5F" w:rsidP="00C51F5F">
      <w:pPr>
        <w:pStyle w:val="Caption"/>
        <w:ind w:left="-450" w:right="-540" w:hanging="90"/>
        <w:jc w:val="center"/>
        <w:rPr>
          <w:rFonts w:asciiTheme="minorBidi" w:hAnsiTheme="minorBidi" w:cstheme="minorBidi"/>
          <w:b/>
          <w:bCs/>
          <w:color w:val="auto"/>
          <w:sz w:val="24"/>
          <w:szCs w:val="24"/>
        </w:rPr>
      </w:pPr>
      <w:bookmarkStart w:id="4" w:name="_Toc407024208"/>
      <w:r w:rsidRPr="00F3792B">
        <w:rPr>
          <w:rFonts w:asciiTheme="minorBidi" w:hAnsiTheme="minorBidi" w:cstheme="minorBidi"/>
          <w:color w:val="auto"/>
          <w:sz w:val="24"/>
          <w:szCs w:val="24"/>
        </w:rPr>
        <w:t>Figure 7: Steering committee flow chart</w:t>
      </w:r>
      <w:bookmarkEnd w:id="4"/>
    </w:p>
    <w:p w14:paraId="22937D28" w14:textId="77777777" w:rsidR="00C51F5F" w:rsidRPr="00210CA7" w:rsidRDefault="00C51F5F" w:rsidP="00C51F5F">
      <w:pPr>
        <w:ind w:left="-450" w:right="-540" w:hanging="90"/>
        <w:rPr>
          <w:rFonts w:asciiTheme="minorBidi" w:hAnsiTheme="minorBidi"/>
          <w:sz w:val="24"/>
          <w:szCs w:val="24"/>
        </w:rPr>
      </w:pPr>
    </w:p>
    <w:p w14:paraId="0F3538FB" w14:textId="77777777" w:rsidR="00C51F5F" w:rsidRPr="00210CA7" w:rsidRDefault="00C51F5F" w:rsidP="00C51F5F">
      <w:pPr>
        <w:ind w:left="-900" w:right="-1053"/>
        <w:rPr>
          <w:rFonts w:asciiTheme="minorBidi" w:hAnsiTheme="minorBidi"/>
          <w:sz w:val="24"/>
          <w:szCs w:val="24"/>
        </w:rPr>
      </w:pPr>
      <w:r w:rsidRPr="00210CA7">
        <w:rPr>
          <w:rFonts w:asciiTheme="minorBidi" w:hAnsiTheme="minorBidi"/>
          <w:sz w:val="24"/>
          <w:szCs w:val="24"/>
        </w:rPr>
        <w:t>All the People in the flow chart must be informed about any change orders so that can take the necessary actions, all the parties involved should agree upon the decision.</w:t>
      </w:r>
    </w:p>
    <w:p w14:paraId="48F1E9F7" w14:textId="543CF597" w:rsidR="00C51F5F" w:rsidRDefault="00C51F5F" w:rsidP="00C51F5F"/>
    <w:p w14:paraId="022FF571" w14:textId="77777777" w:rsidR="0011343F" w:rsidRPr="0011343F" w:rsidRDefault="0011343F" w:rsidP="0011343F">
      <w:pPr>
        <w:keepNext/>
        <w:keepLines/>
        <w:tabs>
          <w:tab w:val="left" w:pos="2448"/>
        </w:tabs>
        <w:spacing w:before="240" w:after="0" w:line="276" w:lineRule="auto"/>
        <w:outlineLvl w:val="0"/>
        <w:rPr>
          <w:rFonts w:asciiTheme="majorHAnsi" w:eastAsiaTheme="majorEastAsia" w:hAnsiTheme="majorHAnsi" w:cstheme="majorBidi"/>
          <w:color w:val="2F5496" w:themeColor="accent1" w:themeShade="BF"/>
          <w:sz w:val="32"/>
          <w:szCs w:val="32"/>
        </w:rPr>
      </w:pPr>
      <w:bookmarkStart w:id="5" w:name="_Toc56383362"/>
      <w:r w:rsidRPr="0011343F">
        <w:rPr>
          <w:rFonts w:asciiTheme="majorHAnsi" w:eastAsiaTheme="majorEastAsia" w:hAnsiTheme="majorHAnsi" w:cstheme="majorBidi"/>
          <w:color w:val="2F5496" w:themeColor="accent1" w:themeShade="BF"/>
          <w:sz w:val="32"/>
          <w:szCs w:val="32"/>
        </w:rPr>
        <w:t>5.Quality Management Plan</w:t>
      </w:r>
      <w:bookmarkEnd w:id="5"/>
    </w:p>
    <w:p w14:paraId="04E79F56" w14:textId="77777777" w:rsidR="0011343F" w:rsidRPr="0011343F" w:rsidRDefault="0011343F" w:rsidP="0011343F">
      <w:pPr>
        <w:tabs>
          <w:tab w:val="left" w:pos="2448"/>
        </w:tabs>
        <w:spacing w:after="240" w:line="276" w:lineRule="auto"/>
        <w:rPr>
          <w:rFonts w:eastAsia="Times New Roman" w:cstheme="minorHAnsi"/>
          <w:sz w:val="24"/>
          <w:szCs w:val="24"/>
        </w:rPr>
      </w:pPr>
      <w:r w:rsidRPr="0011343F">
        <w:rPr>
          <w:rFonts w:eastAsia="Times New Roman" w:cstheme="minorHAnsi"/>
          <w:sz w:val="24"/>
          <w:szCs w:val="24"/>
        </w:rPr>
        <w:t xml:space="preserve">Quality Management Plan documents are the essential information required to efficiently manage project quality from project planning to delivery. It defines a project's quality procedures, criteria for and areas of application, and roles, responsibilities, and authorities. </w:t>
      </w:r>
    </w:p>
    <w:p w14:paraId="44D84AF6" w14:textId="77777777" w:rsidR="0011343F" w:rsidRPr="0011343F" w:rsidRDefault="0011343F" w:rsidP="0011343F">
      <w:pPr>
        <w:keepNext/>
        <w:keepLines/>
        <w:tabs>
          <w:tab w:val="left" w:pos="2448"/>
        </w:tabs>
        <w:spacing w:before="40" w:after="0" w:line="276" w:lineRule="auto"/>
        <w:outlineLvl w:val="1"/>
        <w:rPr>
          <w:rFonts w:asciiTheme="majorHAnsi" w:eastAsiaTheme="majorEastAsia" w:hAnsiTheme="majorHAnsi" w:cstheme="majorBidi"/>
          <w:color w:val="2F5496" w:themeColor="accent1" w:themeShade="BF"/>
          <w:sz w:val="26"/>
          <w:szCs w:val="26"/>
        </w:rPr>
      </w:pPr>
      <w:bookmarkStart w:id="6" w:name="_Toc56383363"/>
      <w:r w:rsidRPr="0011343F">
        <w:rPr>
          <w:rFonts w:asciiTheme="majorHAnsi" w:eastAsiaTheme="majorEastAsia" w:hAnsiTheme="majorHAnsi" w:cstheme="majorBidi"/>
          <w:color w:val="2F5496" w:themeColor="accent1" w:themeShade="BF"/>
          <w:sz w:val="26"/>
          <w:szCs w:val="26"/>
        </w:rPr>
        <w:t>5.1 Roles &amp; Responsibilities.</w:t>
      </w:r>
      <w:bookmarkEnd w:id="6"/>
    </w:p>
    <w:p w14:paraId="38C089FD" w14:textId="77777777" w:rsidR="0011343F" w:rsidRPr="0011343F" w:rsidRDefault="0011343F" w:rsidP="0011343F">
      <w:pPr>
        <w:tabs>
          <w:tab w:val="left" w:pos="2448"/>
        </w:tabs>
        <w:spacing w:after="240" w:line="276" w:lineRule="auto"/>
        <w:rPr>
          <w:rFonts w:eastAsia="Times New Roman" w:cs="Times New Roman"/>
          <w:sz w:val="24"/>
          <w:szCs w:val="24"/>
        </w:rPr>
      </w:pPr>
      <w:r w:rsidRPr="0011343F">
        <w:rPr>
          <w:rFonts w:eastAsia="Times New Roman" w:cs="Times New Roman"/>
          <w:sz w:val="24"/>
          <w:szCs w:val="24"/>
        </w:rPr>
        <w:t xml:space="preserve">The below table shows clearly defined roles and responsibilities for each member of the team. </w:t>
      </w:r>
    </w:p>
    <w:tbl>
      <w:tblPr>
        <w:tblStyle w:val="TableGrid1"/>
        <w:tblW w:w="9270" w:type="dxa"/>
        <w:tblInd w:w="85" w:type="dxa"/>
        <w:tblLook w:val="04A0" w:firstRow="1" w:lastRow="0" w:firstColumn="1" w:lastColumn="0" w:noHBand="0" w:noVBand="1"/>
      </w:tblPr>
      <w:tblGrid>
        <w:gridCol w:w="1980"/>
        <w:gridCol w:w="7290"/>
      </w:tblGrid>
      <w:tr w:rsidR="0011343F" w:rsidRPr="0011343F" w14:paraId="150916BE" w14:textId="77777777" w:rsidTr="0096181D">
        <w:tc>
          <w:tcPr>
            <w:tcW w:w="1980" w:type="dxa"/>
            <w:shd w:val="clear" w:color="auto" w:fill="BFBFBF" w:themeFill="background1" w:themeFillShade="BF"/>
          </w:tcPr>
          <w:p w14:paraId="4D7A762B" w14:textId="77777777" w:rsidR="0011343F" w:rsidRPr="0011343F" w:rsidRDefault="0011343F" w:rsidP="0011343F">
            <w:pPr>
              <w:tabs>
                <w:tab w:val="left" w:pos="2448"/>
              </w:tabs>
              <w:spacing w:after="240" w:line="276" w:lineRule="auto"/>
              <w:jc w:val="center"/>
              <w:rPr>
                <w:rFonts w:cstheme="minorHAnsi"/>
                <w:b/>
                <w:bCs/>
                <w:sz w:val="32"/>
                <w:szCs w:val="32"/>
              </w:rPr>
            </w:pPr>
            <w:r w:rsidRPr="0011343F">
              <w:rPr>
                <w:rFonts w:cstheme="minorHAnsi"/>
                <w:b/>
                <w:bCs/>
                <w:sz w:val="32"/>
                <w:szCs w:val="32"/>
              </w:rPr>
              <w:lastRenderedPageBreak/>
              <w:t>Role</w:t>
            </w:r>
          </w:p>
        </w:tc>
        <w:tc>
          <w:tcPr>
            <w:tcW w:w="7290" w:type="dxa"/>
            <w:shd w:val="clear" w:color="auto" w:fill="BFBFBF" w:themeFill="background1" w:themeFillShade="BF"/>
          </w:tcPr>
          <w:p w14:paraId="6E141F7E" w14:textId="77777777" w:rsidR="0011343F" w:rsidRPr="0011343F" w:rsidRDefault="0011343F" w:rsidP="0011343F">
            <w:pPr>
              <w:tabs>
                <w:tab w:val="left" w:pos="2448"/>
              </w:tabs>
              <w:spacing w:after="240" w:line="276" w:lineRule="auto"/>
              <w:jc w:val="center"/>
              <w:rPr>
                <w:rFonts w:cstheme="minorHAnsi"/>
                <w:b/>
                <w:bCs/>
                <w:sz w:val="32"/>
                <w:szCs w:val="32"/>
              </w:rPr>
            </w:pPr>
            <w:r w:rsidRPr="0011343F">
              <w:rPr>
                <w:rFonts w:cstheme="minorHAnsi"/>
                <w:b/>
                <w:bCs/>
                <w:sz w:val="32"/>
                <w:szCs w:val="32"/>
              </w:rPr>
              <w:t>Responsibilities</w:t>
            </w:r>
          </w:p>
        </w:tc>
      </w:tr>
      <w:tr w:rsidR="0011343F" w:rsidRPr="0011343F" w14:paraId="11EF27DA" w14:textId="77777777" w:rsidTr="0096181D">
        <w:tc>
          <w:tcPr>
            <w:tcW w:w="1980" w:type="dxa"/>
          </w:tcPr>
          <w:p w14:paraId="18BA3524"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Project Steering Committee</w:t>
            </w:r>
          </w:p>
        </w:tc>
        <w:tc>
          <w:tcPr>
            <w:tcW w:w="7290" w:type="dxa"/>
          </w:tcPr>
          <w:p w14:paraId="3A956FCF" w14:textId="77777777" w:rsidR="0011343F" w:rsidRPr="0011343F" w:rsidRDefault="0011343F" w:rsidP="0011343F">
            <w:pPr>
              <w:tabs>
                <w:tab w:val="left" w:pos="1293"/>
              </w:tabs>
              <w:spacing w:after="240" w:line="276" w:lineRule="auto"/>
              <w:rPr>
                <w:rFonts w:cstheme="minorHAnsi"/>
                <w:sz w:val="24"/>
                <w:szCs w:val="24"/>
              </w:rPr>
            </w:pPr>
            <w:r w:rsidRPr="0011343F">
              <w:rPr>
                <w:rFonts w:cstheme="minorHAnsi"/>
                <w:sz w:val="24"/>
                <w:szCs w:val="24"/>
              </w:rPr>
              <w:t>Set overall direction and provide senior sponsorship</w:t>
            </w:r>
          </w:p>
        </w:tc>
      </w:tr>
      <w:tr w:rsidR="0011343F" w:rsidRPr="0011343F" w14:paraId="370514FD" w14:textId="77777777" w:rsidTr="0096181D">
        <w:tc>
          <w:tcPr>
            <w:tcW w:w="1980" w:type="dxa"/>
          </w:tcPr>
          <w:p w14:paraId="1ED88CE5"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SIO Project Sponsor</w:t>
            </w:r>
          </w:p>
        </w:tc>
        <w:tc>
          <w:tcPr>
            <w:tcW w:w="7290" w:type="dxa"/>
          </w:tcPr>
          <w:p w14:paraId="74A1F798"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Provide day-to-day guidance and direction and monitor project progress and performance </w:t>
            </w:r>
          </w:p>
          <w:p w14:paraId="04A46A39"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Provide local expertise and data as needed, facilitate access to stakeholders, review project deliverables and provide feedback </w:t>
            </w:r>
          </w:p>
          <w:p w14:paraId="328BC4AE"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Approve all project deliverables, take key decisions, solve critical issues (if necessary) and oversee the overall risk and quality of the project</w:t>
            </w:r>
          </w:p>
        </w:tc>
      </w:tr>
      <w:tr w:rsidR="0011343F" w:rsidRPr="0011343F" w14:paraId="50C912E7" w14:textId="77777777" w:rsidTr="0096181D">
        <w:tc>
          <w:tcPr>
            <w:tcW w:w="1980" w:type="dxa"/>
          </w:tcPr>
          <w:p w14:paraId="5902F637"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SIO Project Team</w:t>
            </w:r>
          </w:p>
        </w:tc>
        <w:tc>
          <w:tcPr>
            <w:tcW w:w="7290" w:type="dxa"/>
          </w:tcPr>
          <w:p w14:paraId="61AC80AF"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Provide local expertise and data as needed, facilitate access to stakeholders, review project deliverables and provide feedback </w:t>
            </w:r>
          </w:p>
          <w:p w14:paraId="31D19836"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If agreed by SIO, appointed individuals from SIO to work as part of the Core team</w:t>
            </w:r>
          </w:p>
        </w:tc>
      </w:tr>
      <w:tr w:rsidR="0011343F" w:rsidRPr="0011343F" w14:paraId="593325DA" w14:textId="77777777" w:rsidTr="0096181D">
        <w:tc>
          <w:tcPr>
            <w:tcW w:w="1980" w:type="dxa"/>
          </w:tcPr>
          <w:p w14:paraId="4CE7061A"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Engagement Partner</w:t>
            </w:r>
          </w:p>
        </w:tc>
        <w:tc>
          <w:tcPr>
            <w:tcW w:w="7290" w:type="dxa"/>
          </w:tcPr>
          <w:p w14:paraId="55E1F9A6"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Provide strategic oversight and senior stakeholder management, and assure all deliverables and outputs for technical quality</w:t>
            </w:r>
          </w:p>
        </w:tc>
      </w:tr>
      <w:tr w:rsidR="0011343F" w:rsidRPr="0011343F" w14:paraId="0F8A362F" w14:textId="77777777" w:rsidTr="0096181D">
        <w:tc>
          <w:tcPr>
            <w:tcW w:w="1980" w:type="dxa"/>
          </w:tcPr>
          <w:p w14:paraId="1A400027"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Quality Assurance Partner</w:t>
            </w:r>
          </w:p>
        </w:tc>
        <w:tc>
          <w:tcPr>
            <w:tcW w:w="7290" w:type="dxa"/>
          </w:tcPr>
          <w:p w14:paraId="2452977C"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Provide a sounding board for the team and provide independent quality assurance on deliverables and outputs</w:t>
            </w:r>
          </w:p>
        </w:tc>
      </w:tr>
      <w:tr w:rsidR="0011343F" w:rsidRPr="0011343F" w14:paraId="544C9FB5" w14:textId="77777777" w:rsidTr="0096181D">
        <w:tc>
          <w:tcPr>
            <w:tcW w:w="1980" w:type="dxa"/>
          </w:tcPr>
          <w:p w14:paraId="444D5D26"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Project Director</w:t>
            </w:r>
          </w:p>
        </w:tc>
        <w:tc>
          <w:tcPr>
            <w:tcW w:w="7290" w:type="dxa"/>
          </w:tcPr>
          <w:p w14:paraId="66FB5DDC"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Provide overall day to day direction, guidance, and technical input to the project teams, and provide senior stakeholder management alongside the engagement partner</w:t>
            </w:r>
          </w:p>
        </w:tc>
      </w:tr>
      <w:tr w:rsidR="0011343F" w:rsidRPr="0011343F" w14:paraId="60FA46CA" w14:textId="77777777" w:rsidTr="0096181D">
        <w:tc>
          <w:tcPr>
            <w:tcW w:w="1980" w:type="dxa"/>
          </w:tcPr>
          <w:p w14:paraId="1A97B3FB"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PMO</w:t>
            </w:r>
          </w:p>
        </w:tc>
        <w:tc>
          <w:tcPr>
            <w:tcW w:w="7290" w:type="dxa"/>
          </w:tcPr>
          <w:p w14:paraId="48E053C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Monitor and track the progress of the project to ensure milestones are met, risks and issues identified, escalated and resolved, provide direction to the project teams, and participate in the delivery process of the project</w:t>
            </w:r>
          </w:p>
        </w:tc>
      </w:tr>
      <w:tr w:rsidR="0011343F" w:rsidRPr="0011343F" w14:paraId="2BB51F7C" w14:textId="77777777" w:rsidTr="0096181D">
        <w:tc>
          <w:tcPr>
            <w:tcW w:w="1980" w:type="dxa"/>
          </w:tcPr>
          <w:p w14:paraId="7C7AA33F"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Subject Matter Experts</w:t>
            </w:r>
          </w:p>
        </w:tc>
        <w:tc>
          <w:tcPr>
            <w:tcW w:w="7290" w:type="dxa"/>
          </w:tcPr>
          <w:p w14:paraId="07D5AF5C"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Provide technical expertise and support and ensure delivery of key outputs</w:t>
            </w:r>
          </w:p>
        </w:tc>
      </w:tr>
    </w:tbl>
    <w:p w14:paraId="5E85A153" w14:textId="77777777" w:rsidR="0011343F" w:rsidRPr="0011343F" w:rsidRDefault="0011343F" w:rsidP="0011343F">
      <w:pPr>
        <w:keepNext/>
        <w:keepLines/>
        <w:tabs>
          <w:tab w:val="left" w:pos="2448"/>
        </w:tabs>
        <w:spacing w:before="40" w:after="0" w:line="276" w:lineRule="auto"/>
        <w:outlineLvl w:val="1"/>
        <w:rPr>
          <w:rFonts w:asciiTheme="majorHAnsi" w:eastAsiaTheme="majorEastAsia" w:hAnsiTheme="majorHAnsi" w:cstheme="majorBidi"/>
          <w:color w:val="2F5496" w:themeColor="accent1" w:themeShade="BF"/>
          <w:sz w:val="26"/>
          <w:szCs w:val="26"/>
        </w:rPr>
      </w:pPr>
    </w:p>
    <w:p w14:paraId="478ADFB8" w14:textId="77777777" w:rsidR="0011343F" w:rsidRPr="0011343F" w:rsidRDefault="0011343F" w:rsidP="0011343F">
      <w:pPr>
        <w:tabs>
          <w:tab w:val="left" w:pos="2448"/>
        </w:tabs>
        <w:spacing w:after="240" w:line="276" w:lineRule="auto"/>
        <w:rPr>
          <w:rFonts w:eastAsia="Times New Roman" w:cs="Times New Roman"/>
          <w:sz w:val="24"/>
          <w:szCs w:val="24"/>
        </w:rPr>
      </w:pPr>
    </w:p>
    <w:p w14:paraId="35B56545" w14:textId="77777777" w:rsidR="0011343F" w:rsidRPr="0011343F" w:rsidRDefault="0011343F" w:rsidP="0011343F">
      <w:pPr>
        <w:tabs>
          <w:tab w:val="left" w:pos="2448"/>
        </w:tabs>
        <w:spacing w:after="240" w:line="276" w:lineRule="auto"/>
        <w:rPr>
          <w:rFonts w:eastAsia="Times New Roman" w:cs="Times New Roman"/>
          <w:sz w:val="24"/>
          <w:szCs w:val="24"/>
        </w:rPr>
      </w:pPr>
    </w:p>
    <w:p w14:paraId="0AFAD03A" w14:textId="77777777" w:rsidR="0011343F" w:rsidRPr="0011343F" w:rsidRDefault="0011343F" w:rsidP="0011343F">
      <w:pPr>
        <w:tabs>
          <w:tab w:val="left" w:pos="2448"/>
        </w:tabs>
        <w:spacing w:after="240" w:line="276" w:lineRule="auto"/>
        <w:rPr>
          <w:rFonts w:eastAsia="Times New Roman" w:cs="Times New Roman"/>
          <w:sz w:val="24"/>
          <w:szCs w:val="24"/>
        </w:rPr>
      </w:pPr>
    </w:p>
    <w:p w14:paraId="5312F179" w14:textId="77777777" w:rsidR="0011343F" w:rsidRPr="0011343F" w:rsidRDefault="0011343F" w:rsidP="0011343F">
      <w:pPr>
        <w:tabs>
          <w:tab w:val="left" w:pos="2448"/>
        </w:tabs>
        <w:spacing w:after="240" w:line="276" w:lineRule="auto"/>
        <w:rPr>
          <w:rFonts w:eastAsia="Times New Roman" w:cs="Times New Roman"/>
          <w:sz w:val="24"/>
          <w:szCs w:val="24"/>
        </w:rPr>
      </w:pPr>
    </w:p>
    <w:p w14:paraId="18C695D6" w14:textId="77777777" w:rsidR="0011343F" w:rsidRPr="0011343F" w:rsidRDefault="0011343F" w:rsidP="0011343F">
      <w:pPr>
        <w:keepNext/>
        <w:keepLines/>
        <w:tabs>
          <w:tab w:val="left" w:pos="2448"/>
        </w:tabs>
        <w:spacing w:before="40" w:after="0" w:line="276" w:lineRule="auto"/>
        <w:outlineLvl w:val="1"/>
        <w:rPr>
          <w:rFonts w:asciiTheme="majorHAnsi" w:eastAsiaTheme="majorEastAsia" w:hAnsiTheme="majorHAnsi" w:cstheme="majorBidi"/>
          <w:color w:val="2F5496" w:themeColor="accent1" w:themeShade="BF"/>
          <w:sz w:val="26"/>
          <w:szCs w:val="26"/>
        </w:rPr>
      </w:pPr>
      <w:bookmarkStart w:id="7" w:name="_Toc56383364"/>
      <w:r w:rsidRPr="0011343F">
        <w:rPr>
          <w:rFonts w:asciiTheme="majorHAnsi" w:eastAsiaTheme="majorEastAsia" w:hAnsiTheme="majorHAnsi" w:cstheme="majorBidi"/>
          <w:color w:val="2F5496" w:themeColor="accent1" w:themeShade="BF"/>
          <w:sz w:val="26"/>
          <w:szCs w:val="26"/>
        </w:rPr>
        <w:t>5.2 Sign-off Criteria</w:t>
      </w:r>
      <w:bookmarkEnd w:id="7"/>
    </w:p>
    <w:p w14:paraId="156EF548" w14:textId="77777777" w:rsidR="0011343F" w:rsidRPr="0011343F" w:rsidRDefault="0011343F" w:rsidP="0011343F">
      <w:pPr>
        <w:tabs>
          <w:tab w:val="left" w:pos="2448"/>
        </w:tabs>
        <w:spacing w:after="240" w:line="276" w:lineRule="auto"/>
        <w:rPr>
          <w:rFonts w:eastAsia="Times New Roman" w:cs="Times New Roman"/>
          <w:b/>
          <w:bCs/>
          <w:sz w:val="32"/>
          <w:szCs w:val="32"/>
        </w:rPr>
      </w:pPr>
      <w:r w:rsidRPr="0011343F">
        <w:rPr>
          <w:rFonts w:eastAsia="Times New Roman" w:cs="Times New Roman"/>
          <w:sz w:val="24"/>
          <w:szCs w:val="24"/>
        </w:rPr>
        <w:t>Using our revised approach, sign-off criteria are established for each deliverable</w:t>
      </w:r>
    </w:p>
    <w:tbl>
      <w:tblPr>
        <w:tblStyle w:val="TableGrid1"/>
        <w:tblW w:w="9990" w:type="dxa"/>
        <w:tblInd w:w="-365" w:type="dxa"/>
        <w:tblLook w:val="04A0" w:firstRow="1" w:lastRow="0" w:firstColumn="1" w:lastColumn="0" w:noHBand="0" w:noVBand="1"/>
      </w:tblPr>
      <w:tblGrid>
        <w:gridCol w:w="1800"/>
        <w:gridCol w:w="2308"/>
        <w:gridCol w:w="2491"/>
        <w:gridCol w:w="3391"/>
      </w:tblGrid>
      <w:tr w:rsidR="0011343F" w:rsidRPr="0011343F" w14:paraId="30759EEA" w14:textId="77777777" w:rsidTr="0096181D">
        <w:tc>
          <w:tcPr>
            <w:tcW w:w="1800" w:type="dxa"/>
            <w:shd w:val="clear" w:color="auto" w:fill="BFBFBF" w:themeFill="background1" w:themeFillShade="BF"/>
          </w:tcPr>
          <w:p w14:paraId="5CC48A05"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Phase</w:t>
            </w:r>
          </w:p>
        </w:tc>
        <w:tc>
          <w:tcPr>
            <w:tcW w:w="2308" w:type="dxa"/>
            <w:shd w:val="clear" w:color="auto" w:fill="BFBFBF" w:themeFill="background1" w:themeFillShade="BF"/>
          </w:tcPr>
          <w:p w14:paraId="7AEFCADD"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Description</w:t>
            </w:r>
          </w:p>
        </w:tc>
        <w:tc>
          <w:tcPr>
            <w:tcW w:w="2491" w:type="dxa"/>
            <w:shd w:val="clear" w:color="auto" w:fill="BFBFBF" w:themeFill="background1" w:themeFillShade="BF"/>
          </w:tcPr>
          <w:p w14:paraId="5C46737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Deliverables</w:t>
            </w:r>
          </w:p>
        </w:tc>
        <w:tc>
          <w:tcPr>
            <w:tcW w:w="3391" w:type="dxa"/>
            <w:shd w:val="clear" w:color="auto" w:fill="BFBFBF" w:themeFill="background1" w:themeFillShade="BF"/>
          </w:tcPr>
          <w:p w14:paraId="15C7E3AA"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Sign-off Criteria</w:t>
            </w:r>
          </w:p>
        </w:tc>
      </w:tr>
      <w:tr w:rsidR="0011343F" w:rsidRPr="0011343F" w14:paraId="53589729" w14:textId="77777777" w:rsidTr="0096181D">
        <w:trPr>
          <w:trHeight w:val="2681"/>
        </w:trPr>
        <w:tc>
          <w:tcPr>
            <w:tcW w:w="1800" w:type="dxa"/>
          </w:tcPr>
          <w:p w14:paraId="2B5E4CA7"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Mobilization</w:t>
            </w:r>
          </w:p>
        </w:tc>
        <w:tc>
          <w:tcPr>
            <w:tcW w:w="2308" w:type="dxa"/>
          </w:tcPr>
          <w:p w14:paraId="5BAF6DBF"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To ensure a smooth project kick-off with agreement on the project approach, governance, timeline, and deliverables.</w:t>
            </w:r>
          </w:p>
        </w:tc>
        <w:tc>
          <w:tcPr>
            <w:tcW w:w="2491" w:type="dxa"/>
          </w:tcPr>
          <w:p w14:paraId="7412125F"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•Contact details and communication protocol </w:t>
            </w:r>
          </w:p>
          <w:p w14:paraId="7457CC7B"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PowerPoint: Project Initiation Document (PID) including a detailed project plan</w:t>
            </w:r>
          </w:p>
          <w:p w14:paraId="674C8231" w14:textId="77777777" w:rsidR="0011343F" w:rsidRPr="0011343F" w:rsidRDefault="0011343F" w:rsidP="0011343F">
            <w:pPr>
              <w:tabs>
                <w:tab w:val="left" w:pos="1428"/>
              </w:tabs>
              <w:spacing w:after="240" w:line="276" w:lineRule="auto"/>
              <w:rPr>
                <w:rFonts w:cstheme="minorHAnsi"/>
                <w:sz w:val="24"/>
                <w:szCs w:val="24"/>
              </w:rPr>
            </w:pPr>
            <w:r w:rsidRPr="0011343F">
              <w:rPr>
                <w:rFonts w:cstheme="minorHAnsi"/>
                <w:sz w:val="24"/>
                <w:szCs w:val="24"/>
              </w:rPr>
              <w:tab/>
            </w:r>
          </w:p>
        </w:tc>
        <w:tc>
          <w:tcPr>
            <w:tcW w:w="3391" w:type="dxa"/>
          </w:tcPr>
          <w:p w14:paraId="7D2B8736"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Task to phase mapping agreed </w:t>
            </w:r>
          </w:p>
          <w:p w14:paraId="09EF14A9"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Detailed plan agreed </w:t>
            </w:r>
          </w:p>
          <w:p w14:paraId="33F85C8E"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Detailed task descriptions and deliverables agreed </w:t>
            </w:r>
          </w:p>
          <w:p w14:paraId="5A038029"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Project assumptions agreed</w:t>
            </w:r>
          </w:p>
        </w:tc>
      </w:tr>
      <w:tr w:rsidR="0011343F" w:rsidRPr="0011343F" w14:paraId="43CFB2D7" w14:textId="77777777" w:rsidTr="0096181D">
        <w:trPr>
          <w:trHeight w:val="710"/>
        </w:trPr>
        <w:tc>
          <w:tcPr>
            <w:tcW w:w="9990" w:type="dxa"/>
            <w:gridSpan w:val="4"/>
            <w:shd w:val="clear" w:color="auto" w:fill="FBE4D5" w:themeFill="accent2" w:themeFillTint="33"/>
          </w:tcPr>
          <w:p w14:paraId="08ABD9D0"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PHASE 1</w:t>
            </w:r>
          </w:p>
        </w:tc>
      </w:tr>
      <w:tr w:rsidR="0011343F" w:rsidRPr="0011343F" w14:paraId="0F44CBC3" w14:textId="77777777" w:rsidTr="0096181D">
        <w:tc>
          <w:tcPr>
            <w:tcW w:w="1800" w:type="dxa"/>
          </w:tcPr>
          <w:p w14:paraId="120CB761"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Tariff Objections</w:t>
            </w:r>
          </w:p>
        </w:tc>
        <w:tc>
          <w:tcPr>
            <w:tcW w:w="2308" w:type="dxa"/>
          </w:tcPr>
          <w:p w14:paraId="0CE3AC7A" w14:textId="77777777" w:rsidR="0011343F" w:rsidRPr="0011343F" w:rsidRDefault="0011343F" w:rsidP="0011343F">
            <w:pPr>
              <w:tabs>
                <w:tab w:val="left" w:pos="2448"/>
              </w:tabs>
              <w:spacing w:after="240" w:line="276" w:lineRule="auto"/>
              <w:rPr>
                <w:rFonts w:cstheme="minorHAnsi"/>
                <w:sz w:val="24"/>
                <w:szCs w:val="24"/>
              </w:rPr>
            </w:pPr>
          </w:p>
        </w:tc>
        <w:tc>
          <w:tcPr>
            <w:tcW w:w="2491" w:type="dxa"/>
          </w:tcPr>
          <w:p w14:paraId="155C8C8E"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PowerPoint: Report on tariff objectives and to be agreed with SIO stakeholders</w:t>
            </w:r>
          </w:p>
        </w:tc>
        <w:tc>
          <w:tcPr>
            <w:tcW w:w="3391" w:type="dxa"/>
          </w:tcPr>
          <w:p w14:paraId="1A88DAF6"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Tariff objectives report is able to be used for consultation/agreement on tariff objectives with agreed SIO stakeholders and contains - An initial list of objectives with a definition - Tariff objective assessment framework explained - Short list of objectives with justification - Description of objectives used in 5 agreed jurisdictions</w:t>
            </w:r>
          </w:p>
        </w:tc>
      </w:tr>
      <w:tr w:rsidR="0011343F" w:rsidRPr="0011343F" w14:paraId="3E4A8341" w14:textId="77777777" w:rsidTr="0096181D">
        <w:tc>
          <w:tcPr>
            <w:tcW w:w="1800" w:type="dxa"/>
          </w:tcPr>
          <w:p w14:paraId="5D49BAC0"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Regulatory &amp; Institutional Framework</w:t>
            </w:r>
          </w:p>
        </w:tc>
        <w:tc>
          <w:tcPr>
            <w:tcW w:w="2308" w:type="dxa"/>
          </w:tcPr>
          <w:p w14:paraId="708E3974"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Report on the legal and regulatory framework related to implementing irrigation tariff services, including the tariffs and </w:t>
            </w:r>
            <w:r w:rsidRPr="0011343F">
              <w:rPr>
                <w:rFonts w:cstheme="minorHAnsi"/>
                <w:sz w:val="24"/>
                <w:szCs w:val="24"/>
              </w:rPr>
              <w:lastRenderedPageBreak/>
              <w:t>objectives of the tariff /model framework</w:t>
            </w:r>
          </w:p>
        </w:tc>
        <w:tc>
          <w:tcPr>
            <w:tcW w:w="2491" w:type="dxa"/>
          </w:tcPr>
          <w:p w14:paraId="1B3F11F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lastRenderedPageBreak/>
              <w:t>PowerPoint: Report setting the future institutional and regulatory framework for KSA</w:t>
            </w:r>
          </w:p>
        </w:tc>
        <w:tc>
          <w:tcPr>
            <w:tcW w:w="3391" w:type="dxa"/>
          </w:tcPr>
          <w:p w14:paraId="5DA06607"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Benchmarks from 5 jurisdictions showing the institutional and regulatory framework </w:t>
            </w:r>
          </w:p>
          <w:p w14:paraId="6D76F0B5"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lastRenderedPageBreak/>
              <w:t xml:space="preserve">• Recommendation on the institutional framework for KSA </w:t>
            </w:r>
          </w:p>
          <w:p w14:paraId="06FD4B9D"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Recommendation on the legal and regulatory framework for KSA</w:t>
            </w:r>
          </w:p>
        </w:tc>
      </w:tr>
      <w:tr w:rsidR="0011343F" w:rsidRPr="0011343F" w14:paraId="71827183" w14:textId="77777777" w:rsidTr="0096181D">
        <w:trPr>
          <w:trHeight w:val="58"/>
        </w:trPr>
        <w:tc>
          <w:tcPr>
            <w:tcW w:w="9990" w:type="dxa"/>
            <w:gridSpan w:val="4"/>
            <w:shd w:val="clear" w:color="auto" w:fill="FBE4D5" w:themeFill="accent2" w:themeFillTint="33"/>
          </w:tcPr>
          <w:p w14:paraId="4B9A1773"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lastRenderedPageBreak/>
              <w:t>PHASE 2</w:t>
            </w:r>
          </w:p>
        </w:tc>
      </w:tr>
      <w:tr w:rsidR="0011343F" w:rsidRPr="0011343F" w14:paraId="438B2DD3" w14:textId="77777777" w:rsidTr="0096181D">
        <w:tc>
          <w:tcPr>
            <w:tcW w:w="1800" w:type="dxa"/>
          </w:tcPr>
          <w:p w14:paraId="3449AD85"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Current State Assessment</w:t>
            </w:r>
          </w:p>
        </w:tc>
        <w:tc>
          <w:tcPr>
            <w:tcW w:w="2308" w:type="dxa"/>
          </w:tcPr>
          <w:p w14:paraId="099295C5"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Report and workshop on the benchmarking results (regional and global benchmarks on imposing irrigation tariffs, implementation and collection methodology) comparing the SIO situation, pros and cons, and lessons learned</w:t>
            </w:r>
          </w:p>
        </w:tc>
        <w:tc>
          <w:tcPr>
            <w:tcW w:w="2491" w:type="dxa"/>
          </w:tcPr>
          <w:p w14:paraId="578860DC"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PowerPoint: Report on the assessment of the current situation and benchmarks </w:t>
            </w:r>
          </w:p>
          <w:p w14:paraId="25F8BDE7"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Workshop on the current situation in KSA, benchmarks, and lessons learned</w:t>
            </w:r>
          </w:p>
        </w:tc>
        <w:tc>
          <w:tcPr>
            <w:tcW w:w="3391" w:type="dxa"/>
          </w:tcPr>
          <w:p w14:paraId="529A028F"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Captures the current situation with regard to strategy, costs organization, and management, in so far as information is available</w:t>
            </w:r>
          </w:p>
          <w:p w14:paraId="7961184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Captures existing charging and funding mechanisms </w:t>
            </w:r>
          </w:p>
          <w:p w14:paraId="1CECCD42"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Uses 5 agreed jurisdictions to benchmark KSA in terms of implementation of tariffs, charging methodologies, and organization structure and assesses pros, cons, and lessons learned </w:t>
            </w:r>
          </w:p>
        </w:tc>
      </w:tr>
      <w:tr w:rsidR="0011343F" w:rsidRPr="0011343F" w14:paraId="6F884117" w14:textId="77777777" w:rsidTr="0096181D">
        <w:tc>
          <w:tcPr>
            <w:tcW w:w="9990" w:type="dxa"/>
            <w:gridSpan w:val="4"/>
            <w:shd w:val="clear" w:color="auto" w:fill="FBE4D5" w:themeFill="accent2" w:themeFillTint="33"/>
          </w:tcPr>
          <w:p w14:paraId="4D69D11E" w14:textId="77777777" w:rsidR="0011343F" w:rsidRPr="0011343F" w:rsidRDefault="0011343F" w:rsidP="0011343F">
            <w:pPr>
              <w:tabs>
                <w:tab w:val="left" w:pos="4440"/>
              </w:tabs>
              <w:spacing w:after="240" w:line="276" w:lineRule="auto"/>
              <w:jc w:val="center"/>
              <w:rPr>
                <w:rFonts w:cstheme="minorHAnsi"/>
                <w:sz w:val="24"/>
                <w:szCs w:val="24"/>
              </w:rPr>
            </w:pPr>
            <w:r w:rsidRPr="0011343F">
              <w:rPr>
                <w:rFonts w:cstheme="minorHAnsi"/>
                <w:sz w:val="24"/>
                <w:szCs w:val="24"/>
              </w:rPr>
              <w:t>PHASE 3</w:t>
            </w:r>
          </w:p>
        </w:tc>
      </w:tr>
      <w:tr w:rsidR="0011343F" w:rsidRPr="0011343F" w14:paraId="76C191C5" w14:textId="77777777" w:rsidTr="0096181D">
        <w:tc>
          <w:tcPr>
            <w:tcW w:w="1800" w:type="dxa"/>
          </w:tcPr>
          <w:p w14:paraId="5935FD59"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Cost &amp; Financial Model</w:t>
            </w:r>
          </w:p>
        </w:tc>
        <w:tc>
          <w:tcPr>
            <w:tcW w:w="2308" w:type="dxa"/>
          </w:tcPr>
          <w:p w14:paraId="0745320D"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Report evaluating farmers' willingness to pay, based on the budget/harvest analysis compared with farmers' revenues.</w:t>
            </w:r>
          </w:p>
          <w:p w14:paraId="049DD3B9" w14:textId="77777777" w:rsidR="0011343F" w:rsidRPr="0011343F" w:rsidRDefault="0011343F" w:rsidP="0011343F">
            <w:pPr>
              <w:tabs>
                <w:tab w:val="left" w:pos="2448"/>
              </w:tabs>
              <w:spacing w:after="240" w:line="276" w:lineRule="auto"/>
              <w:rPr>
                <w:rFonts w:cstheme="minorHAnsi"/>
                <w:sz w:val="24"/>
                <w:szCs w:val="24"/>
              </w:rPr>
            </w:pPr>
          </w:p>
          <w:p w14:paraId="35D0201F" w14:textId="77777777" w:rsidR="0011343F" w:rsidRPr="0011343F" w:rsidRDefault="0011343F" w:rsidP="0011343F">
            <w:pPr>
              <w:tabs>
                <w:tab w:val="left" w:pos="2448"/>
              </w:tabs>
              <w:spacing w:after="240" w:line="276" w:lineRule="auto"/>
              <w:rPr>
                <w:rFonts w:cstheme="minorHAnsi"/>
                <w:sz w:val="24"/>
                <w:szCs w:val="24"/>
              </w:rPr>
            </w:pPr>
          </w:p>
        </w:tc>
        <w:tc>
          <w:tcPr>
            <w:tcW w:w="2491" w:type="dxa"/>
          </w:tcPr>
          <w:p w14:paraId="0C6D1CC8"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Excel: An agreed data request </w:t>
            </w:r>
          </w:p>
          <w:p w14:paraId="50F5DE20"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PowerPoint: An agreed farm survey and sampling methodology </w:t>
            </w:r>
          </w:p>
          <w:p w14:paraId="035757AE"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(Format to be confirmed): An agreed farm survey</w:t>
            </w:r>
          </w:p>
          <w:p w14:paraId="48CB70D2"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PowerPoint: Brief functional specification </w:t>
            </w:r>
            <w:r w:rsidRPr="0011343F">
              <w:rPr>
                <w:rFonts w:cstheme="minorHAnsi"/>
                <w:sz w:val="24"/>
                <w:szCs w:val="24"/>
              </w:rPr>
              <w:lastRenderedPageBreak/>
              <w:t xml:space="preserve">of for demand/supply model </w:t>
            </w:r>
          </w:p>
          <w:p w14:paraId="3FB4147C"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Excel: Data and assumptions book </w:t>
            </w:r>
          </w:p>
          <w:p w14:paraId="7A82BDF9"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Excel: Model of regional demand/supply balance</w:t>
            </w:r>
          </w:p>
        </w:tc>
        <w:tc>
          <w:tcPr>
            <w:tcW w:w="3391" w:type="dxa"/>
          </w:tcPr>
          <w:p w14:paraId="04BEED00"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lastRenderedPageBreak/>
              <w:t xml:space="preserve">• All data types/requirements documents captured and explained </w:t>
            </w:r>
          </w:p>
          <w:p w14:paraId="2B96D01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Communication protocol for data request agreed </w:t>
            </w:r>
          </w:p>
          <w:p w14:paraId="53B92FC9"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Farm survey sampling methodology defined </w:t>
            </w:r>
          </w:p>
          <w:p w14:paraId="026B056B"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Farm survey captures data information requirement </w:t>
            </w:r>
          </w:p>
          <w:p w14:paraId="5EBB93B7"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lastRenderedPageBreak/>
              <w:t xml:space="preserve">• Data/farm survey follow-up strategy defined </w:t>
            </w:r>
          </w:p>
          <w:p w14:paraId="5D1EB60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Data </w:t>
            </w:r>
            <w:proofErr w:type="spellStart"/>
            <w:r w:rsidRPr="0011343F">
              <w:rPr>
                <w:rFonts w:cstheme="minorHAnsi"/>
                <w:sz w:val="24"/>
                <w:szCs w:val="24"/>
              </w:rPr>
              <w:t>cut off</w:t>
            </w:r>
            <w:proofErr w:type="spellEnd"/>
            <w:r w:rsidRPr="0011343F">
              <w:rPr>
                <w:rFonts w:cstheme="minorHAnsi"/>
                <w:sz w:val="24"/>
                <w:szCs w:val="24"/>
              </w:rPr>
              <w:t xml:space="preserve"> date if explicit</w:t>
            </w:r>
          </w:p>
          <w:p w14:paraId="7E397C75"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A functional specification that will deliver a demand-supply balance that is sufficient for input into the cost of service model</w:t>
            </w:r>
          </w:p>
          <w:p w14:paraId="7E689FDE"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Available data received by the data </w:t>
            </w:r>
            <w:proofErr w:type="spellStart"/>
            <w:r w:rsidRPr="0011343F">
              <w:rPr>
                <w:rFonts w:cstheme="minorHAnsi"/>
                <w:sz w:val="24"/>
                <w:szCs w:val="24"/>
              </w:rPr>
              <w:t>cut off</w:t>
            </w:r>
            <w:proofErr w:type="spellEnd"/>
            <w:r w:rsidRPr="0011343F">
              <w:rPr>
                <w:rFonts w:cstheme="minorHAnsi"/>
                <w:sz w:val="24"/>
                <w:szCs w:val="24"/>
              </w:rPr>
              <w:t xml:space="preserve"> date required for the demand-supply model and agreed assumptions where data is unavailable  </w:t>
            </w:r>
          </w:p>
          <w:p w14:paraId="0ECA0229"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A model that is consistent with the agreed functional specification</w:t>
            </w:r>
          </w:p>
        </w:tc>
      </w:tr>
      <w:tr w:rsidR="0011343F" w:rsidRPr="0011343F" w14:paraId="40E1376E" w14:textId="77777777" w:rsidTr="0096181D">
        <w:tc>
          <w:tcPr>
            <w:tcW w:w="1800" w:type="dxa"/>
          </w:tcPr>
          <w:p w14:paraId="7B021937"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lastRenderedPageBreak/>
              <w:t>Cost &amp; Financial Model… Continued</w:t>
            </w:r>
          </w:p>
        </w:tc>
        <w:tc>
          <w:tcPr>
            <w:tcW w:w="2308" w:type="dxa"/>
          </w:tcPr>
          <w:p w14:paraId="1A8E4D7E" w14:textId="77777777" w:rsidR="0011343F" w:rsidRPr="0011343F" w:rsidRDefault="0011343F" w:rsidP="0011343F">
            <w:pPr>
              <w:tabs>
                <w:tab w:val="left" w:pos="2448"/>
              </w:tabs>
              <w:spacing w:after="240" w:line="276" w:lineRule="auto"/>
              <w:rPr>
                <w:rFonts w:cstheme="minorHAnsi"/>
                <w:sz w:val="24"/>
                <w:szCs w:val="24"/>
              </w:rPr>
            </w:pPr>
          </w:p>
        </w:tc>
        <w:tc>
          <w:tcPr>
            <w:tcW w:w="2491" w:type="dxa"/>
          </w:tcPr>
          <w:p w14:paraId="603F8DA6"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A brief function specification for the cost and financial models </w:t>
            </w:r>
          </w:p>
          <w:p w14:paraId="0129FFF6"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A data and assumptions book for the cost and financial models </w:t>
            </w:r>
          </w:p>
          <w:p w14:paraId="434D2E00"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User-friendly operational cost model in Excel</w:t>
            </w:r>
          </w:p>
          <w:p w14:paraId="02EA813C"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User-friendly farm financial model in Excel</w:t>
            </w:r>
          </w:p>
          <w:p w14:paraId="796C8175"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PowerPoint: Report covering model data, assumptions </w:t>
            </w:r>
            <w:r w:rsidRPr="0011343F">
              <w:rPr>
                <w:rFonts w:cstheme="minorHAnsi"/>
                <w:sz w:val="24"/>
                <w:szCs w:val="24"/>
              </w:rPr>
              <w:lastRenderedPageBreak/>
              <w:t>methodology, and benchmarks</w:t>
            </w:r>
          </w:p>
          <w:p w14:paraId="52AF5B38"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PowerPoint: A report covering the farm financial model and willingness to pay/accept </w:t>
            </w:r>
          </w:p>
          <w:p w14:paraId="2C4B4B89"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A workshop with stakeholders to discuss the output and assumptions </w:t>
            </w:r>
          </w:p>
          <w:p w14:paraId="5F9D9897"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Templates for data collection and reporting in Excel</w:t>
            </w:r>
          </w:p>
          <w:p w14:paraId="3BF3C02F" w14:textId="77777777" w:rsidR="0011343F" w:rsidRPr="0011343F" w:rsidRDefault="0011343F" w:rsidP="0011343F">
            <w:pPr>
              <w:tabs>
                <w:tab w:val="left" w:pos="2448"/>
              </w:tabs>
              <w:spacing w:after="240" w:line="276" w:lineRule="auto"/>
              <w:jc w:val="center"/>
              <w:rPr>
                <w:rFonts w:cstheme="minorHAnsi"/>
                <w:sz w:val="24"/>
                <w:szCs w:val="24"/>
              </w:rPr>
            </w:pPr>
          </w:p>
        </w:tc>
        <w:tc>
          <w:tcPr>
            <w:tcW w:w="3391" w:type="dxa"/>
          </w:tcPr>
          <w:p w14:paraId="1120910F"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lastRenderedPageBreak/>
              <w:t xml:space="preserve">• The functional specification describes the methodology for both models and how the models will be constructed, including key areas where flexibility is required • The data and assumptions book contains available data and assumption where data is unavailable </w:t>
            </w:r>
          </w:p>
          <w:p w14:paraId="2969B8F4"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The cost model captures the key elements of capital and operating costs irrigation for the next 10 years in a way that is sufficient for use in the tariff model </w:t>
            </w:r>
          </w:p>
          <w:p w14:paraId="57E92D9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The farm financial model provides an analysis of willingness to pay/accept and affordability and a range of </w:t>
            </w:r>
            <w:r w:rsidRPr="0011343F">
              <w:rPr>
                <w:rFonts w:cstheme="minorHAnsi"/>
                <w:sz w:val="24"/>
                <w:szCs w:val="24"/>
              </w:rPr>
              <w:lastRenderedPageBreak/>
              <w:t xml:space="preserve">potential outcomes in a way that can be used in the tariff model </w:t>
            </w:r>
          </w:p>
          <w:p w14:paraId="27863E70"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The results of the tariff model provide a range of values for willingness to pay/accept by farm category/size/region </w:t>
            </w:r>
          </w:p>
          <w:p w14:paraId="641626F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The cost of service benchmarks the total cost of service against up to 5 jurisdictions, if these benchmarks are available</w:t>
            </w:r>
          </w:p>
        </w:tc>
      </w:tr>
      <w:tr w:rsidR="0011343F" w:rsidRPr="0011343F" w14:paraId="1047E9FB" w14:textId="77777777" w:rsidTr="0096181D">
        <w:tc>
          <w:tcPr>
            <w:tcW w:w="9990" w:type="dxa"/>
            <w:gridSpan w:val="4"/>
            <w:shd w:val="clear" w:color="auto" w:fill="FBE4D5" w:themeFill="accent2" w:themeFillTint="33"/>
          </w:tcPr>
          <w:p w14:paraId="1B185A2B"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lastRenderedPageBreak/>
              <w:t>PHASE 4</w:t>
            </w:r>
          </w:p>
        </w:tc>
      </w:tr>
      <w:tr w:rsidR="0011343F" w:rsidRPr="0011343F" w14:paraId="39B8D3B1" w14:textId="77777777" w:rsidTr="0096181D">
        <w:tc>
          <w:tcPr>
            <w:tcW w:w="1800" w:type="dxa"/>
          </w:tcPr>
          <w:p w14:paraId="31E80B2A"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Tariff &amp; Cost Methodology</w:t>
            </w:r>
          </w:p>
        </w:tc>
        <w:tc>
          <w:tcPr>
            <w:tcW w:w="2308" w:type="dxa"/>
          </w:tcPr>
          <w:p w14:paraId="2E0120F4"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Report to SIO on the proposed tariff model for different areas served by SIO including all factors and variables (</w:t>
            </w:r>
            <w:proofErr w:type="spellStart"/>
            <w:r w:rsidRPr="0011343F">
              <w:rPr>
                <w:rFonts w:cstheme="minorHAnsi"/>
                <w:sz w:val="24"/>
                <w:szCs w:val="24"/>
              </w:rPr>
              <w:t>eg</w:t>
            </w:r>
            <w:proofErr w:type="spellEnd"/>
            <w:r w:rsidRPr="0011343F">
              <w:rPr>
                <w:rFonts w:cstheme="minorHAnsi"/>
                <w:sz w:val="24"/>
                <w:szCs w:val="24"/>
              </w:rPr>
              <w:t xml:space="preserve"> O&amp;M).</w:t>
            </w:r>
          </w:p>
          <w:p w14:paraId="7C59EA2F" w14:textId="77777777" w:rsidR="0011343F" w:rsidRPr="0011343F" w:rsidRDefault="0011343F" w:rsidP="0011343F">
            <w:pPr>
              <w:tabs>
                <w:tab w:val="left" w:pos="2448"/>
              </w:tabs>
              <w:spacing w:after="240" w:line="276" w:lineRule="auto"/>
              <w:rPr>
                <w:rFonts w:cstheme="minorHAnsi"/>
                <w:sz w:val="24"/>
                <w:szCs w:val="24"/>
              </w:rPr>
            </w:pPr>
          </w:p>
          <w:p w14:paraId="2079FA19" w14:textId="77777777" w:rsidR="0011343F" w:rsidRPr="0011343F" w:rsidRDefault="0011343F" w:rsidP="0011343F">
            <w:pPr>
              <w:tabs>
                <w:tab w:val="left" w:pos="2448"/>
              </w:tabs>
              <w:spacing w:after="240" w:line="276" w:lineRule="auto"/>
              <w:rPr>
                <w:rFonts w:cstheme="minorHAnsi"/>
                <w:sz w:val="24"/>
                <w:szCs w:val="24"/>
              </w:rPr>
            </w:pPr>
          </w:p>
          <w:p w14:paraId="027C4FA7" w14:textId="77777777" w:rsidR="0011343F" w:rsidRPr="0011343F" w:rsidRDefault="0011343F" w:rsidP="0011343F">
            <w:pPr>
              <w:tabs>
                <w:tab w:val="left" w:pos="2448"/>
              </w:tabs>
              <w:spacing w:after="240" w:line="276" w:lineRule="auto"/>
              <w:rPr>
                <w:rFonts w:cstheme="minorHAnsi"/>
                <w:sz w:val="24"/>
                <w:szCs w:val="24"/>
              </w:rPr>
            </w:pPr>
          </w:p>
          <w:p w14:paraId="7608607A" w14:textId="77777777" w:rsidR="0011343F" w:rsidRPr="0011343F" w:rsidRDefault="0011343F" w:rsidP="0011343F">
            <w:pPr>
              <w:tabs>
                <w:tab w:val="left" w:pos="2448"/>
              </w:tabs>
              <w:spacing w:after="240" w:line="276" w:lineRule="auto"/>
              <w:rPr>
                <w:rFonts w:cstheme="minorHAnsi"/>
                <w:sz w:val="24"/>
                <w:szCs w:val="24"/>
              </w:rPr>
            </w:pPr>
          </w:p>
          <w:p w14:paraId="3A6A2BF9" w14:textId="77777777" w:rsidR="0011343F" w:rsidRPr="0011343F" w:rsidRDefault="0011343F" w:rsidP="0011343F">
            <w:pPr>
              <w:tabs>
                <w:tab w:val="left" w:pos="2448"/>
              </w:tabs>
              <w:spacing w:after="240" w:line="276" w:lineRule="auto"/>
              <w:rPr>
                <w:rFonts w:cstheme="minorHAnsi"/>
                <w:sz w:val="24"/>
                <w:szCs w:val="24"/>
              </w:rPr>
            </w:pPr>
          </w:p>
          <w:p w14:paraId="1625BF69" w14:textId="77777777" w:rsidR="0011343F" w:rsidRPr="0011343F" w:rsidRDefault="0011343F" w:rsidP="0011343F">
            <w:pPr>
              <w:tabs>
                <w:tab w:val="left" w:pos="2448"/>
              </w:tabs>
              <w:spacing w:after="240" w:line="276" w:lineRule="auto"/>
              <w:rPr>
                <w:rFonts w:cstheme="minorHAnsi"/>
                <w:sz w:val="24"/>
                <w:szCs w:val="24"/>
              </w:rPr>
            </w:pPr>
          </w:p>
        </w:tc>
        <w:tc>
          <w:tcPr>
            <w:tcW w:w="2491" w:type="dxa"/>
          </w:tcPr>
          <w:p w14:paraId="412CCB5A"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A working paper in PowerPoint that is able to be used for consultation/agreement on the tariff/cost/subsidy methodology with agreed SIO stakeholders</w:t>
            </w:r>
          </w:p>
        </w:tc>
        <w:tc>
          <w:tcPr>
            <w:tcW w:w="3391" w:type="dxa"/>
          </w:tcPr>
          <w:p w14:paraId="6E821BFA"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Methodologies and principles for setting tariffs explained </w:t>
            </w:r>
          </w:p>
          <w:p w14:paraId="10782F53"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Cost of service methodology explained </w:t>
            </w:r>
          </w:p>
          <w:p w14:paraId="6DBC2D09"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Options for tariff structures explained </w:t>
            </w:r>
          </w:p>
          <w:p w14:paraId="6718A0B6"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Calculation of subsidy explained </w:t>
            </w:r>
          </w:p>
          <w:p w14:paraId="36DA5C6E"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Methodology for financial analysis of farms explained </w:t>
            </w:r>
          </w:p>
          <w:p w14:paraId="7218BA87"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Clear recommendation on each of the above areas</w:t>
            </w:r>
          </w:p>
        </w:tc>
      </w:tr>
      <w:tr w:rsidR="0011343F" w:rsidRPr="0011343F" w14:paraId="0020A8D0" w14:textId="77777777" w:rsidTr="0096181D">
        <w:tc>
          <w:tcPr>
            <w:tcW w:w="9990" w:type="dxa"/>
            <w:gridSpan w:val="4"/>
            <w:shd w:val="clear" w:color="auto" w:fill="FBE4D5" w:themeFill="accent2" w:themeFillTint="33"/>
          </w:tcPr>
          <w:p w14:paraId="029DF084"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PHASE 5</w:t>
            </w:r>
          </w:p>
        </w:tc>
      </w:tr>
      <w:tr w:rsidR="0011343F" w:rsidRPr="0011343F" w14:paraId="0E9F1D60" w14:textId="77777777" w:rsidTr="0096181D">
        <w:tc>
          <w:tcPr>
            <w:tcW w:w="1800" w:type="dxa"/>
          </w:tcPr>
          <w:p w14:paraId="7FF8D128"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lastRenderedPageBreak/>
              <w:t>Farmers willingness to pay/accept</w:t>
            </w:r>
          </w:p>
        </w:tc>
        <w:tc>
          <w:tcPr>
            <w:tcW w:w="2308" w:type="dxa"/>
          </w:tcPr>
          <w:p w14:paraId="077CF912"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Workshop and report on the expected impact on farmers of imposing the irrigation tariffs and measuring their acceptance of the imposed tariffs by conducting a survey of up to 20 farms per region. In addition, we will design a guiding awareness program for the farmers.</w:t>
            </w:r>
          </w:p>
        </w:tc>
        <w:tc>
          <w:tcPr>
            <w:tcW w:w="2491" w:type="dxa"/>
          </w:tcPr>
          <w:p w14:paraId="606BCF79"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 xml:space="preserve">• A workshop for key stakeholders in SIO </w:t>
            </w:r>
          </w:p>
          <w:p w14:paraId="23034E0B"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 Report on the expected impact on farmers of imposing the irrigation tariffs</w:t>
            </w:r>
          </w:p>
        </w:tc>
        <w:tc>
          <w:tcPr>
            <w:tcW w:w="3391" w:type="dxa"/>
          </w:tcPr>
          <w:p w14:paraId="50D5C3DA"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The workshop covers the following areas:</w:t>
            </w:r>
          </w:p>
          <w:p w14:paraId="33C76374"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Overview of the farm financial model </w:t>
            </w:r>
          </w:p>
          <w:p w14:paraId="033F2A24"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Key Assumptions </w:t>
            </w:r>
          </w:p>
          <w:p w14:paraId="2940681E"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Summary of results - willingness to pay/accept charging </w:t>
            </w:r>
          </w:p>
          <w:p w14:paraId="26E713DB"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Affordability </w:t>
            </w:r>
          </w:p>
          <w:p w14:paraId="09F17195"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Overview of farmers education program</w:t>
            </w:r>
          </w:p>
        </w:tc>
      </w:tr>
      <w:tr w:rsidR="0011343F" w:rsidRPr="0011343F" w14:paraId="0FC58EC9" w14:textId="77777777" w:rsidTr="0096181D">
        <w:tc>
          <w:tcPr>
            <w:tcW w:w="9990" w:type="dxa"/>
            <w:gridSpan w:val="4"/>
            <w:shd w:val="clear" w:color="auto" w:fill="FBE4D5" w:themeFill="accent2" w:themeFillTint="33"/>
          </w:tcPr>
          <w:p w14:paraId="0936A0DA"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PHASE 6</w:t>
            </w:r>
          </w:p>
        </w:tc>
      </w:tr>
      <w:tr w:rsidR="0011343F" w:rsidRPr="0011343F" w14:paraId="115053C4" w14:textId="77777777" w:rsidTr="0096181D">
        <w:tc>
          <w:tcPr>
            <w:tcW w:w="1800" w:type="dxa"/>
          </w:tcPr>
          <w:p w14:paraId="2903625A"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Tariff Modelling</w:t>
            </w:r>
          </w:p>
        </w:tc>
        <w:tc>
          <w:tcPr>
            <w:tcW w:w="2308" w:type="dxa"/>
          </w:tcPr>
          <w:p w14:paraId="01E0EC6B"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Report on the tariff model and financial scenarios whilst presenting the best choice out of multiple scenarios. In addition to setting out a suitable collection mechanism execution roadmap and risk assessment.</w:t>
            </w:r>
          </w:p>
        </w:tc>
        <w:tc>
          <w:tcPr>
            <w:tcW w:w="2491" w:type="dxa"/>
          </w:tcPr>
          <w:p w14:paraId="2CDA708E"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 xml:space="preserve">• A PowerPoint report setting out tariff analysis </w:t>
            </w:r>
          </w:p>
          <w:p w14:paraId="531CCD75"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 A PowerPoint report setting out the regulatory impact &amp; risk assessment</w:t>
            </w:r>
          </w:p>
        </w:tc>
        <w:tc>
          <w:tcPr>
            <w:tcW w:w="3391" w:type="dxa"/>
          </w:tcPr>
          <w:p w14:paraId="1302D221"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Tariff report presents a reasonable range of tariff scenarios and makes recommendations on a final tariff</w:t>
            </w:r>
          </w:p>
          <w:p w14:paraId="6E44008C"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Final tariff is benchmarked with up to 5 jurisdictions for tariff level and structure (if this information is available) </w:t>
            </w:r>
          </w:p>
          <w:p w14:paraId="41D5DC6B"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Tariff report contains a high-level implementation plan </w:t>
            </w:r>
          </w:p>
          <w:p w14:paraId="4475BB87"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Impact assessment shows the final impact on farmers and an affordability assessment</w:t>
            </w:r>
          </w:p>
          <w:p w14:paraId="73A80EE5"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Impact Assessment shows a qualitative assessment of the risks of implementing the final tariff</w:t>
            </w:r>
          </w:p>
        </w:tc>
      </w:tr>
      <w:tr w:rsidR="0011343F" w:rsidRPr="0011343F" w14:paraId="5CD0C0EF" w14:textId="77777777" w:rsidTr="0096181D">
        <w:tc>
          <w:tcPr>
            <w:tcW w:w="1800" w:type="dxa"/>
          </w:tcPr>
          <w:p w14:paraId="51AA4152"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lastRenderedPageBreak/>
              <w:t>Final Report</w:t>
            </w:r>
          </w:p>
        </w:tc>
        <w:tc>
          <w:tcPr>
            <w:tcW w:w="2308" w:type="dxa"/>
          </w:tcPr>
          <w:p w14:paraId="0B98CCB2"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The complete report including all project stages and other studies (electronic and including 5 printed copies) with the databases used together with a presentation to SIO.</w:t>
            </w:r>
          </w:p>
        </w:tc>
        <w:tc>
          <w:tcPr>
            <w:tcW w:w="2491" w:type="dxa"/>
          </w:tcPr>
          <w:p w14:paraId="7FF17D56" w14:textId="77777777" w:rsidR="0011343F" w:rsidRPr="0011343F" w:rsidRDefault="0011343F" w:rsidP="0011343F">
            <w:pPr>
              <w:tabs>
                <w:tab w:val="left" w:pos="2448"/>
              </w:tabs>
              <w:spacing w:after="240" w:line="276" w:lineRule="auto"/>
              <w:jc w:val="center"/>
              <w:rPr>
                <w:rFonts w:cstheme="minorHAnsi"/>
                <w:sz w:val="24"/>
                <w:szCs w:val="24"/>
              </w:rPr>
            </w:pPr>
            <w:r w:rsidRPr="0011343F">
              <w:rPr>
                <w:rFonts w:cstheme="minorHAnsi"/>
                <w:sz w:val="24"/>
                <w:szCs w:val="24"/>
              </w:rPr>
              <w:t>A final report in PowerPoint</w:t>
            </w:r>
          </w:p>
          <w:p w14:paraId="6E6240AE" w14:textId="77777777" w:rsidR="0011343F" w:rsidRPr="0011343F" w:rsidRDefault="0011343F" w:rsidP="0011343F">
            <w:pPr>
              <w:tabs>
                <w:tab w:val="left" w:pos="2448"/>
              </w:tabs>
              <w:spacing w:after="240" w:line="276" w:lineRule="auto"/>
              <w:rPr>
                <w:rFonts w:cstheme="minorHAnsi"/>
                <w:sz w:val="24"/>
                <w:szCs w:val="24"/>
              </w:rPr>
            </w:pPr>
          </w:p>
        </w:tc>
        <w:tc>
          <w:tcPr>
            <w:tcW w:w="3391" w:type="dxa"/>
          </w:tcPr>
          <w:p w14:paraId="4A58378A"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Data and assumptions are clear and assumptions are agreed with SIO </w:t>
            </w:r>
          </w:p>
          <w:p w14:paraId="35578B5D"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Methodologies and models are clearly explained </w:t>
            </w:r>
          </w:p>
          <w:p w14:paraId="7A8A4DA4"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Up to 5 benchmarks are used for tariff objectives, tariff structures, and legal/regulatory frameworks</w:t>
            </w:r>
          </w:p>
          <w:p w14:paraId="26D18B22"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xml:space="preserve">• Final recommendations for tariff structures and levels are clear and well explained </w:t>
            </w:r>
          </w:p>
          <w:p w14:paraId="4FD3693F" w14:textId="77777777" w:rsidR="0011343F" w:rsidRPr="0011343F" w:rsidRDefault="0011343F" w:rsidP="0011343F">
            <w:pPr>
              <w:tabs>
                <w:tab w:val="left" w:pos="2448"/>
              </w:tabs>
              <w:spacing w:after="240" w:line="276" w:lineRule="auto"/>
              <w:rPr>
                <w:rFonts w:cstheme="minorHAnsi"/>
                <w:sz w:val="24"/>
                <w:szCs w:val="24"/>
              </w:rPr>
            </w:pPr>
            <w:r w:rsidRPr="0011343F">
              <w:rPr>
                <w:rFonts w:cstheme="minorHAnsi"/>
                <w:sz w:val="24"/>
                <w:szCs w:val="24"/>
              </w:rPr>
              <w:t>• There is a clear roadmap and communication/education plan</w:t>
            </w:r>
          </w:p>
          <w:p w14:paraId="7C79842E" w14:textId="77777777" w:rsidR="0011343F" w:rsidRPr="0011343F" w:rsidRDefault="0011343F" w:rsidP="0011343F">
            <w:pPr>
              <w:tabs>
                <w:tab w:val="left" w:pos="2448"/>
              </w:tabs>
              <w:spacing w:after="240" w:line="276" w:lineRule="auto"/>
              <w:ind w:firstLine="720"/>
              <w:rPr>
                <w:rFonts w:cstheme="minorHAnsi"/>
                <w:sz w:val="24"/>
                <w:szCs w:val="24"/>
              </w:rPr>
            </w:pPr>
          </w:p>
        </w:tc>
      </w:tr>
    </w:tbl>
    <w:p w14:paraId="4F868423" w14:textId="77777777" w:rsidR="0011343F" w:rsidRPr="0011343F" w:rsidRDefault="0011343F" w:rsidP="0011343F">
      <w:pPr>
        <w:tabs>
          <w:tab w:val="left" w:pos="2448"/>
        </w:tabs>
        <w:spacing w:after="240" w:line="276" w:lineRule="auto"/>
        <w:rPr>
          <w:rFonts w:eastAsia="Times New Roman" w:cs="Times New Roman"/>
          <w:sz w:val="24"/>
          <w:szCs w:val="24"/>
        </w:rPr>
      </w:pPr>
    </w:p>
    <w:p w14:paraId="76882175" w14:textId="77777777" w:rsidR="0011343F" w:rsidRPr="0011343F" w:rsidRDefault="0011343F" w:rsidP="0011343F">
      <w:pPr>
        <w:keepNext/>
        <w:keepLines/>
        <w:tabs>
          <w:tab w:val="left" w:pos="2448"/>
        </w:tabs>
        <w:spacing w:before="40" w:after="0" w:line="276" w:lineRule="auto"/>
        <w:outlineLvl w:val="1"/>
        <w:rPr>
          <w:rFonts w:asciiTheme="majorHAnsi" w:eastAsiaTheme="majorEastAsia" w:hAnsiTheme="majorHAnsi" w:cstheme="majorBidi"/>
          <w:color w:val="2F5496" w:themeColor="accent1" w:themeShade="BF"/>
          <w:sz w:val="26"/>
          <w:szCs w:val="26"/>
        </w:rPr>
      </w:pPr>
      <w:bookmarkStart w:id="8" w:name="_Toc56383365"/>
      <w:r w:rsidRPr="0011343F">
        <w:rPr>
          <w:rFonts w:asciiTheme="majorHAnsi" w:eastAsiaTheme="majorEastAsia" w:hAnsiTheme="majorHAnsi" w:cstheme="majorBidi"/>
          <w:color w:val="2F5496" w:themeColor="accent1" w:themeShade="BF"/>
          <w:sz w:val="26"/>
          <w:szCs w:val="26"/>
        </w:rPr>
        <w:t>5.3 Deliverables Sign-off</w:t>
      </w:r>
      <w:bookmarkEnd w:id="8"/>
      <w:r w:rsidRPr="0011343F">
        <w:rPr>
          <w:rFonts w:asciiTheme="majorHAnsi" w:eastAsiaTheme="majorEastAsia" w:hAnsiTheme="majorHAnsi" w:cstheme="majorBidi"/>
          <w:color w:val="2F5496" w:themeColor="accent1" w:themeShade="BF"/>
          <w:sz w:val="26"/>
          <w:szCs w:val="26"/>
        </w:rPr>
        <w:t xml:space="preserve"> </w:t>
      </w:r>
    </w:p>
    <w:p w14:paraId="5F78712D" w14:textId="77777777" w:rsidR="0011343F" w:rsidRPr="0011343F" w:rsidRDefault="0011343F" w:rsidP="0011343F">
      <w:pPr>
        <w:tabs>
          <w:tab w:val="left" w:pos="2448"/>
        </w:tabs>
        <w:spacing w:after="240" w:line="276" w:lineRule="auto"/>
        <w:ind w:left="-270"/>
        <w:contextualSpacing/>
        <w:rPr>
          <w:rFonts w:eastAsia="Times New Roman" w:cs="Times New Roman"/>
          <w:b/>
          <w:bCs/>
          <w:sz w:val="24"/>
          <w:szCs w:val="24"/>
        </w:rPr>
      </w:pPr>
      <w:r w:rsidRPr="0011343F">
        <w:rPr>
          <w:rFonts w:eastAsia="Times New Roman" w:cs="Times New Roman"/>
          <w:sz w:val="24"/>
          <w:szCs w:val="24"/>
        </w:rPr>
        <w:t>A formal sign of process ensures a proper document version control and sign-off process</w:t>
      </w:r>
    </w:p>
    <w:p w14:paraId="2A9AA5F0" w14:textId="77777777" w:rsidR="0011343F" w:rsidRPr="0011343F" w:rsidRDefault="0011343F" w:rsidP="0011343F">
      <w:pPr>
        <w:tabs>
          <w:tab w:val="left" w:pos="2448"/>
        </w:tabs>
        <w:spacing w:after="240" w:line="276" w:lineRule="auto"/>
        <w:ind w:left="-990"/>
        <w:rPr>
          <w:rFonts w:eastAsia="Times New Roman" w:cs="Times New Roman"/>
          <w:sz w:val="24"/>
          <w:szCs w:val="24"/>
        </w:rPr>
      </w:pPr>
      <w:r w:rsidRPr="0011343F">
        <w:rPr>
          <w:rFonts w:eastAsia="Times New Roman" w:cs="Times New Roman"/>
          <w:noProof/>
          <w:sz w:val="24"/>
          <w:szCs w:val="24"/>
        </w:rPr>
        <w:lastRenderedPageBreak/>
        <w:drawing>
          <wp:inline distT="0" distB="0" distL="0" distR="0" wp14:anchorId="72C4D277" wp14:editId="03CB1792">
            <wp:extent cx="6693537" cy="3745865"/>
            <wp:effectExtent l="0" t="0" r="0" b="6985"/>
            <wp:docPr id="124689349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93708" name="2.JPG"/>
                    <pic:cNvPicPr/>
                  </pic:nvPicPr>
                  <pic:blipFill>
                    <a:blip r:embed="rId20">
                      <a:extLst>
                        <a:ext uri="{28A0092B-C50C-407E-A947-70E740481C1C}">
                          <a14:useLocalDpi xmlns:a14="http://schemas.microsoft.com/office/drawing/2010/main" val="0"/>
                        </a:ext>
                      </a:extLst>
                    </a:blip>
                    <a:stretch>
                      <a:fillRect/>
                    </a:stretch>
                  </pic:blipFill>
                  <pic:spPr>
                    <a:xfrm>
                      <a:off x="0" y="0"/>
                      <a:ext cx="6714069" cy="3757355"/>
                    </a:xfrm>
                    <a:prstGeom prst="rect">
                      <a:avLst/>
                    </a:prstGeom>
                  </pic:spPr>
                </pic:pic>
              </a:graphicData>
            </a:graphic>
          </wp:inline>
        </w:drawing>
      </w:r>
    </w:p>
    <w:p w14:paraId="09DCB2D2" w14:textId="77777777" w:rsidR="0011343F" w:rsidRPr="0011343F" w:rsidRDefault="0011343F" w:rsidP="0011343F">
      <w:pPr>
        <w:tabs>
          <w:tab w:val="left" w:pos="2448"/>
        </w:tabs>
        <w:spacing w:after="240" w:line="276" w:lineRule="auto"/>
        <w:jc w:val="center"/>
        <w:rPr>
          <w:rFonts w:eastAsia="Times New Roman" w:cs="Times New Roman"/>
          <w:sz w:val="24"/>
          <w:szCs w:val="24"/>
        </w:rPr>
      </w:pPr>
      <w:r w:rsidRPr="0011343F">
        <w:rPr>
          <w:rFonts w:eastAsia="Times New Roman" w:cs="Times New Roman"/>
          <w:sz w:val="24"/>
          <w:szCs w:val="24"/>
        </w:rPr>
        <w:t>Figure 6: Sign-Off Process</w:t>
      </w:r>
    </w:p>
    <w:p w14:paraId="41A67759" w14:textId="1BF933E4" w:rsidR="0011343F" w:rsidRDefault="0011343F" w:rsidP="00C51F5F"/>
    <w:p w14:paraId="42488320" w14:textId="629834D6" w:rsidR="0011343F" w:rsidRDefault="0011343F" w:rsidP="0011343F">
      <w:pPr>
        <w:jc w:val="center"/>
        <w:rPr>
          <w:b/>
          <w:bCs/>
          <w:sz w:val="32"/>
          <w:szCs w:val="32"/>
        </w:rPr>
      </w:pPr>
      <w:r w:rsidRPr="0011343F">
        <w:rPr>
          <w:b/>
          <w:bCs/>
          <w:sz w:val="32"/>
          <w:szCs w:val="32"/>
        </w:rPr>
        <w:t xml:space="preserve">Risk Management Plan </w:t>
      </w:r>
    </w:p>
    <w:p w14:paraId="042FF0DA" w14:textId="3E379F61" w:rsidR="0011343F" w:rsidRDefault="0011343F" w:rsidP="0011343F">
      <w:pPr>
        <w:jc w:val="center"/>
        <w:rPr>
          <w:b/>
          <w:bCs/>
          <w:sz w:val="32"/>
          <w:szCs w:val="32"/>
        </w:rPr>
      </w:pPr>
    </w:p>
    <w:p w14:paraId="0A379118" w14:textId="77777777" w:rsidR="0011343F" w:rsidRDefault="0011343F" w:rsidP="0011343F">
      <w:pPr>
        <w:ind w:left="-900" w:right="-1053"/>
        <w:rPr>
          <w:rFonts w:asciiTheme="minorBidi" w:hAnsiTheme="minorBidi"/>
          <w:b/>
          <w:bCs/>
          <w:sz w:val="24"/>
          <w:szCs w:val="24"/>
        </w:rPr>
      </w:pPr>
      <w:r>
        <w:rPr>
          <w:rFonts w:asciiTheme="minorBidi" w:hAnsiTheme="minorBidi"/>
          <w:b/>
          <w:bCs/>
          <w:sz w:val="24"/>
          <w:szCs w:val="24"/>
        </w:rPr>
        <w:t>Project Risk Management Plan</w:t>
      </w:r>
    </w:p>
    <w:p w14:paraId="10C5F2FB" w14:textId="77777777" w:rsidR="0011343F" w:rsidRPr="00F90A7C" w:rsidRDefault="0011343F" w:rsidP="0011343F">
      <w:pPr>
        <w:ind w:left="-900" w:right="-1053"/>
        <w:rPr>
          <w:rFonts w:asciiTheme="minorBidi" w:hAnsiTheme="minorBidi"/>
          <w:b/>
          <w:bCs/>
          <w:sz w:val="24"/>
          <w:szCs w:val="24"/>
        </w:rPr>
      </w:pPr>
    </w:p>
    <w:p w14:paraId="15072F93" w14:textId="77777777" w:rsidR="0011343F" w:rsidRPr="00210CA7" w:rsidRDefault="0011343F" w:rsidP="0011343F">
      <w:pPr>
        <w:ind w:left="-900" w:right="-1053"/>
        <w:rPr>
          <w:rFonts w:asciiTheme="minorBidi" w:eastAsia="Times New Roman" w:hAnsiTheme="minorBidi"/>
          <w:sz w:val="24"/>
          <w:szCs w:val="24"/>
        </w:rPr>
      </w:pPr>
      <w:r w:rsidRPr="00210CA7">
        <w:rPr>
          <w:rFonts w:asciiTheme="minorBidi" w:eastAsia="Times New Roman" w:hAnsiTheme="minorBidi"/>
          <w:sz w:val="24"/>
          <w:szCs w:val="24"/>
        </w:rPr>
        <w:t>The following techniques are useful system for identifying the risk:</w:t>
      </w:r>
    </w:p>
    <w:p w14:paraId="4FB8CA35" w14:textId="77777777" w:rsidR="0011343F" w:rsidRPr="00210CA7" w:rsidRDefault="0011343F" w:rsidP="0011343F">
      <w:pPr>
        <w:ind w:left="-900" w:right="-1053"/>
        <w:rPr>
          <w:rFonts w:asciiTheme="minorBidi" w:eastAsia="Times New Roman" w:hAnsiTheme="minorBidi"/>
          <w:sz w:val="24"/>
          <w:szCs w:val="24"/>
        </w:rPr>
      </w:pPr>
    </w:p>
    <w:p w14:paraId="7F3228BE" w14:textId="77777777" w:rsidR="0011343F" w:rsidRPr="00210CA7" w:rsidRDefault="0011343F" w:rsidP="0011343F">
      <w:pPr>
        <w:pStyle w:val="ListParagraph"/>
        <w:widowControl/>
        <w:numPr>
          <w:ilvl w:val="0"/>
          <w:numId w:val="20"/>
        </w:numPr>
        <w:spacing w:line="276" w:lineRule="auto"/>
        <w:ind w:left="-540" w:right="-1053"/>
        <w:rPr>
          <w:rFonts w:asciiTheme="minorBidi" w:eastAsia="Times New Roman" w:hAnsiTheme="minorBidi"/>
          <w:sz w:val="24"/>
          <w:szCs w:val="24"/>
        </w:rPr>
      </w:pPr>
      <w:r w:rsidRPr="00210CA7">
        <w:rPr>
          <w:rFonts w:asciiTheme="minorBidi" w:eastAsia="Times New Roman" w:hAnsiTheme="minorBidi"/>
          <w:b/>
          <w:bCs/>
          <w:sz w:val="24"/>
          <w:szCs w:val="24"/>
        </w:rPr>
        <w:t>Analysis of processes:</w:t>
      </w:r>
      <w:r w:rsidRPr="00210CA7">
        <w:rPr>
          <w:rFonts w:asciiTheme="minorBidi" w:eastAsia="Times New Roman" w:hAnsiTheme="minorBidi"/>
          <w:sz w:val="24"/>
          <w:szCs w:val="24"/>
        </w:rPr>
        <w:t xml:space="preserve">  will facilitate the identification of operation risk.</w:t>
      </w:r>
    </w:p>
    <w:p w14:paraId="42520AE4" w14:textId="77777777" w:rsidR="0011343F" w:rsidRPr="00210CA7" w:rsidRDefault="0011343F" w:rsidP="0011343F">
      <w:pPr>
        <w:pStyle w:val="ListParagraph"/>
        <w:widowControl/>
        <w:numPr>
          <w:ilvl w:val="0"/>
          <w:numId w:val="20"/>
        </w:numPr>
        <w:spacing w:line="276" w:lineRule="auto"/>
        <w:ind w:left="-540" w:right="-1053"/>
        <w:rPr>
          <w:rFonts w:asciiTheme="minorBidi" w:eastAsia="Times New Roman" w:hAnsiTheme="minorBidi"/>
          <w:sz w:val="24"/>
          <w:szCs w:val="24"/>
        </w:rPr>
      </w:pPr>
      <w:r w:rsidRPr="00210CA7">
        <w:rPr>
          <w:rFonts w:asciiTheme="minorBidi" w:eastAsia="Times New Roman" w:hAnsiTheme="minorBidi"/>
          <w:b/>
          <w:bCs/>
          <w:sz w:val="24"/>
          <w:szCs w:val="24"/>
        </w:rPr>
        <w:t>Brainstorming:</w:t>
      </w:r>
      <w:r w:rsidRPr="00210CA7">
        <w:rPr>
          <w:rFonts w:asciiTheme="minorBidi" w:eastAsia="Times New Roman" w:hAnsiTheme="minorBidi"/>
          <w:sz w:val="24"/>
          <w:szCs w:val="24"/>
        </w:rPr>
        <w:t xml:space="preserve">  A group of employees put forward their ideas or sensation of risk </w:t>
      </w:r>
    </w:p>
    <w:p w14:paraId="6078AF0F" w14:textId="77777777" w:rsidR="0011343F" w:rsidRPr="00210CA7" w:rsidRDefault="0011343F" w:rsidP="0011343F">
      <w:pPr>
        <w:pStyle w:val="ListParagraph"/>
        <w:widowControl/>
        <w:numPr>
          <w:ilvl w:val="0"/>
          <w:numId w:val="20"/>
        </w:numPr>
        <w:spacing w:line="276" w:lineRule="auto"/>
        <w:ind w:left="-540" w:right="-1053"/>
        <w:rPr>
          <w:rFonts w:asciiTheme="minorBidi" w:eastAsia="Times New Roman" w:hAnsiTheme="minorBidi"/>
          <w:sz w:val="24"/>
          <w:szCs w:val="24"/>
        </w:rPr>
      </w:pPr>
      <w:r w:rsidRPr="00210CA7">
        <w:rPr>
          <w:rFonts w:asciiTheme="minorBidi" w:eastAsia="Times New Roman" w:hAnsiTheme="minorBidi"/>
          <w:b/>
          <w:bCs/>
          <w:sz w:val="24"/>
          <w:szCs w:val="24"/>
        </w:rPr>
        <w:t>Interviews:</w:t>
      </w:r>
      <w:r w:rsidRPr="00210CA7">
        <w:rPr>
          <w:rFonts w:asciiTheme="minorBidi" w:eastAsia="Times New Roman" w:hAnsiTheme="minorBidi"/>
          <w:sz w:val="24"/>
          <w:szCs w:val="24"/>
        </w:rPr>
        <w:t xml:space="preserve"> A specialist in business risk prepares interviews with various management level members of the company in order to elicit their concerns. </w:t>
      </w:r>
    </w:p>
    <w:p w14:paraId="10E0B150" w14:textId="77777777" w:rsidR="0011343F" w:rsidRPr="00210CA7" w:rsidRDefault="0011343F" w:rsidP="0011343F">
      <w:pPr>
        <w:pStyle w:val="ListParagraph"/>
        <w:widowControl/>
        <w:numPr>
          <w:ilvl w:val="0"/>
          <w:numId w:val="20"/>
        </w:numPr>
        <w:spacing w:line="276" w:lineRule="auto"/>
        <w:ind w:left="-540" w:right="-1053"/>
        <w:rPr>
          <w:rFonts w:asciiTheme="minorBidi" w:eastAsia="Times New Roman" w:hAnsiTheme="minorBidi"/>
          <w:sz w:val="24"/>
          <w:szCs w:val="24"/>
        </w:rPr>
      </w:pPr>
      <w:r w:rsidRPr="00210CA7">
        <w:rPr>
          <w:rFonts w:asciiTheme="minorBidi" w:eastAsia="Times New Roman" w:hAnsiTheme="minorBidi"/>
          <w:b/>
          <w:bCs/>
          <w:sz w:val="24"/>
          <w:szCs w:val="24"/>
        </w:rPr>
        <w:t>Workshops:</w:t>
      </w:r>
      <w:r w:rsidRPr="00210CA7">
        <w:rPr>
          <w:rFonts w:asciiTheme="minorBidi" w:eastAsia="Times New Roman" w:hAnsiTheme="minorBidi"/>
          <w:sz w:val="24"/>
          <w:szCs w:val="24"/>
        </w:rPr>
        <w:t xml:space="preserve"> Meeting of a group of employees in a comfortable atmosphere in order to identify the risks and assess their possible impact on the company.</w:t>
      </w:r>
    </w:p>
    <w:p w14:paraId="16FEFBE5" w14:textId="77777777" w:rsidR="0011343F" w:rsidRPr="00210CA7" w:rsidRDefault="0011343F" w:rsidP="0011343F">
      <w:pPr>
        <w:pStyle w:val="ListParagraph"/>
        <w:widowControl/>
        <w:numPr>
          <w:ilvl w:val="0"/>
          <w:numId w:val="20"/>
        </w:numPr>
        <w:spacing w:line="276" w:lineRule="auto"/>
        <w:ind w:left="-540" w:right="-1053"/>
        <w:rPr>
          <w:rFonts w:asciiTheme="minorBidi" w:eastAsia="Times New Roman" w:hAnsiTheme="minorBidi"/>
          <w:sz w:val="24"/>
          <w:szCs w:val="24"/>
        </w:rPr>
      </w:pPr>
      <w:r w:rsidRPr="00210CA7">
        <w:rPr>
          <w:rFonts w:asciiTheme="minorBidi" w:eastAsia="Times New Roman" w:hAnsiTheme="minorBidi"/>
          <w:b/>
          <w:bCs/>
          <w:sz w:val="24"/>
          <w:szCs w:val="24"/>
        </w:rPr>
        <w:t xml:space="preserve">Comparison with other organizations: </w:t>
      </w:r>
      <w:r w:rsidRPr="00210CA7">
        <w:rPr>
          <w:rFonts w:asciiTheme="minorBidi" w:eastAsia="Times New Roman" w:hAnsiTheme="minorBidi"/>
          <w:sz w:val="24"/>
          <w:szCs w:val="24"/>
        </w:rPr>
        <w:t>Benchmarking is the technique used for comparing one’s own organization with competitors.</w:t>
      </w:r>
    </w:p>
    <w:p w14:paraId="4F122BA6" w14:textId="77777777" w:rsidR="0011343F" w:rsidRPr="00210CA7" w:rsidRDefault="0011343F" w:rsidP="0011343F">
      <w:pPr>
        <w:pStyle w:val="ListParagraph"/>
        <w:widowControl/>
        <w:numPr>
          <w:ilvl w:val="0"/>
          <w:numId w:val="20"/>
        </w:numPr>
        <w:spacing w:line="276" w:lineRule="auto"/>
        <w:ind w:left="-540" w:right="-1053"/>
        <w:rPr>
          <w:rFonts w:asciiTheme="minorBidi" w:eastAsia="Times New Roman" w:hAnsiTheme="minorBidi"/>
          <w:sz w:val="24"/>
          <w:szCs w:val="24"/>
        </w:rPr>
      </w:pPr>
      <w:r w:rsidRPr="00210CA7">
        <w:rPr>
          <w:rFonts w:asciiTheme="minorBidi" w:eastAsia="Times New Roman" w:hAnsiTheme="minorBidi"/>
          <w:b/>
          <w:bCs/>
          <w:sz w:val="24"/>
          <w:szCs w:val="24"/>
        </w:rPr>
        <w:lastRenderedPageBreak/>
        <w:t>Questionnaires:</w:t>
      </w:r>
      <w:r w:rsidRPr="00210CA7">
        <w:rPr>
          <w:rFonts w:asciiTheme="minorBidi" w:eastAsia="Times New Roman" w:hAnsiTheme="minorBidi"/>
          <w:sz w:val="24"/>
          <w:szCs w:val="24"/>
        </w:rPr>
        <w:t xml:space="preserve">  focused on detecting the concerns of staff with respect to the risk or threats</w:t>
      </w:r>
    </w:p>
    <w:p w14:paraId="072166A2" w14:textId="77777777" w:rsidR="0011343F" w:rsidRPr="00210CA7" w:rsidRDefault="0011343F" w:rsidP="0011343F">
      <w:pPr>
        <w:pStyle w:val="Heading2"/>
        <w:spacing w:after="240"/>
        <w:ind w:left="-900" w:right="-1053"/>
        <w:jc w:val="both"/>
        <w:rPr>
          <w:rFonts w:asciiTheme="minorBidi" w:hAnsiTheme="minorBidi"/>
        </w:rPr>
      </w:pPr>
      <w:bookmarkStart w:id="9" w:name="_Toc407024263"/>
    </w:p>
    <w:p w14:paraId="276B1AD6" w14:textId="77777777" w:rsidR="0011343F" w:rsidRDefault="0011343F" w:rsidP="0011343F">
      <w:pPr>
        <w:pStyle w:val="Heading2"/>
        <w:ind w:left="-900" w:right="-1053"/>
        <w:jc w:val="both"/>
        <w:rPr>
          <w:rFonts w:asciiTheme="minorBidi" w:hAnsiTheme="minorBidi"/>
        </w:rPr>
      </w:pPr>
      <w:r w:rsidRPr="00210CA7">
        <w:rPr>
          <w:rFonts w:asciiTheme="minorBidi" w:hAnsiTheme="minorBidi"/>
        </w:rPr>
        <w:t>Risk prioritization</w:t>
      </w:r>
      <w:bookmarkEnd w:id="9"/>
    </w:p>
    <w:p w14:paraId="52F1503E" w14:textId="77777777" w:rsidR="0011343F" w:rsidRPr="00210CA7" w:rsidRDefault="0011343F" w:rsidP="0011343F">
      <w:pPr>
        <w:pStyle w:val="Heading2"/>
        <w:ind w:left="-900" w:right="-1053"/>
        <w:jc w:val="both"/>
        <w:rPr>
          <w:rFonts w:asciiTheme="minorBidi" w:hAnsiTheme="minorBidi"/>
        </w:rPr>
      </w:pPr>
    </w:p>
    <w:p w14:paraId="0EA045D3" w14:textId="77777777" w:rsidR="0011343F" w:rsidRPr="00210CA7" w:rsidRDefault="0011343F" w:rsidP="0011343F">
      <w:pPr>
        <w:ind w:left="-900" w:right="-1053"/>
        <w:rPr>
          <w:rFonts w:asciiTheme="minorBidi" w:eastAsia="Times New Roman" w:hAnsiTheme="minorBidi"/>
          <w:sz w:val="24"/>
          <w:szCs w:val="24"/>
        </w:rPr>
      </w:pPr>
      <w:r w:rsidRPr="00210CA7">
        <w:rPr>
          <w:rFonts w:asciiTheme="minorBidi" w:eastAsia="Times New Roman" w:hAnsiTheme="minorBidi"/>
          <w:sz w:val="24"/>
          <w:szCs w:val="24"/>
        </w:rPr>
        <w:t xml:space="preserve">Project Team shall develop contingency Plan to address any emergency situation which may hinder the job progress and overall completion of </w:t>
      </w:r>
      <w:r w:rsidRPr="00210CA7">
        <w:rPr>
          <w:rFonts w:asciiTheme="minorBidi" w:eastAsia="Times New Roman" w:hAnsiTheme="minorBidi"/>
          <w:b/>
          <w:bCs/>
          <w:i/>
          <w:iCs/>
          <w:sz w:val="24"/>
          <w:szCs w:val="24"/>
          <w:u w:val="single"/>
        </w:rPr>
        <w:t>project</w:t>
      </w:r>
      <w:r w:rsidRPr="00210CA7">
        <w:rPr>
          <w:rFonts w:asciiTheme="minorBidi" w:eastAsia="Times New Roman" w:hAnsiTheme="minorBidi"/>
          <w:sz w:val="24"/>
          <w:szCs w:val="24"/>
        </w:rPr>
        <w:t xml:space="preserve"> (</w:t>
      </w:r>
      <w:r w:rsidRPr="00210CA7">
        <w:rPr>
          <w:rFonts w:asciiTheme="minorBidi" w:hAnsiTheme="minorBidi"/>
          <w:sz w:val="24"/>
          <w:szCs w:val="24"/>
        </w:rPr>
        <w:t>EHSS Risk</w:t>
      </w:r>
      <w:r w:rsidRPr="00210CA7">
        <w:rPr>
          <w:rFonts w:asciiTheme="minorBidi" w:eastAsia="Times New Roman" w:hAnsiTheme="minorBidi"/>
          <w:sz w:val="24"/>
          <w:szCs w:val="24"/>
        </w:rPr>
        <w:t>). Main emergency factors to be considered are</w:t>
      </w:r>
    </w:p>
    <w:p w14:paraId="35A36753" w14:textId="77777777" w:rsidR="0011343F" w:rsidRPr="00210CA7" w:rsidRDefault="0011343F" w:rsidP="0011343F">
      <w:pPr>
        <w:pStyle w:val="Heading3"/>
        <w:spacing w:after="240"/>
        <w:ind w:left="-900" w:right="-1053"/>
        <w:rPr>
          <w:rFonts w:asciiTheme="minorBidi" w:hAnsiTheme="minorBidi"/>
        </w:rPr>
      </w:pPr>
      <w:bookmarkStart w:id="10" w:name="_Toc407024264"/>
    </w:p>
    <w:p w14:paraId="58BFB36B" w14:textId="77777777" w:rsidR="0011343F" w:rsidRDefault="0011343F" w:rsidP="0011343F">
      <w:pPr>
        <w:pStyle w:val="Heading3"/>
        <w:spacing w:after="240"/>
        <w:ind w:left="-900" w:right="-1053"/>
        <w:rPr>
          <w:rFonts w:asciiTheme="minorBidi" w:hAnsiTheme="minorBidi"/>
        </w:rPr>
      </w:pPr>
    </w:p>
    <w:p w14:paraId="4D52E8A9" w14:textId="77777777" w:rsidR="0011343F" w:rsidRPr="00210CA7" w:rsidRDefault="0011343F" w:rsidP="0011343F">
      <w:pPr>
        <w:pStyle w:val="Heading3"/>
        <w:spacing w:after="240"/>
        <w:ind w:left="-900" w:right="-1053"/>
        <w:rPr>
          <w:rFonts w:asciiTheme="minorBidi" w:hAnsiTheme="minorBidi"/>
        </w:rPr>
      </w:pPr>
    </w:p>
    <w:p w14:paraId="00B47E9B" w14:textId="77777777" w:rsidR="0011343F" w:rsidRPr="00210CA7" w:rsidRDefault="0011343F" w:rsidP="0011343F">
      <w:pPr>
        <w:pStyle w:val="Heading3"/>
        <w:spacing w:after="240"/>
        <w:ind w:left="-900" w:right="-1053"/>
        <w:rPr>
          <w:rFonts w:asciiTheme="minorBidi" w:hAnsiTheme="minorBidi"/>
        </w:rPr>
      </w:pPr>
    </w:p>
    <w:p w14:paraId="2769A04E" w14:textId="77777777" w:rsidR="0011343F" w:rsidRDefault="0011343F" w:rsidP="0011343F">
      <w:pPr>
        <w:pStyle w:val="Heading3"/>
        <w:spacing w:before="0"/>
        <w:ind w:left="-900" w:right="-1053"/>
        <w:rPr>
          <w:rFonts w:asciiTheme="minorBidi" w:hAnsiTheme="minorBidi"/>
        </w:rPr>
      </w:pPr>
      <w:r w:rsidRPr="00210CA7">
        <w:rPr>
          <w:rFonts w:asciiTheme="minorBidi" w:hAnsiTheme="minorBidi"/>
        </w:rPr>
        <w:t>Climate Linked</w:t>
      </w:r>
      <w:bookmarkEnd w:id="10"/>
    </w:p>
    <w:p w14:paraId="1A379952" w14:textId="77777777" w:rsidR="0011343F" w:rsidRPr="00210CA7" w:rsidRDefault="0011343F" w:rsidP="0011343F">
      <w:pPr>
        <w:pStyle w:val="Heading3"/>
        <w:spacing w:before="0"/>
        <w:ind w:left="-900" w:right="-1053"/>
        <w:rPr>
          <w:rFonts w:asciiTheme="minorBidi" w:hAnsiTheme="minorBidi"/>
        </w:rPr>
      </w:pPr>
    </w:p>
    <w:p w14:paraId="62019A9E" w14:textId="77777777" w:rsidR="0011343F" w:rsidRPr="00210CA7" w:rsidRDefault="0011343F" w:rsidP="0011343F">
      <w:pPr>
        <w:ind w:left="-900" w:right="-1053"/>
        <w:jc w:val="both"/>
        <w:rPr>
          <w:rFonts w:asciiTheme="minorBidi" w:eastAsia="Times New Roman" w:hAnsiTheme="minorBidi"/>
          <w:sz w:val="24"/>
          <w:szCs w:val="24"/>
        </w:rPr>
      </w:pPr>
      <w:r w:rsidRPr="00210CA7">
        <w:rPr>
          <w:rFonts w:asciiTheme="minorBidi" w:hAnsiTheme="minorBidi"/>
          <w:sz w:val="24"/>
          <w:szCs w:val="24"/>
        </w:rPr>
        <w:t>Contingency plans shall be prepared for unusual natural phenomenon such as Weather sand storm etc. Plans shall address various weather related problem</w:t>
      </w:r>
      <w:r w:rsidRPr="00210CA7">
        <w:rPr>
          <w:rFonts w:asciiTheme="minorBidi" w:eastAsia="Times New Roman" w:hAnsiTheme="minorBidi"/>
          <w:sz w:val="24"/>
          <w:szCs w:val="24"/>
        </w:rPr>
        <w:t xml:space="preserve"> such as:</w:t>
      </w:r>
    </w:p>
    <w:p w14:paraId="72958DF4" w14:textId="77777777" w:rsidR="0011343F" w:rsidRPr="00210CA7" w:rsidRDefault="0011343F" w:rsidP="0011343F">
      <w:pPr>
        <w:numPr>
          <w:ilvl w:val="1"/>
          <w:numId w:val="19"/>
        </w:numPr>
        <w:tabs>
          <w:tab w:val="clear" w:pos="1440"/>
          <w:tab w:val="num"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Extreme High pressure (above 3000 Bars) </w:t>
      </w:r>
    </w:p>
    <w:p w14:paraId="6E73B709" w14:textId="77777777" w:rsidR="0011343F" w:rsidRPr="00210CA7" w:rsidRDefault="0011343F" w:rsidP="0011343F">
      <w:pPr>
        <w:numPr>
          <w:ilvl w:val="1"/>
          <w:numId w:val="19"/>
        </w:numPr>
        <w:tabs>
          <w:tab w:val="clear" w:pos="1440"/>
          <w:tab w:val="num"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High temperature (more than 100 Cercus) </w:t>
      </w:r>
    </w:p>
    <w:p w14:paraId="6841B599" w14:textId="77777777" w:rsidR="0011343F" w:rsidRPr="00210CA7" w:rsidRDefault="0011343F" w:rsidP="0011343F">
      <w:pPr>
        <w:numPr>
          <w:ilvl w:val="1"/>
          <w:numId w:val="19"/>
        </w:numPr>
        <w:tabs>
          <w:tab w:val="clear" w:pos="1440"/>
          <w:tab w:val="num"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High Humidity </w:t>
      </w:r>
    </w:p>
    <w:p w14:paraId="3BE0ACFD" w14:textId="77777777" w:rsidR="0011343F" w:rsidRDefault="0011343F" w:rsidP="0011343F">
      <w:pPr>
        <w:pStyle w:val="Heading3"/>
        <w:spacing w:before="0"/>
        <w:ind w:left="-900" w:right="-1053"/>
        <w:rPr>
          <w:rFonts w:asciiTheme="minorBidi" w:hAnsiTheme="minorBidi"/>
        </w:rPr>
      </w:pPr>
      <w:bookmarkStart w:id="11" w:name="_Toc407024265"/>
      <w:r w:rsidRPr="00210CA7">
        <w:rPr>
          <w:rFonts w:asciiTheme="minorBidi" w:hAnsiTheme="minorBidi"/>
        </w:rPr>
        <w:t>Process Linked</w:t>
      </w:r>
      <w:bookmarkEnd w:id="11"/>
    </w:p>
    <w:p w14:paraId="355929CC" w14:textId="77777777" w:rsidR="0011343F" w:rsidRPr="00210CA7" w:rsidRDefault="0011343F" w:rsidP="0011343F">
      <w:pPr>
        <w:pStyle w:val="Heading3"/>
        <w:spacing w:before="0"/>
        <w:ind w:left="-900" w:right="-1053"/>
        <w:rPr>
          <w:rFonts w:asciiTheme="minorBidi" w:hAnsiTheme="minorBidi"/>
        </w:rPr>
      </w:pPr>
    </w:p>
    <w:p w14:paraId="38A54051" w14:textId="77777777" w:rsidR="0011343F" w:rsidRPr="00210CA7" w:rsidRDefault="0011343F" w:rsidP="0011343F">
      <w:pPr>
        <w:ind w:left="-900" w:right="-1053"/>
        <w:jc w:val="both"/>
        <w:rPr>
          <w:rFonts w:asciiTheme="minorBidi" w:eastAsia="Times New Roman" w:hAnsiTheme="minorBidi"/>
          <w:sz w:val="24"/>
          <w:szCs w:val="24"/>
        </w:rPr>
      </w:pPr>
      <w:r w:rsidRPr="00210CA7">
        <w:rPr>
          <w:rFonts w:asciiTheme="minorBidi" w:hAnsiTheme="minorBidi"/>
          <w:sz w:val="24"/>
          <w:szCs w:val="24"/>
        </w:rPr>
        <w:t xml:space="preserve">Plans shall be in place for possible process upset while taking shut down and while </w:t>
      </w:r>
      <w:proofErr w:type="spellStart"/>
      <w:r w:rsidRPr="00210CA7">
        <w:rPr>
          <w:rFonts w:asciiTheme="minorBidi" w:hAnsiTheme="minorBidi"/>
          <w:sz w:val="24"/>
          <w:szCs w:val="24"/>
        </w:rPr>
        <w:t>start up</w:t>
      </w:r>
      <w:proofErr w:type="spellEnd"/>
      <w:r w:rsidRPr="00210CA7">
        <w:rPr>
          <w:rFonts w:asciiTheme="minorBidi" w:hAnsiTheme="minorBidi"/>
          <w:sz w:val="24"/>
          <w:szCs w:val="24"/>
        </w:rPr>
        <w:t xml:space="preserve"> which shall have direct effect on T/A schedule</w:t>
      </w:r>
      <w:r w:rsidRPr="00210CA7">
        <w:rPr>
          <w:rFonts w:asciiTheme="minorBidi" w:eastAsia="Times New Roman" w:hAnsiTheme="minorBidi"/>
          <w:sz w:val="24"/>
          <w:szCs w:val="24"/>
        </w:rPr>
        <w:t>:</w:t>
      </w:r>
    </w:p>
    <w:p w14:paraId="36A128A9" w14:textId="77777777" w:rsidR="0011343F" w:rsidRPr="00210CA7" w:rsidRDefault="0011343F" w:rsidP="0011343F">
      <w:pPr>
        <w:numPr>
          <w:ilvl w:val="1"/>
          <w:numId w:val="19"/>
        </w:numPr>
        <w:tabs>
          <w:tab w:val="clear" w:pos="1440"/>
          <w:tab w:val="num"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Process Shut down </w:t>
      </w:r>
    </w:p>
    <w:p w14:paraId="5FA1AEF0" w14:textId="77777777" w:rsidR="0011343F" w:rsidRPr="00210CA7" w:rsidRDefault="0011343F" w:rsidP="0011343F">
      <w:pPr>
        <w:numPr>
          <w:ilvl w:val="1"/>
          <w:numId w:val="19"/>
        </w:numPr>
        <w:tabs>
          <w:tab w:val="clear" w:pos="1440"/>
          <w:tab w:val="num"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Process Start Up </w:t>
      </w:r>
    </w:p>
    <w:p w14:paraId="58C11B55" w14:textId="77777777" w:rsidR="0011343F" w:rsidRPr="00210CA7" w:rsidRDefault="0011343F" w:rsidP="0011343F">
      <w:pPr>
        <w:numPr>
          <w:ilvl w:val="1"/>
          <w:numId w:val="19"/>
        </w:numPr>
        <w:tabs>
          <w:tab w:val="clear" w:pos="1440"/>
          <w:tab w:val="num"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Handover </w:t>
      </w:r>
    </w:p>
    <w:p w14:paraId="0342662C" w14:textId="77777777" w:rsidR="0011343F" w:rsidRPr="00210CA7" w:rsidRDefault="0011343F" w:rsidP="0011343F">
      <w:pPr>
        <w:pStyle w:val="Heading3"/>
        <w:spacing w:before="0" w:line="276" w:lineRule="auto"/>
        <w:ind w:left="-900" w:right="-1053"/>
        <w:rPr>
          <w:rFonts w:asciiTheme="minorBidi" w:hAnsiTheme="minorBidi"/>
        </w:rPr>
      </w:pPr>
      <w:bookmarkStart w:id="12" w:name="_Toc407024266"/>
      <w:r w:rsidRPr="00210CA7">
        <w:rPr>
          <w:rFonts w:asciiTheme="minorBidi" w:hAnsiTheme="minorBidi"/>
        </w:rPr>
        <w:t>Work Linked</w:t>
      </w:r>
      <w:bookmarkEnd w:id="12"/>
    </w:p>
    <w:p w14:paraId="255654BE" w14:textId="77777777" w:rsidR="0011343F" w:rsidRPr="00210CA7" w:rsidRDefault="0011343F" w:rsidP="0011343F">
      <w:pPr>
        <w:ind w:left="-900" w:right="-1053"/>
        <w:jc w:val="both"/>
        <w:rPr>
          <w:rFonts w:asciiTheme="minorBidi" w:eastAsia="Times New Roman" w:hAnsiTheme="minorBidi"/>
          <w:sz w:val="24"/>
          <w:szCs w:val="24"/>
        </w:rPr>
      </w:pPr>
      <w:r w:rsidRPr="00210CA7">
        <w:rPr>
          <w:rFonts w:asciiTheme="minorBidi" w:eastAsia="Times New Roman" w:hAnsiTheme="minorBidi"/>
          <w:sz w:val="24"/>
          <w:szCs w:val="24"/>
        </w:rPr>
        <w:t>There are various scenarios related to work which can directly affect the critical path or sub critical path activities such as:</w:t>
      </w:r>
    </w:p>
    <w:p w14:paraId="7BFDBDB0" w14:textId="77777777" w:rsidR="0011343F" w:rsidRPr="00210CA7" w:rsidRDefault="0011343F" w:rsidP="0011343F">
      <w:pPr>
        <w:numPr>
          <w:ilvl w:val="1"/>
          <w:numId w:val="19"/>
        </w:numPr>
        <w:tabs>
          <w:tab w:val="left"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Non availability of Critical equipment </w:t>
      </w:r>
    </w:p>
    <w:p w14:paraId="5062F06A" w14:textId="77777777" w:rsidR="0011343F" w:rsidRPr="00210CA7" w:rsidRDefault="0011343F" w:rsidP="0011343F">
      <w:pPr>
        <w:numPr>
          <w:ilvl w:val="1"/>
          <w:numId w:val="19"/>
        </w:numPr>
        <w:tabs>
          <w:tab w:val="left"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Failure of Critical equipment </w:t>
      </w:r>
    </w:p>
    <w:p w14:paraId="7EADE680" w14:textId="77777777" w:rsidR="0011343F" w:rsidRPr="00210CA7" w:rsidRDefault="0011343F" w:rsidP="0011343F">
      <w:pPr>
        <w:numPr>
          <w:ilvl w:val="1"/>
          <w:numId w:val="19"/>
        </w:numPr>
        <w:tabs>
          <w:tab w:val="left"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Specialized Manpower Constrain </w:t>
      </w:r>
    </w:p>
    <w:p w14:paraId="7070AE17" w14:textId="77777777" w:rsidR="0011343F" w:rsidRPr="00210CA7" w:rsidRDefault="0011343F" w:rsidP="0011343F">
      <w:pPr>
        <w:numPr>
          <w:ilvl w:val="1"/>
          <w:numId w:val="19"/>
        </w:numPr>
        <w:tabs>
          <w:tab w:val="left"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Special Tools Constrain </w:t>
      </w:r>
    </w:p>
    <w:p w14:paraId="2DD39048" w14:textId="77777777" w:rsidR="0011343F" w:rsidRPr="00210CA7" w:rsidRDefault="0011343F" w:rsidP="0011343F">
      <w:pPr>
        <w:numPr>
          <w:ilvl w:val="1"/>
          <w:numId w:val="19"/>
        </w:numPr>
        <w:tabs>
          <w:tab w:val="left"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t xml:space="preserve">Non availability of Critical Materials </w:t>
      </w:r>
    </w:p>
    <w:p w14:paraId="2852F199" w14:textId="77777777" w:rsidR="0011343F" w:rsidRPr="00210CA7" w:rsidRDefault="0011343F" w:rsidP="0011343F">
      <w:pPr>
        <w:numPr>
          <w:ilvl w:val="1"/>
          <w:numId w:val="19"/>
        </w:numPr>
        <w:tabs>
          <w:tab w:val="left" w:pos="-630"/>
        </w:tabs>
        <w:spacing w:before="100" w:beforeAutospacing="1" w:after="100" w:afterAutospacing="1" w:line="276" w:lineRule="auto"/>
        <w:ind w:left="-900" w:right="-1053" w:firstLine="0"/>
        <w:jc w:val="both"/>
        <w:rPr>
          <w:rFonts w:asciiTheme="minorBidi" w:eastAsia="Times New Roman" w:hAnsiTheme="minorBidi"/>
          <w:sz w:val="24"/>
          <w:szCs w:val="24"/>
        </w:rPr>
      </w:pPr>
      <w:r w:rsidRPr="00210CA7">
        <w:rPr>
          <w:rFonts w:asciiTheme="minorBidi" w:eastAsia="Times New Roman" w:hAnsiTheme="minorBidi"/>
          <w:sz w:val="24"/>
          <w:szCs w:val="24"/>
        </w:rPr>
        <w:lastRenderedPageBreak/>
        <w:t xml:space="preserve">Surprise Jobs </w:t>
      </w:r>
    </w:p>
    <w:p w14:paraId="110B5373" w14:textId="77777777" w:rsidR="0011343F" w:rsidRPr="00210CA7" w:rsidRDefault="0011343F" w:rsidP="0011343F">
      <w:pPr>
        <w:ind w:left="-900" w:right="-1053"/>
        <w:jc w:val="both"/>
        <w:rPr>
          <w:rFonts w:asciiTheme="minorBidi" w:hAnsiTheme="minorBidi"/>
          <w:sz w:val="24"/>
          <w:szCs w:val="24"/>
        </w:rPr>
      </w:pPr>
      <w:r w:rsidRPr="00210CA7">
        <w:rPr>
          <w:rFonts w:asciiTheme="minorBidi" w:hAnsiTheme="minorBidi"/>
          <w:sz w:val="24"/>
          <w:szCs w:val="24"/>
        </w:rPr>
        <w:t>The risk prioritization shall be performed based upon the SAFER system which is SABIC Assurance program For EHSS Risk.</w:t>
      </w:r>
    </w:p>
    <w:p w14:paraId="7A8D2696" w14:textId="77777777" w:rsidR="0011343F" w:rsidRPr="00210CA7" w:rsidRDefault="0011343F" w:rsidP="0011343F">
      <w:pPr>
        <w:keepNext/>
        <w:ind w:left="-450" w:right="-540" w:hanging="90"/>
        <w:jc w:val="center"/>
        <w:rPr>
          <w:rFonts w:asciiTheme="minorBidi" w:hAnsiTheme="minorBidi"/>
          <w:sz w:val="24"/>
          <w:szCs w:val="24"/>
        </w:rPr>
      </w:pPr>
      <w:r w:rsidRPr="00210CA7">
        <w:rPr>
          <w:rFonts w:asciiTheme="minorBidi" w:hAnsiTheme="minorBidi"/>
          <w:noProof/>
          <w:sz w:val="24"/>
          <w:szCs w:val="24"/>
        </w:rPr>
        <w:drawing>
          <wp:inline distT="0" distB="0" distL="0" distR="0" wp14:anchorId="1CDA8CE7" wp14:editId="075C3CFC">
            <wp:extent cx="4786861" cy="285750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l="11816" t="27853" r="10081" b="11858"/>
                    <a:stretch>
                      <a:fillRect/>
                    </a:stretch>
                  </pic:blipFill>
                  <pic:spPr bwMode="auto">
                    <a:xfrm>
                      <a:off x="0" y="0"/>
                      <a:ext cx="4833256" cy="2885195"/>
                    </a:xfrm>
                    <a:prstGeom prst="rect">
                      <a:avLst/>
                    </a:prstGeom>
                    <a:noFill/>
                    <a:ln>
                      <a:noFill/>
                    </a:ln>
                  </pic:spPr>
                </pic:pic>
              </a:graphicData>
            </a:graphic>
          </wp:inline>
        </w:drawing>
      </w:r>
    </w:p>
    <w:p w14:paraId="140E3118" w14:textId="77777777" w:rsidR="0011343F" w:rsidRPr="00F3792B" w:rsidRDefault="0011343F" w:rsidP="0011343F">
      <w:pPr>
        <w:pStyle w:val="Caption"/>
        <w:ind w:left="-450" w:right="-540" w:hanging="90"/>
        <w:jc w:val="center"/>
        <w:rPr>
          <w:rFonts w:asciiTheme="minorBidi" w:hAnsiTheme="minorBidi" w:cstheme="minorBidi"/>
          <w:b/>
          <w:bCs/>
          <w:color w:val="auto"/>
          <w:sz w:val="24"/>
          <w:szCs w:val="24"/>
        </w:rPr>
      </w:pPr>
      <w:bookmarkStart w:id="13" w:name="_Toc407024212"/>
      <w:r w:rsidRPr="00F3792B">
        <w:rPr>
          <w:rFonts w:asciiTheme="minorBidi" w:hAnsiTheme="minorBidi" w:cstheme="minorBidi"/>
          <w:color w:val="auto"/>
          <w:sz w:val="24"/>
          <w:szCs w:val="24"/>
        </w:rPr>
        <w:t>Figure 9:</w:t>
      </w:r>
      <w:r w:rsidRPr="00F3792B">
        <w:rPr>
          <w:rFonts w:asciiTheme="minorBidi" w:hAnsiTheme="minorBidi" w:cstheme="minorBidi"/>
          <w:noProof/>
          <w:color w:val="auto"/>
          <w:sz w:val="24"/>
          <w:szCs w:val="24"/>
        </w:rPr>
        <w:t xml:space="preserve"> Risk Matrix</w:t>
      </w:r>
      <w:bookmarkEnd w:id="13"/>
    </w:p>
    <w:p w14:paraId="7F7E2F12" w14:textId="77777777" w:rsidR="0011343F" w:rsidRPr="00210CA7" w:rsidRDefault="0011343F" w:rsidP="0011343F">
      <w:pPr>
        <w:ind w:left="-900" w:right="-1053"/>
        <w:jc w:val="both"/>
        <w:rPr>
          <w:rFonts w:asciiTheme="minorBidi" w:hAnsiTheme="minorBidi"/>
          <w:sz w:val="24"/>
          <w:szCs w:val="24"/>
        </w:rPr>
      </w:pPr>
      <w:r w:rsidRPr="00210CA7">
        <w:rPr>
          <w:rFonts w:asciiTheme="minorBidi" w:hAnsiTheme="minorBidi"/>
          <w:sz w:val="24"/>
          <w:szCs w:val="24"/>
        </w:rPr>
        <w:t>The Team conducted a high level review of the proposed installation and assessed risks based on the responses provided by EM HPPE Technology experts. The Team’s conclusions on risks and recommendations for mitigation (if any) are documented in the table below.</w:t>
      </w:r>
    </w:p>
    <w:p w14:paraId="26E0BF13" w14:textId="77777777" w:rsidR="0011343F" w:rsidRPr="00210CA7" w:rsidRDefault="0011343F" w:rsidP="0011343F">
      <w:pPr>
        <w:ind w:left="-900" w:right="-1053"/>
        <w:jc w:val="both"/>
        <w:rPr>
          <w:rFonts w:asciiTheme="minorBidi" w:hAnsiTheme="minorBidi"/>
          <w:sz w:val="24"/>
          <w:szCs w:val="24"/>
        </w:rPr>
      </w:pPr>
    </w:p>
    <w:p w14:paraId="170F075C" w14:textId="77777777" w:rsidR="0011343F" w:rsidRDefault="0011343F" w:rsidP="0011343F">
      <w:pPr>
        <w:pStyle w:val="Caption"/>
        <w:keepNext/>
        <w:spacing w:after="0"/>
        <w:ind w:left="-900" w:right="-540"/>
        <w:rPr>
          <w:rFonts w:asciiTheme="minorBidi" w:hAnsiTheme="minorBidi" w:cstheme="minorBidi"/>
          <w:noProof/>
          <w:color w:val="auto"/>
          <w:sz w:val="24"/>
          <w:szCs w:val="24"/>
        </w:rPr>
      </w:pPr>
      <w:r w:rsidRPr="00210CA7">
        <w:rPr>
          <w:rFonts w:asciiTheme="minorBidi" w:hAnsiTheme="minorBidi" w:cstheme="minorBidi"/>
          <w:noProof/>
          <w:color w:val="auto"/>
          <w:sz w:val="24"/>
          <w:szCs w:val="24"/>
        </w:rPr>
        <w:lastRenderedPageBreak/>
        <w:t>Risk with respect to process and saftey</w:t>
      </w:r>
    </w:p>
    <w:p w14:paraId="369A0487" w14:textId="77777777" w:rsidR="0011343F" w:rsidRPr="00210CA7" w:rsidRDefault="0011343F" w:rsidP="0011343F">
      <w:pPr>
        <w:pStyle w:val="Caption"/>
        <w:keepNext/>
        <w:spacing w:after="0"/>
        <w:ind w:left="-900" w:right="-540"/>
        <w:rPr>
          <w:rFonts w:asciiTheme="minorBidi" w:hAnsiTheme="minorBidi" w:cstheme="minorBidi"/>
          <w:noProof/>
          <w:color w:val="auto"/>
          <w:sz w:val="24"/>
          <w:szCs w:val="24"/>
        </w:rPr>
      </w:pPr>
      <w:r w:rsidRPr="00210CA7">
        <w:rPr>
          <w:rFonts w:asciiTheme="minorBidi" w:hAnsiTheme="minorBidi" w:cstheme="minorBidi"/>
          <w:noProof/>
          <w:color w:val="auto"/>
          <w:sz w:val="24"/>
          <w:szCs w:val="24"/>
        </w:rPr>
        <w:t xml:space="preserve"> </w:t>
      </w:r>
    </w:p>
    <w:p w14:paraId="4DAC7A0C" w14:textId="77777777" w:rsidR="0011343F" w:rsidRPr="00210CA7" w:rsidRDefault="0011343F" w:rsidP="0011343F">
      <w:pPr>
        <w:ind w:left="-450" w:right="-540" w:hanging="90"/>
        <w:jc w:val="center"/>
        <w:rPr>
          <w:rFonts w:asciiTheme="minorBidi" w:hAnsiTheme="minorBidi"/>
          <w:sz w:val="24"/>
          <w:szCs w:val="24"/>
        </w:rPr>
      </w:pPr>
      <w:r w:rsidRPr="00210CA7">
        <w:rPr>
          <w:noProof/>
        </w:rPr>
        <w:drawing>
          <wp:inline distT="0" distB="0" distL="0" distR="0" wp14:anchorId="789C3276" wp14:editId="1B48CB6F">
            <wp:extent cx="5943600" cy="626922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6269229"/>
                    </a:xfrm>
                    <a:prstGeom prst="rect">
                      <a:avLst/>
                    </a:prstGeom>
                    <a:noFill/>
                    <a:ln>
                      <a:noFill/>
                    </a:ln>
                  </pic:spPr>
                </pic:pic>
              </a:graphicData>
            </a:graphic>
          </wp:inline>
        </w:drawing>
      </w:r>
    </w:p>
    <w:p w14:paraId="6CD2F161" w14:textId="77777777" w:rsidR="0011343F" w:rsidRPr="004077AD" w:rsidRDefault="0011343F" w:rsidP="0011343F">
      <w:pPr>
        <w:pStyle w:val="Caption"/>
        <w:keepNext/>
        <w:spacing w:after="0"/>
        <w:ind w:right="-540"/>
        <w:jc w:val="center"/>
        <w:rPr>
          <w:rFonts w:asciiTheme="minorBidi" w:hAnsiTheme="minorBidi" w:cstheme="minorBidi"/>
          <w:b/>
          <w:bCs/>
          <w:noProof/>
          <w:color w:val="auto"/>
          <w:sz w:val="24"/>
          <w:szCs w:val="24"/>
        </w:rPr>
      </w:pPr>
      <w:r w:rsidRPr="004077AD">
        <w:rPr>
          <w:rFonts w:asciiTheme="minorBidi" w:hAnsiTheme="minorBidi" w:cstheme="minorBidi"/>
          <w:noProof/>
          <w:color w:val="auto"/>
          <w:sz w:val="24"/>
          <w:szCs w:val="24"/>
        </w:rPr>
        <w:t>Table 13: Risk with respect to process and safety</w:t>
      </w:r>
    </w:p>
    <w:p w14:paraId="7382F9F7" w14:textId="77777777" w:rsidR="0011343F" w:rsidRDefault="0011343F" w:rsidP="0011343F">
      <w:pPr>
        <w:pStyle w:val="Caption"/>
        <w:keepNext/>
        <w:spacing w:after="0"/>
        <w:ind w:left="-900" w:right="-1053"/>
        <w:rPr>
          <w:rFonts w:asciiTheme="minorBidi" w:hAnsiTheme="minorBidi" w:cstheme="minorBidi"/>
          <w:noProof/>
          <w:color w:val="auto"/>
          <w:sz w:val="24"/>
          <w:szCs w:val="24"/>
        </w:rPr>
      </w:pPr>
      <w:r w:rsidRPr="00210CA7">
        <w:rPr>
          <w:rFonts w:asciiTheme="minorBidi" w:hAnsiTheme="minorBidi" w:cstheme="minorBidi"/>
          <w:noProof/>
          <w:color w:val="auto"/>
          <w:sz w:val="24"/>
          <w:szCs w:val="24"/>
        </w:rPr>
        <w:t xml:space="preserve">Risk with respect to time and budget  </w:t>
      </w:r>
    </w:p>
    <w:p w14:paraId="02BC6FF2" w14:textId="77777777" w:rsidR="0011343F" w:rsidRPr="0082640D" w:rsidRDefault="0011343F" w:rsidP="0011343F"/>
    <w:p w14:paraId="121F4A18" w14:textId="77777777" w:rsidR="0011343F" w:rsidRPr="00210CA7" w:rsidRDefault="0011343F" w:rsidP="0011343F">
      <w:pPr>
        <w:ind w:left="-900" w:right="-1053"/>
        <w:rPr>
          <w:rFonts w:asciiTheme="minorBidi" w:hAnsiTheme="minorBidi"/>
          <w:sz w:val="24"/>
          <w:szCs w:val="24"/>
        </w:rPr>
      </w:pPr>
      <w:r w:rsidRPr="00210CA7">
        <w:rPr>
          <w:rFonts w:asciiTheme="minorBidi" w:hAnsiTheme="minorBidi"/>
          <w:sz w:val="24"/>
          <w:szCs w:val="24"/>
        </w:rPr>
        <w:t>The time or the project period is very critical. So, no excuses for extending the shutdown period under any condition. The materials and spare part shall be delivered to site before project date by two month at least to avoid any change in schedule. Otherwise, the Otherwise, the particular activity which associated with material concern should not be performed at all</w:t>
      </w:r>
    </w:p>
    <w:p w14:paraId="556A3085" w14:textId="77777777" w:rsidR="0011343F" w:rsidRPr="00210CA7" w:rsidRDefault="0011343F" w:rsidP="0011343F">
      <w:pPr>
        <w:ind w:right="-540"/>
        <w:rPr>
          <w:rFonts w:asciiTheme="minorBidi" w:hAnsiTheme="minorBid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3268"/>
      </w:tblGrid>
      <w:tr w:rsidR="0011343F" w:rsidRPr="00210CA7" w14:paraId="053BE54D" w14:textId="77777777" w:rsidTr="0096181D">
        <w:trPr>
          <w:jc w:val="center"/>
        </w:trPr>
        <w:tc>
          <w:tcPr>
            <w:tcW w:w="3834" w:type="dxa"/>
            <w:shd w:val="clear" w:color="auto" w:fill="D9D9D9"/>
          </w:tcPr>
          <w:p w14:paraId="65D438D4" w14:textId="77777777" w:rsidR="0011343F" w:rsidRPr="00210CA7" w:rsidRDefault="0011343F" w:rsidP="0096181D">
            <w:pPr>
              <w:autoSpaceDE w:val="0"/>
              <w:autoSpaceDN w:val="0"/>
              <w:adjustRightInd w:val="0"/>
              <w:ind w:hanging="23"/>
              <w:jc w:val="center"/>
              <w:rPr>
                <w:rFonts w:asciiTheme="minorBidi" w:eastAsia="Times New Roman" w:hAnsiTheme="minorBidi"/>
                <w:b/>
                <w:bCs/>
                <w:sz w:val="24"/>
                <w:szCs w:val="24"/>
              </w:rPr>
            </w:pPr>
            <w:r w:rsidRPr="00210CA7">
              <w:rPr>
                <w:rFonts w:asciiTheme="minorBidi" w:eastAsia="Times New Roman" w:hAnsiTheme="minorBidi"/>
                <w:b/>
                <w:bCs/>
                <w:sz w:val="24"/>
                <w:szCs w:val="24"/>
              </w:rPr>
              <w:t>The risk</w:t>
            </w:r>
          </w:p>
        </w:tc>
        <w:tc>
          <w:tcPr>
            <w:tcW w:w="3268" w:type="dxa"/>
            <w:shd w:val="clear" w:color="auto" w:fill="D9D9D9"/>
          </w:tcPr>
          <w:p w14:paraId="1995070B" w14:textId="77777777" w:rsidR="0011343F" w:rsidRPr="00210CA7" w:rsidRDefault="0011343F" w:rsidP="0096181D">
            <w:pPr>
              <w:autoSpaceDE w:val="0"/>
              <w:autoSpaceDN w:val="0"/>
              <w:adjustRightInd w:val="0"/>
              <w:ind w:left="13" w:firstLine="13"/>
              <w:jc w:val="center"/>
              <w:rPr>
                <w:rFonts w:asciiTheme="minorBidi" w:eastAsia="Times New Roman" w:hAnsiTheme="minorBidi"/>
                <w:b/>
                <w:bCs/>
                <w:sz w:val="24"/>
                <w:szCs w:val="24"/>
              </w:rPr>
            </w:pPr>
            <w:r w:rsidRPr="00210CA7">
              <w:rPr>
                <w:rFonts w:asciiTheme="minorBidi" w:eastAsia="Times New Roman" w:hAnsiTheme="minorBidi"/>
                <w:b/>
                <w:bCs/>
                <w:sz w:val="24"/>
                <w:szCs w:val="24"/>
              </w:rPr>
              <w:t>Controlled %</w:t>
            </w:r>
          </w:p>
        </w:tc>
      </w:tr>
      <w:tr w:rsidR="0011343F" w:rsidRPr="00210CA7" w14:paraId="5AD9AC31" w14:textId="77777777" w:rsidTr="0096181D">
        <w:trPr>
          <w:jc w:val="center"/>
        </w:trPr>
        <w:tc>
          <w:tcPr>
            <w:tcW w:w="3834" w:type="dxa"/>
          </w:tcPr>
          <w:p w14:paraId="65D86634" w14:textId="77777777" w:rsidR="0011343F" w:rsidRPr="00210CA7" w:rsidRDefault="0011343F" w:rsidP="0096181D">
            <w:pPr>
              <w:autoSpaceDE w:val="0"/>
              <w:autoSpaceDN w:val="0"/>
              <w:adjustRightInd w:val="0"/>
              <w:ind w:hanging="23"/>
              <w:rPr>
                <w:rFonts w:asciiTheme="minorBidi" w:eastAsia="Times New Roman" w:hAnsiTheme="minorBidi"/>
                <w:sz w:val="24"/>
                <w:szCs w:val="24"/>
              </w:rPr>
            </w:pPr>
            <w:r w:rsidRPr="00210CA7">
              <w:rPr>
                <w:rFonts w:asciiTheme="minorBidi" w:eastAsia="Times New Roman" w:hAnsiTheme="minorBidi"/>
                <w:sz w:val="24"/>
                <w:szCs w:val="24"/>
              </w:rPr>
              <w:t xml:space="preserve">Exceed the project period  </w:t>
            </w:r>
          </w:p>
        </w:tc>
        <w:tc>
          <w:tcPr>
            <w:tcW w:w="3268" w:type="dxa"/>
          </w:tcPr>
          <w:p w14:paraId="39D5D1AD" w14:textId="77777777" w:rsidR="0011343F" w:rsidRPr="00210CA7" w:rsidRDefault="0011343F" w:rsidP="0096181D">
            <w:pPr>
              <w:autoSpaceDE w:val="0"/>
              <w:autoSpaceDN w:val="0"/>
              <w:adjustRightInd w:val="0"/>
              <w:ind w:left="13" w:firstLine="13"/>
              <w:rPr>
                <w:rFonts w:asciiTheme="minorBidi" w:hAnsiTheme="minorBidi"/>
                <w:sz w:val="24"/>
                <w:szCs w:val="24"/>
              </w:rPr>
            </w:pPr>
            <w:r w:rsidRPr="00210CA7">
              <w:rPr>
                <w:rFonts w:asciiTheme="minorBidi" w:hAnsiTheme="minorBidi"/>
                <w:sz w:val="24"/>
                <w:szCs w:val="24"/>
              </w:rPr>
              <w:t>&lt; 5%</w:t>
            </w:r>
          </w:p>
        </w:tc>
      </w:tr>
      <w:tr w:rsidR="0011343F" w:rsidRPr="00210CA7" w14:paraId="410FE9D6" w14:textId="77777777" w:rsidTr="0096181D">
        <w:trPr>
          <w:jc w:val="center"/>
        </w:trPr>
        <w:tc>
          <w:tcPr>
            <w:tcW w:w="3834" w:type="dxa"/>
          </w:tcPr>
          <w:p w14:paraId="6BAFC58A" w14:textId="77777777" w:rsidR="0011343F" w:rsidRPr="00210CA7" w:rsidRDefault="0011343F" w:rsidP="0096181D">
            <w:pPr>
              <w:autoSpaceDE w:val="0"/>
              <w:autoSpaceDN w:val="0"/>
              <w:adjustRightInd w:val="0"/>
              <w:ind w:hanging="23"/>
              <w:rPr>
                <w:rFonts w:asciiTheme="minorBidi" w:eastAsia="Times New Roman" w:hAnsiTheme="minorBidi"/>
                <w:sz w:val="24"/>
                <w:szCs w:val="24"/>
              </w:rPr>
            </w:pPr>
            <w:r w:rsidRPr="00210CA7">
              <w:rPr>
                <w:rFonts w:asciiTheme="minorBidi" w:eastAsia="Times New Roman" w:hAnsiTheme="minorBidi"/>
                <w:sz w:val="24"/>
                <w:szCs w:val="24"/>
              </w:rPr>
              <w:t xml:space="preserve">Exceeding  the cost </w:t>
            </w:r>
          </w:p>
        </w:tc>
        <w:tc>
          <w:tcPr>
            <w:tcW w:w="3268" w:type="dxa"/>
          </w:tcPr>
          <w:p w14:paraId="513A34FF" w14:textId="77777777" w:rsidR="0011343F" w:rsidRPr="00210CA7" w:rsidRDefault="0011343F" w:rsidP="0096181D">
            <w:pPr>
              <w:autoSpaceDE w:val="0"/>
              <w:autoSpaceDN w:val="0"/>
              <w:adjustRightInd w:val="0"/>
              <w:ind w:left="13" w:firstLine="13"/>
              <w:rPr>
                <w:rFonts w:asciiTheme="minorBidi" w:hAnsiTheme="minorBidi"/>
                <w:sz w:val="24"/>
                <w:szCs w:val="24"/>
              </w:rPr>
            </w:pPr>
            <w:r w:rsidRPr="00210CA7">
              <w:rPr>
                <w:rFonts w:asciiTheme="minorBidi" w:hAnsiTheme="minorBidi"/>
                <w:sz w:val="24"/>
                <w:szCs w:val="24"/>
              </w:rPr>
              <w:t>Up to 10%</w:t>
            </w:r>
          </w:p>
        </w:tc>
      </w:tr>
    </w:tbl>
    <w:p w14:paraId="1A8A905C" w14:textId="77777777" w:rsidR="0011343F" w:rsidRPr="004077AD" w:rsidRDefault="0011343F" w:rsidP="0011343F">
      <w:pPr>
        <w:pStyle w:val="ColorfulList-Accent11"/>
        <w:ind w:left="-450" w:right="-540" w:hanging="90"/>
        <w:jc w:val="center"/>
        <w:rPr>
          <w:rFonts w:asciiTheme="minorBidi" w:hAnsiTheme="minorBidi" w:cstheme="minorBidi"/>
        </w:rPr>
      </w:pPr>
      <w:r w:rsidRPr="004077AD">
        <w:rPr>
          <w:rFonts w:asciiTheme="minorBidi" w:hAnsiTheme="minorBidi" w:cstheme="minorBidi"/>
        </w:rPr>
        <w:t>Table 14: Risk with respect to time and budget</w:t>
      </w:r>
    </w:p>
    <w:p w14:paraId="50D0D630" w14:textId="77777777" w:rsidR="0011343F" w:rsidRDefault="0011343F" w:rsidP="0011343F">
      <w:pPr>
        <w:ind w:left="-900" w:right="-1053"/>
        <w:rPr>
          <w:rFonts w:asciiTheme="minorBidi" w:hAnsiTheme="minorBidi"/>
          <w:sz w:val="24"/>
          <w:szCs w:val="24"/>
        </w:rPr>
      </w:pPr>
    </w:p>
    <w:p w14:paraId="76B5D530" w14:textId="77777777" w:rsidR="0011343F" w:rsidRDefault="0011343F" w:rsidP="0011343F">
      <w:pPr>
        <w:ind w:left="-900" w:right="-1053"/>
        <w:rPr>
          <w:rFonts w:asciiTheme="minorBidi" w:hAnsiTheme="minorBidi"/>
          <w:sz w:val="24"/>
          <w:szCs w:val="24"/>
        </w:rPr>
      </w:pPr>
    </w:p>
    <w:p w14:paraId="38C085E7" w14:textId="77777777" w:rsidR="0011343F" w:rsidRDefault="0011343F" w:rsidP="0011343F">
      <w:pPr>
        <w:ind w:left="-900" w:right="-1053"/>
        <w:rPr>
          <w:rFonts w:asciiTheme="minorBidi" w:hAnsiTheme="minorBidi"/>
          <w:sz w:val="24"/>
          <w:szCs w:val="24"/>
        </w:rPr>
      </w:pPr>
    </w:p>
    <w:p w14:paraId="4CDDC54F" w14:textId="77777777" w:rsidR="0011343F" w:rsidRPr="00210CA7" w:rsidRDefault="0011343F" w:rsidP="0011343F">
      <w:pPr>
        <w:ind w:left="-900" w:right="-1053"/>
        <w:rPr>
          <w:rFonts w:asciiTheme="minorBidi" w:hAnsiTheme="minorBidi"/>
          <w:sz w:val="24"/>
          <w:szCs w:val="24"/>
        </w:rPr>
      </w:pPr>
      <w:r w:rsidRPr="00210CA7">
        <w:rPr>
          <w:rFonts w:asciiTheme="minorBidi" w:hAnsiTheme="minorBidi"/>
          <w:sz w:val="24"/>
          <w:szCs w:val="24"/>
        </w:rPr>
        <w:t xml:space="preserve">The Risk priority over all project </w:t>
      </w:r>
    </w:p>
    <w:p w14:paraId="72E75218" w14:textId="77777777" w:rsidR="0011343F" w:rsidRPr="00210CA7" w:rsidRDefault="0011343F" w:rsidP="0011343F">
      <w:pPr>
        <w:ind w:left="-450" w:right="-540" w:hanging="90"/>
        <w:rPr>
          <w:rFonts w:asciiTheme="minorBidi" w:hAnsiTheme="minorBidi"/>
          <w:sz w:val="24"/>
          <w:szCs w:val="24"/>
        </w:rPr>
      </w:pPr>
    </w:p>
    <w:tbl>
      <w:tblPr>
        <w:tblStyle w:val="TableGrid"/>
        <w:tblW w:w="0" w:type="auto"/>
        <w:jc w:val="center"/>
        <w:tblLook w:val="04A0" w:firstRow="1" w:lastRow="0" w:firstColumn="1" w:lastColumn="0" w:noHBand="0" w:noVBand="1"/>
      </w:tblPr>
      <w:tblGrid>
        <w:gridCol w:w="3186"/>
        <w:gridCol w:w="3241"/>
        <w:gridCol w:w="2923"/>
      </w:tblGrid>
      <w:tr w:rsidR="0011343F" w:rsidRPr="00210CA7" w14:paraId="07DFACCE" w14:textId="77777777" w:rsidTr="0096181D">
        <w:trPr>
          <w:jc w:val="center"/>
        </w:trPr>
        <w:tc>
          <w:tcPr>
            <w:tcW w:w="3186" w:type="dxa"/>
          </w:tcPr>
          <w:p w14:paraId="2F45603A" w14:textId="77777777" w:rsidR="0011343F" w:rsidRPr="00210CA7" w:rsidRDefault="0011343F" w:rsidP="0096181D">
            <w:pPr>
              <w:autoSpaceDE w:val="0"/>
              <w:autoSpaceDN w:val="0"/>
              <w:adjustRightInd w:val="0"/>
              <w:ind w:left="-23" w:right="113" w:hanging="23"/>
              <w:jc w:val="center"/>
              <w:rPr>
                <w:rFonts w:asciiTheme="minorBidi" w:eastAsia="Times New Roman" w:hAnsiTheme="minorBidi"/>
                <w:b/>
                <w:bCs/>
                <w:sz w:val="24"/>
                <w:szCs w:val="24"/>
              </w:rPr>
            </w:pPr>
            <w:r w:rsidRPr="00210CA7">
              <w:rPr>
                <w:rFonts w:asciiTheme="minorBidi" w:eastAsia="Times New Roman" w:hAnsiTheme="minorBidi"/>
                <w:b/>
                <w:bCs/>
                <w:sz w:val="24"/>
                <w:szCs w:val="24"/>
              </w:rPr>
              <w:t>The Risk Type</w:t>
            </w:r>
          </w:p>
        </w:tc>
        <w:tc>
          <w:tcPr>
            <w:tcW w:w="3241" w:type="dxa"/>
          </w:tcPr>
          <w:p w14:paraId="13894E24" w14:textId="77777777" w:rsidR="0011343F" w:rsidRPr="00210CA7" w:rsidRDefault="0011343F" w:rsidP="0096181D">
            <w:pPr>
              <w:autoSpaceDE w:val="0"/>
              <w:autoSpaceDN w:val="0"/>
              <w:adjustRightInd w:val="0"/>
              <w:ind w:left="31" w:right="24" w:firstLine="31"/>
              <w:jc w:val="center"/>
              <w:rPr>
                <w:rFonts w:asciiTheme="minorBidi" w:eastAsia="Times New Roman" w:hAnsiTheme="minorBidi"/>
                <w:b/>
                <w:bCs/>
                <w:sz w:val="24"/>
                <w:szCs w:val="24"/>
              </w:rPr>
            </w:pPr>
            <w:r w:rsidRPr="00210CA7">
              <w:rPr>
                <w:rFonts w:asciiTheme="minorBidi" w:eastAsia="Times New Roman" w:hAnsiTheme="minorBidi"/>
                <w:b/>
                <w:bCs/>
                <w:sz w:val="24"/>
                <w:szCs w:val="24"/>
              </w:rPr>
              <w:t>Priority</w:t>
            </w:r>
          </w:p>
        </w:tc>
        <w:tc>
          <w:tcPr>
            <w:tcW w:w="2923" w:type="dxa"/>
          </w:tcPr>
          <w:p w14:paraId="15876FFB" w14:textId="77777777" w:rsidR="0011343F" w:rsidRPr="00210CA7" w:rsidRDefault="0011343F" w:rsidP="0096181D">
            <w:pPr>
              <w:autoSpaceDE w:val="0"/>
              <w:autoSpaceDN w:val="0"/>
              <w:adjustRightInd w:val="0"/>
              <w:ind w:hanging="60"/>
              <w:jc w:val="center"/>
              <w:rPr>
                <w:rFonts w:asciiTheme="minorBidi" w:eastAsia="Times New Roman" w:hAnsiTheme="minorBidi"/>
                <w:b/>
                <w:bCs/>
                <w:sz w:val="24"/>
                <w:szCs w:val="24"/>
              </w:rPr>
            </w:pPr>
            <w:r w:rsidRPr="00210CA7">
              <w:rPr>
                <w:rFonts w:asciiTheme="minorBidi" w:eastAsia="Times New Roman" w:hAnsiTheme="minorBidi"/>
                <w:b/>
                <w:bCs/>
                <w:sz w:val="24"/>
                <w:szCs w:val="24"/>
              </w:rPr>
              <w:t>Risk Owner</w:t>
            </w:r>
          </w:p>
        </w:tc>
      </w:tr>
      <w:tr w:rsidR="0011343F" w:rsidRPr="00210CA7" w14:paraId="53088DB0" w14:textId="77777777" w:rsidTr="0096181D">
        <w:trPr>
          <w:jc w:val="center"/>
        </w:trPr>
        <w:tc>
          <w:tcPr>
            <w:tcW w:w="3186" w:type="dxa"/>
          </w:tcPr>
          <w:p w14:paraId="2AF50C4A" w14:textId="77777777" w:rsidR="0011343F" w:rsidRPr="00210CA7" w:rsidRDefault="0011343F" w:rsidP="0096181D">
            <w:pPr>
              <w:ind w:left="-23" w:right="113" w:hanging="23"/>
              <w:jc w:val="center"/>
              <w:rPr>
                <w:rFonts w:asciiTheme="minorBidi" w:hAnsiTheme="minorBidi"/>
                <w:sz w:val="24"/>
                <w:szCs w:val="24"/>
              </w:rPr>
            </w:pPr>
            <w:r w:rsidRPr="00210CA7">
              <w:rPr>
                <w:rFonts w:asciiTheme="minorBidi" w:hAnsiTheme="minorBidi"/>
                <w:sz w:val="24"/>
                <w:szCs w:val="24"/>
              </w:rPr>
              <w:t>Safety and Process Risk</w:t>
            </w:r>
          </w:p>
        </w:tc>
        <w:tc>
          <w:tcPr>
            <w:tcW w:w="3241" w:type="dxa"/>
          </w:tcPr>
          <w:p w14:paraId="15E5483B" w14:textId="77777777" w:rsidR="0011343F" w:rsidRPr="00210CA7" w:rsidRDefault="0011343F" w:rsidP="0096181D">
            <w:pPr>
              <w:ind w:left="31" w:right="24" w:firstLine="31"/>
              <w:jc w:val="center"/>
              <w:rPr>
                <w:rFonts w:asciiTheme="minorBidi" w:hAnsiTheme="minorBidi"/>
                <w:sz w:val="24"/>
                <w:szCs w:val="24"/>
              </w:rPr>
            </w:pPr>
            <w:r w:rsidRPr="00210CA7">
              <w:rPr>
                <w:rFonts w:asciiTheme="minorBidi" w:hAnsiTheme="minorBidi"/>
                <w:sz w:val="24"/>
                <w:szCs w:val="24"/>
              </w:rPr>
              <w:t>1</w:t>
            </w:r>
          </w:p>
        </w:tc>
        <w:tc>
          <w:tcPr>
            <w:tcW w:w="2923" w:type="dxa"/>
          </w:tcPr>
          <w:p w14:paraId="1810AEA4" w14:textId="77777777" w:rsidR="0011343F" w:rsidRPr="00210CA7" w:rsidRDefault="0011343F" w:rsidP="0096181D">
            <w:pPr>
              <w:ind w:hanging="60"/>
              <w:jc w:val="center"/>
              <w:rPr>
                <w:rFonts w:asciiTheme="minorBidi" w:hAnsiTheme="minorBidi"/>
                <w:sz w:val="24"/>
                <w:szCs w:val="24"/>
              </w:rPr>
            </w:pPr>
            <w:r w:rsidRPr="00210CA7">
              <w:rPr>
                <w:rFonts w:asciiTheme="minorBidi" w:hAnsiTheme="minorBidi"/>
                <w:sz w:val="24"/>
                <w:szCs w:val="24"/>
              </w:rPr>
              <w:t>Project sponsor</w:t>
            </w:r>
          </w:p>
        </w:tc>
      </w:tr>
      <w:tr w:rsidR="0011343F" w:rsidRPr="00210CA7" w14:paraId="0CCDCD0D" w14:textId="77777777" w:rsidTr="0096181D">
        <w:trPr>
          <w:jc w:val="center"/>
        </w:trPr>
        <w:tc>
          <w:tcPr>
            <w:tcW w:w="3186" w:type="dxa"/>
          </w:tcPr>
          <w:p w14:paraId="0A30770D" w14:textId="77777777" w:rsidR="0011343F" w:rsidRPr="00210CA7" w:rsidRDefault="0011343F" w:rsidP="0096181D">
            <w:pPr>
              <w:ind w:left="-23" w:right="113" w:hanging="23"/>
              <w:jc w:val="center"/>
              <w:rPr>
                <w:rFonts w:asciiTheme="minorBidi" w:hAnsiTheme="minorBidi"/>
                <w:sz w:val="24"/>
                <w:szCs w:val="24"/>
              </w:rPr>
            </w:pPr>
            <w:r w:rsidRPr="00210CA7">
              <w:rPr>
                <w:rFonts w:asciiTheme="minorBidi" w:hAnsiTheme="minorBidi"/>
                <w:sz w:val="24"/>
                <w:szCs w:val="24"/>
              </w:rPr>
              <w:t>Project Period</w:t>
            </w:r>
          </w:p>
        </w:tc>
        <w:tc>
          <w:tcPr>
            <w:tcW w:w="3241" w:type="dxa"/>
          </w:tcPr>
          <w:p w14:paraId="0053E699" w14:textId="77777777" w:rsidR="0011343F" w:rsidRPr="00210CA7" w:rsidRDefault="0011343F" w:rsidP="0096181D">
            <w:pPr>
              <w:ind w:left="31" w:right="24" w:firstLine="31"/>
              <w:jc w:val="center"/>
              <w:rPr>
                <w:rFonts w:asciiTheme="minorBidi" w:hAnsiTheme="minorBidi"/>
                <w:sz w:val="24"/>
                <w:szCs w:val="24"/>
              </w:rPr>
            </w:pPr>
            <w:r w:rsidRPr="00210CA7">
              <w:rPr>
                <w:rFonts w:asciiTheme="minorBidi" w:hAnsiTheme="minorBidi"/>
                <w:sz w:val="24"/>
                <w:szCs w:val="24"/>
              </w:rPr>
              <w:t>2</w:t>
            </w:r>
          </w:p>
        </w:tc>
        <w:tc>
          <w:tcPr>
            <w:tcW w:w="2923" w:type="dxa"/>
          </w:tcPr>
          <w:p w14:paraId="2DC229E4" w14:textId="77777777" w:rsidR="0011343F" w:rsidRPr="00210CA7" w:rsidRDefault="0011343F" w:rsidP="0096181D">
            <w:pPr>
              <w:ind w:hanging="60"/>
              <w:jc w:val="center"/>
              <w:rPr>
                <w:rFonts w:asciiTheme="minorBidi" w:hAnsiTheme="minorBidi"/>
                <w:sz w:val="24"/>
                <w:szCs w:val="24"/>
              </w:rPr>
            </w:pPr>
            <w:r w:rsidRPr="00210CA7">
              <w:rPr>
                <w:rFonts w:asciiTheme="minorBidi" w:hAnsiTheme="minorBidi"/>
                <w:sz w:val="24"/>
                <w:szCs w:val="24"/>
              </w:rPr>
              <w:t>Project sponsor</w:t>
            </w:r>
          </w:p>
        </w:tc>
      </w:tr>
      <w:tr w:rsidR="0011343F" w:rsidRPr="00210CA7" w14:paraId="158EA848" w14:textId="77777777" w:rsidTr="0096181D">
        <w:trPr>
          <w:jc w:val="center"/>
        </w:trPr>
        <w:tc>
          <w:tcPr>
            <w:tcW w:w="3186" w:type="dxa"/>
          </w:tcPr>
          <w:p w14:paraId="4E401695" w14:textId="77777777" w:rsidR="0011343F" w:rsidRPr="00210CA7" w:rsidRDefault="0011343F" w:rsidP="0096181D">
            <w:pPr>
              <w:ind w:left="-23" w:right="113" w:hanging="23"/>
              <w:jc w:val="center"/>
              <w:rPr>
                <w:rFonts w:asciiTheme="minorBidi" w:hAnsiTheme="minorBidi"/>
                <w:sz w:val="24"/>
                <w:szCs w:val="24"/>
              </w:rPr>
            </w:pPr>
            <w:r w:rsidRPr="00210CA7">
              <w:rPr>
                <w:rFonts w:asciiTheme="minorBidi" w:hAnsiTheme="minorBidi"/>
                <w:sz w:val="24"/>
                <w:szCs w:val="24"/>
              </w:rPr>
              <w:t>Project Cost</w:t>
            </w:r>
          </w:p>
        </w:tc>
        <w:tc>
          <w:tcPr>
            <w:tcW w:w="3241" w:type="dxa"/>
          </w:tcPr>
          <w:p w14:paraId="0BAF2813" w14:textId="77777777" w:rsidR="0011343F" w:rsidRPr="00210CA7" w:rsidRDefault="0011343F" w:rsidP="0096181D">
            <w:pPr>
              <w:ind w:left="31" w:right="24" w:firstLine="31"/>
              <w:jc w:val="center"/>
              <w:rPr>
                <w:rFonts w:asciiTheme="minorBidi" w:hAnsiTheme="minorBidi"/>
                <w:sz w:val="24"/>
                <w:szCs w:val="24"/>
              </w:rPr>
            </w:pPr>
            <w:r w:rsidRPr="00210CA7">
              <w:rPr>
                <w:rFonts w:asciiTheme="minorBidi" w:hAnsiTheme="minorBidi"/>
                <w:sz w:val="24"/>
                <w:szCs w:val="24"/>
              </w:rPr>
              <w:t>3</w:t>
            </w:r>
          </w:p>
        </w:tc>
        <w:tc>
          <w:tcPr>
            <w:tcW w:w="2923" w:type="dxa"/>
          </w:tcPr>
          <w:p w14:paraId="59A1217D" w14:textId="77777777" w:rsidR="0011343F" w:rsidRPr="00210CA7" w:rsidRDefault="0011343F" w:rsidP="0096181D">
            <w:pPr>
              <w:ind w:hanging="60"/>
              <w:jc w:val="center"/>
              <w:rPr>
                <w:rFonts w:asciiTheme="minorBidi" w:hAnsiTheme="minorBidi"/>
                <w:sz w:val="24"/>
                <w:szCs w:val="24"/>
              </w:rPr>
            </w:pPr>
            <w:r w:rsidRPr="00210CA7">
              <w:rPr>
                <w:rFonts w:asciiTheme="minorBidi" w:hAnsiTheme="minorBidi"/>
                <w:sz w:val="24"/>
                <w:szCs w:val="24"/>
              </w:rPr>
              <w:t>Project sponsor</w:t>
            </w:r>
          </w:p>
        </w:tc>
      </w:tr>
    </w:tbl>
    <w:p w14:paraId="76EA3150" w14:textId="77777777" w:rsidR="0011343F" w:rsidRPr="0011343F" w:rsidRDefault="0011343F" w:rsidP="0011343F">
      <w:pPr>
        <w:rPr>
          <w:sz w:val="24"/>
          <w:szCs w:val="24"/>
        </w:rPr>
      </w:pPr>
    </w:p>
    <w:sectPr w:rsidR="0011343F" w:rsidRPr="001134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7333" w14:textId="77777777" w:rsidR="00F340BE" w:rsidRDefault="00F340BE" w:rsidP="00C51F5F">
      <w:pPr>
        <w:spacing w:after="0" w:line="240" w:lineRule="auto"/>
      </w:pPr>
      <w:r>
        <w:separator/>
      </w:r>
    </w:p>
  </w:endnote>
  <w:endnote w:type="continuationSeparator" w:id="0">
    <w:p w14:paraId="3648AE37" w14:textId="77777777" w:rsidR="00F340BE" w:rsidRDefault="00F340BE" w:rsidP="00C5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4802" w14:textId="77777777" w:rsidR="00F340BE" w:rsidRDefault="00F340BE" w:rsidP="00C51F5F">
      <w:pPr>
        <w:spacing w:after="0" w:line="240" w:lineRule="auto"/>
      </w:pPr>
      <w:r>
        <w:separator/>
      </w:r>
    </w:p>
  </w:footnote>
  <w:footnote w:type="continuationSeparator" w:id="0">
    <w:p w14:paraId="0F9757B2" w14:textId="77777777" w:rsidR="00F340BE" w:rsidRDefault="00F340BE" w:rsidP="00C51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CF0"/>
    <w:multiLevelType w:val="multilevel"/>
    <w:tmpl w:val="9B06C6A8"/>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33ED"/>
    <w:multiLevelType w:val="hybridMultilevel"/>
    <w:tmpl w:val="96AEF806"/>
    <w:lvl w:ilvl="0" w:tplc="C9265ADA">
      <w:start w:val="1"/>
      <w:numFmt w:val="bullet"/>
      <w:lvlText w:val="•"/>
      <w:lvlJc w:val="left"/>
      <w:pPr>
        <w:tabs>
          <w:tab w:val="num" w:pos="720"/>
        </w:tabs>
        <w:ind w:left="720" w:hanging="360"/>
      </w:pPr>
      <w:rPr>
        <w:rFonts w:ascii="Times New Roman" w:hAnsi="Times New Roman" w:hint="default"/>
      </w:rPr>
    </w:lvl>
    <w:lvl w:ilvl="1" w:tplc="C6FC35BE" w:tentative="1">
      <w:start w:val="1"/>
      <w:numFmt w:val="bullet"/>
      <w:lvlText w:val="•"/>
      <w:lvlJc w:val="left"/>
      <w:pPr>
        <w:tabs>
          <w:tab w:val="num" w:pos="1440"/>
        </w:tabs>
        <w:ind w:left="1440" w:hanging="360"/>
      </w:pPr>
      <w:rPr>
        <w:rFonts w:ascii="Times New Roman" w:hAnsi="Times New Roman" w:hint="default"/>
      </w:rPr>
    </w:lvl>
    <w:lvl w:ilvl="2" w:tplc="2D322F02" w:tentative="1">
      <w:start w:val="1"/>
      <w:numFmt w:val="bullet"/>
      <w:lvlText w:val="•"/>
      <w:lvlJc w:val="left"/>
      <w:pPr>
        <w:tabs>
          <w:tab w:val="num" w:pos="2160"/>
        </w:tabs>
        <w:ind w:left="2160" w:hanging="360"/>
      </w:pPr>
      <w:rPr>
        <w:rFonts w:ascii="Times New Roman" w:hAnsi="Times New Roman" w:hint="default"/>
      </w:rPr>
    </w:lvl>
    <w:lvl w:ilvl="3" w:tplc="C5A6F14C" w:tentative="1">
      <w:start w:val="1"/>
      <w:numFmt w:val="bullet"/>
      <w:lvlText w:val="•"/>
      <w:lvlJc w:val="left"/>
      <w:pPr>
        <w:tabs>
          <w:tab w:val="num" w:pos="2880"/>
        </w:tabs>
        <w:ind w:left="2880" w:hanging="360"/>
      </w:pPr>
      <w:rPr>
        <w:rFonts w:ascii="Times New Roman" w:hAnsi="Times New Roman" w:hint="default"/>
      </w:rPr>
    </w:lvl>
    <w:lvl w:ilvl="4" w:tplc="AD9818AC" w:tentative="1">
      <w:start w:val="1"/>
      <w:numFmt w:val="bullet"/>
      <w:lvlText w:val="•"/>
      <w:lvlJc w:val="left"/>
      <w:pPr>
        <w:tabs>
          <w:tab w:val="num" w:pos="3600"/>
        </w:tabs>
        <w:ind w:left="3600" w:hanging="360"/>
      </w:pPr>
      <w:rPr>
        <w:rFonts w:ascii="Times New Roman" w:hAnsi="Times New Roman" w:hint="default"/>
      </w:rPr>
    </w:lvl>
    <w:lvl w:ilvl="5" w:tplc="C2DCEE18" w:tentative="1">
      <w:start w:val="1"/>
      <w:numFmt w:val="bullet"/>
      <w:lvlText w:val="•"/>
      <w:lvlJc w:val="left"/>
      <w:pPr>
        <w:tabs>
          <w:tab w:val="num" w:pos="4320"/>
        </w:tabs>
        <w:ind w:left="4320" w:hanging="360"/>
      </w:pPr>
      <w:rPr>
        <w:rFonts w:ascii="Times New Roman" w:hAnsi="Times New Roman" w:hint="default"/>
      </w:rPr>
    </w:lvl>
    <w:lvl w:ilvl="6" w:tplc="CC741C8E" w:tentative="1">
      <w:start w:val="1"/>
      <w:numFmt w:val="bullet"/>
      <w:lvlText w:val="•"/>
      <w:lvlJc w:val="left"/>
      <w:pPr>
        <w:tabs>
          <w:tab w:val="num" w:pos="5040"/>
        </w:tabs>
        <w:ind w:left="5040" w:hanging="360"/>
      </w:pPr>
      <w:rPr>
        <w:rFonts w:ascii="Times New Roman" w:hAnsi="Times New Roman" w:hint="default"/>
      </w:rPr>
    </w:lvl>
    <w:lvl w:ilvl="7" w:tplc="B42A2974" w:tentative="1">
      <w:start w:val="1"/>
      <w:numFmt w:val="bullet"/>
      <w:lvlText w:val="•"/>
      <w:lvlJc w:val="left"/>
      <w:pPr>
        <w:tabs>
          <w:tab w:val="num" w:pos="5760"/>
        </w:tabs>
        <w:ind w:left="5760" w:hanging="360"/>
      </w:pPr>
      <w:rPr>
        <w:rFonts w:ascii="Times New Roman" w:hAnsi="Times New Roman" w:hint="default"/>
      </w:rPr>
    </w:lvl>
    <w:lvl w:ilvl="8" w:tplc="D52CAA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968A7"/>
    <w:multiLevelType w:val="hybridMultilevel"/>
    <w:tmpl w:val="7356167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2D1E15A1"/>
    <w:multiLevelType w:val="hybridMultilevel"/>
    <w:tmpl w:val="64EACBF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321A59C8"/>
    <w:multiLevelType w:val="hybridMultilevel"/>
    <w:tmpl w:val="13CE1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423968"/>
    <w:multiLevelType w:val="hybridMultilevel"/>
    <w:tmpl w:val="8AE01A2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38E723A2"/>
    <w:multiLevelType w:val="hybridMultilevel"/>
    <w:tmpl w:val="1324AC2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41D55736"/>
    <w:multiLevelType w:val="hybridMultilevel"/>
    <w:tmpl w:val="A62EA0B4"/>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43217E1C"/>
    <w:multiLevelType w:val="hybridMultilevel"/>
    <w:tmpl w:val="B5CA8CD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4DC25368"/>
    <w:multiLevelType w:val="hybridMultilevel"/>
    <w:tmpl w:val="F2380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BD6468"/>
    <w:multiLevelType w:val="hybridMultilevel"/>
    <w:tmpl w:val="EE888D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4ECB75DF"/>
    <w:multiLevelType w:val="hybridMultilevel"/>
    <w:tmpl w:val="7824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95597A"/>
    <w:multiLevelType w:val="hybridMultilevel"/>
    <w:tmpl w:val="091CF8D0"/>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5D031176"/>
    <w:multiLevelType w:val="hybridMultilevel"/>
    <w:tmpl w:val="D8D0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8A326F"/>
    <w:multiLevelType w:val="hybridMultilevel"/>
    <w:tmpl w:val="B1D27C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6E7D0514"/>
    <w:multiLevelType w:val="hybridMultilevel"/>
    <w:tmpl w:val="7B02700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15:restartNumberingAfterBreak="0">
    <w:nsid w:val="6EC84ADF"/>
    <w:multiLevelType w:val="hybridMultilevel"/>
    <w:tmpl w:val="35D8180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704A1300"/>
    <w:multiLevelType w:val="multilevel"/>
    <w:tmpl w:val="17C8D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B1919"/>
    <w:multiLevelType w:val="hybridMultilevel"/>
    <w:tmpl w:val="787ED93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2"/>
  </w:num>
  <w:num w:numId="3">
    <w:abstractNumId w:val="5"/>
  </w:num>
  <w:num w:numId="4">
    <w:abstractNumId w:val="18"/>
  </w:num>
  <w:num w:numId="5">
    <w:abstractNumId w:val="14"/>
  </w:num>
  <w:num w:numId="6">
    <w:abstractNumId w:val="10"/>
  </w:num>
  <w:num w:numId="7">
    <w:abstractNumId w:val="12"/>
  </w:num>
  <w:num w:numId="8">
    <w:abstractNumId w:val="8"/>
  </w:num>
  <w:num w:numId="9">
    <w:abstractNumId w:val="6"/>
  </w:num>
  <w:num w:numId="10">
    <w:abstractNumId w:val="19"/>
  </w:num>
  <w:num w:numId="11">
    <w:abstractNumId w:val="7"/>
  </w:num>
  <w:num w:numId="12">
    <w:abstractNumId w:val="3"/>
  </w:num>
  <w:num w:numId="13">
    <w:abstractNumId w:val="11"/>
  </w:num>
  <w:num w:numId="14">
    <w:abstractNumId w:val="4"/>
  </w:num>
  <w:num w:numId="15">
    <w:abstractNumId w:val="15"/>
  </w:num>
  <w:num w:numId="16">
    <w:abstractNumId w:val="9"/>
  </w:num>
  <w:num w:numId="17">
    <w:abstractNumId w:val="17"/>
  </w:num>
  <w:num w:numId="18">
    <w:abstractNumId w:val="16"/>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D6"/>
    <w:rsid w:val="0011343F"/>
    <w:rsid w:val="007755D6"/>
    <w:rsid w:val="00A03DA5"/>
    <w:rsid w:val="00B35387"/>
    <w:rsid w:val="00C51F5F"/>
    <w:rsid w:val="00D35E22"/>
    <w:rsid w:val="00F340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22FC17"/>
  <w15:chartTrackingRefBased/>
  <w15:docId w15:val="{DE74304C-4835-E549-80E1-2A504F15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D6"/>
    <w:pPr>
      <w:spacing w:after="160" w:line="259" w:lineRule="auto"/>
    </w:pPr>
    <w:rPr>
      <w:sz w:val="22"/>
      <w:szCs w:val="22"/>
    </w:rPr>
  </w:style>
  <w:style w:type="paragraph" w:styleId="Heading1">
    <w:name w:val="heading 1"/>
    <w:basedOn w:val="Normal"/>
    <w:next w:val="Normal"/>
    <w:link w:val="Heading1Char"/>
    <w:uiPriority w:val="9"/>
    <w:qFormat/>
    <w:rsid w:val="007755D6"/>
    <w:pPr>
      <w:keepNext/>
      <w:keepLines/>
      <w:bidi/>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134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34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7755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7755D6"/>
    <w:pPr>
      <w:spacing w:after="200" w:line="240" w:lineRule="auto"/>
    </w:pPr>
    <w:rPr>
      <w:rFonts w:eastAsiaTheme="minorEastAsia" w:cs="Times New Roman"/>
      <w:i/>
      <w:iCs/>
      <w:color w:val="44546A" w:themeColor="text2"/>
      <w:sz w:val="18"/>
      <w:szCs w:val="18"/>
    </w:rPr>
  </w:style>
  <w:style w:type="character" w:customStyle="1" w:styleId="CaptionChar">
    <w:name w:val="Caption Char"/>
    <w:basedOn w:val="DefaultParagraphFont"/>
    <w:link w:val="Caption"/>
    <w:uiPriority w:val="35"/>
    <w:locked/>
    <w:rsid w:val="007755D6"/>
    <w:rPr>
      <w:rFonts w:eastAsiaTheme="minorEastAsia" w:cs="Times New Roman"/>
      <w:i/>
      <w:iCs/>
      <w:color w:val="44546A" w:themeColor="text2"/>
      <w:sz w:val="18"/>
      <w:szCs w:val="18"/>
    </w:rPr>
  </w:style>
  <w:style w:type="paragraph" w:styleId="BodyText">
    <w:name w:val="Body Text"/>
    <w:basedOn w:val="Normal"/>
    <w:link w:val="BodyTextChar"/>
    <w:uiPriority w:val="1"/>
    <w:qFormat/>
    <w:rsid w:val="00B35387"/>
    <w:pPr>
      <w:widowControl w:val="0"/>
      <w:spacing w:before="21" w:after="0" w:line="240" w:lineRule="auto"/>
      <w:ind w:left="4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35387"/>
    <w:rPr>
      <w:rFonts w:ascii="Times New Roman" w:eastAsia="Times New Roman" w:hAnsi="Times New Roman"/>
    </w:rPr>
  </w:style>
  <w:style w:type="paragraph" w:styleId="ListParagraph">
    <w:name w:val="List Paragraph"/>
    <w:basedOn w:val="Normal"/>
    <w:uiPriority w:val="34"/>
    <w:qFormat/>
    <w:rsid w:val="00C51F5F"/>
    <w:pPr>
      <w:widowControl w:val="0"/>
      <w:spacing w:after="0" w:line="240" w:lineRule="auto"/>
    </w:pPr>
  </w:style>
  <w:style w:type="paragraph" w:customStyle="1" w:styleId="Default">
    <w:name w:val="Default"/>
    <w:rsid w:val="00C51F5F"/>
    <w:pPr>
      <w:autoSpaceDE w:val="0"/>
      <w:autoSpaceDN w:val="0"/>
      <w:adjustRightInd w:val="0"/>
    </w:pPr>
    <w:rPr>
      <w:rFonts w:ascii="Times New Roman" w:eastAsia="Calibri" w:hAnsi="Times New Roman" w:cs="Times New Roman"/>
      <w:color w:val="000000"/>
    </w:rPr>
  </w:style>
  <w:style w:type="paragraph" w:styleId="Header">
    <w:name w:val="header"/>
    <w:basedOn w:val="Normal"/>
    <w:link w:val="HeaderChar"/>
    <w:uiPriority w:val="99"/>
    <w:unhideWhenUsed/>
    <w:rsid w:val="00C51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5F"/>
    <w:rPr>
      <w:sz w:val="22"/>
      <w:szCs w:val="22"/>
    </w:rPr>
  </w:style>
  <w:style w:type="paragraph" w:styleId="Footer">
    <w:name w:val="footer"/>
    <w:basedOn w:val="Normal"/>
    <w:link w:val="FooterChar"/>
    <w:uiPriority w:val="99"/>
    <w:unhideWhenUsed/>
    <w:rsid w:val="00C51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5F"/>
    <w:rPr>
      <w:sz w:val="22"/>
      <w:szCs w:val="22"/>
    </w:rPr>
  </w:style>
  <w:style w:type="table" w:customStyle="1" w:styleId="TableGrid1">
    <w:name w:val="Table Grid1"/>
    <w:basedOn w:val="TableNormal"/>
    <w:next w:val="TableGrid"/>
    <w:rsid w:val="0011343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134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1343F"/>
    <w:rPr>
      <w:rFonts w:asciiTheme="majorHAnsi" w:eastAsiaTheme="majorEastAsia" w:hAnsiTheme="majorHAnsi" w:cstheme="majorBidi"/>
      <w:color w:val="1F3763" w:themeColor="accent1" w:themeShade="7F"/>
    </w:rPr>
  </w:style>
  <w:style w:type="paragraph" w:customStyle="1" w:styleId="ColorfulList-Accent11">
    <w:name w:val="Colorful List - Accent 11"/>
    <w:basedOn w:val="Normal"/>
    <w:uiPriority w:val="34"/>
    <w:qFormat/>
    <w:rsid w:val="0011343F"/>
    <w:pPr>
      <w:spacing w:after="0" w:line="240" w:lineRule="auto"/>
      <w:ind w:left="720"/>
      <w:contextualSpacing/>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image" Target="media/image4.emf"/><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B4BEBB-FB11-4808-B593-15995FD61B75}" type="doc">
      <dgm:prSet loTypeId="urn:microsoft.com/office/officeart/2005/8/layout/hierarchy6" loCatId="hierarchy" qsTypeId="urn:microsoft.com/office/officeart/2005/8/quickstyle/3d3" qsCatId="3D" csTypeId="urn:microsoft.com/office/officeart/2005/8/colors/accent1_2" csCatId="accent1" phldr="1"/>
      <dgm:spPr/>
      <dgm:t>
        <a:bodyPr/>
        <a:lstStyle/>
        <a:p>
          <a:endParaRPr lang="en-US"/>
        </a:p>
      </dgm:t>
    </dgm:pt>
    <dgm:pt modelId="{20130E28-AB0F-4940-8E73-385F9BF58A28}">
      <dgm:prSet phldrT="[Text]"/>
      <dgm:spPr/>
      <dgm:t>
        <a:bodyPr/>
        <a:lstStyle/>
        <a:p>
          <a:r>
            <a:rPr lang="en-US" dirty="0"/>
            <a:t>President </a:t>
          </a:r>
        </a:p>
      </dgm:t>
    </dgm:pt>
    <dgm:pt modelId="{FD39ED9B-D617-4E3E-8B62-40D9C8B1AA9E}" type="parTrans" cxnId="{A5E4AC76-06B2-4C5A-B3DF-F7336C0CDA11}">
      <dgm:prSet/>
      <dgm:spPr/>
      <dgm:t>
        <a:bodyPr/>
        <a:lstStyle/>
        <a:p>
          <a:endParaRPr lang="en-US"/>
        </a:p>
      </dgm:t>
    </dgm:pt>
    <dgm:pt modelId="{18224F08-F271-475F-9D0E-21D8CCF92D92}" type="sibTrans" cxnId="{A5E4AC76-06B2-4C5A-B3DF-F7336C0CDA11}">
      <dgm:prSet/>
      <dgm:spPr/>
      <dgm:t>
        <a:bodyPr/>
        <a:lstStyle/>
        <a:p>
          <a:endParaRPr lang="en-US"/>
        </a:p>
      </dgm:t>
    </dgm:pt>
    <dgm:pt modelId="{517683D9-129A-416F-B74B-6B6D1A3E9BCE}">
      <dgm:prSet phldrT="[Text]"/>
      <dgm:spPr/>
      <dgm:t>
        <a:bodyPr/>
        <a:lstStyle/>
        <a:p>
          <a:r>
            <a:rPr lang="en-US" dirty="0"/>
            <a:t>GM Operations</a:t>
          </a:r>
        </a:p>
      </dgm:t>
    </dgm:pt>
    <dgm:pt modelId="{BFB29247-CC8D-451C-BA1F-5399D140456C}" type="parTrans" cxnId="{ADCCCD99-373F-4D0D-8E1B-389C1D2E7155}">
      <dgm:prSet/>
      <dgm:spPr/>
      <dgm:t>
        <a:bodyPr/>
        <a:lstStyle/>
        <a:p>
          <a:endParaRPr lang="en-US"/>
        </a:p>
      </dgm:t>
    </dgm:pt>
    <dgm:pt modelId="{E1AEBF01-7F27-4EBE-8B2B-E9A4B0C285B2}" type="sibTrans" cxnId="{ADCCCD99-373F-4D0D-8E1B-389C1D2E7155}">
      <dgm:prSet/>
      <dgm:spPr/>
      <dgm:t>
        <a:bodyPr/>
        <a:lstStyle/>
        <a:p>
          <a:endParaRPr lang="en-US"/>
        </a:p>
      </dgm:t>
    </dgm:pt>
    <dgm:pt modelId="{C482330B-ED2F-4D5D-8FA5-518842F1F9A1}">
      <dgm:prSet/>
      <dgm:spPr/>
      <dgm:t>
        <a:bodyPr/>
        <a:lstStyle/>
        <a:p>
          <a:r>
            <a:rPr lang="en-US" dirty="0"/>
            <a:t>LDPE Operation Sr. </a:t>
          </a:r>
          <a:r>
            <a:rPr lang="en-US"/>
            <a:t>Manager        (</a:t>
          </a:r>
          <a:r>
            <a:rPr lang="en-US" dirty="0"/>
            <a:t>Owner)</a:t>
          </a:r>
        </a:p>
      </dgm:t>
    </dgm:pt>
    <dgm:pt modelId="{4E87EA01-4F92-4B08-A496-96682138BE54}" type="parTrans" cxnId="{333BB3E6-C9E3-4460-8A3C-FCDA73ACE82E}">
      <dgm:prSet/>
      <dgm:spPr/>
      <dgm:t>
        <a:bodyPr/>
        <a:lstStyle/>
        <a:p>
          <a:endParaRPr lang="en-US"/>
        </a:p>
      </dgm:t>
    </dgm:pt>
    <dgm:pt modelId="{BB171C1A-C1F6-4FAA-93C0-C24989DD7A85}" type="sibTrans" cxnId="{333BB3E6-C9E3-4460-8A3C-FCDA73ACE82E}">
      <dgm:prSet/>
      <dgm:spPr/>
      <dgm:t>
        <a:bodyPr/>
        <a:lstStyle/>
        <a:p>
          <a:endParaRPr lang="en-US"/>
        </a:p>
      </dgm:t>
    </dgm:pt>
    <dgm:pt modelId="{0BF53480-F88A-42B2-A8FC-6097E59AE9E4}">
      <dgm:prSet phldrT="[Text]"/>
      <dgm:spPr/>
      <dgm:t>
        <a:bodyPr/>
        <a:lstStyle/>
        <a:p>
          <a:r>
            <a:rPr lang="en-US" dirty="0"/>
            <a:t>GM Maintenance</a:t>
          </a:r>
        </a:p>
      </dgm:t>
    </dgm:pt>
    <dgm:pt modelId="{2C39D17D-A7D6-40A3-B4A4-51D8F5918E21}" type="parTrans" cxnId="{36164F7F-C7A0-4168-95B3-BAA793928F32}">
      <dgm:prSet/>
      <dgm:spPr/>
      <dgm:t>
        <a:bodyPr/>
        <a:lstStyle/>
        <a:p>
          <a:endParaRPr lang="en-US"/>
        </a:p>
      </dgm:t>
    </dgm:pt>
    <dgm:pt modelId="{1FDC145F-9083-4091-B128-A77A7F4A50E0}" type="sibTrans" cxnId="{36164F7F-C7A0-4168-95B3-BAA793928F32}">
      <dgm:prSet/>
      <dgm:spPr/>
      <dgm:t>
        <a:bodyPr/>
        <a:lstStyle/>
        <a:p>
          <a:endParaRPr lang="en-US"/>
        </a:p>
      </dgm:t>
    </dgm:pt>
    <dgm:pt modelId="{18F12483-1610-4055-B1EA-75BA8AEF43A7}">
      <dgm:prSet/>
      <dgm:spPr/>
      <dgm:t>
        <a:bodyPr/>
        <a:lstStyle/>
        <a:p>
          <a:r>
            <a:rPr lang="en-US" dirty="0"/>
            <a:t>LDPE Maintenance Sr. Manager</a:t>
          </a:r>
        </a:p>
      </dgm:t>
    </dgm:pt>
    <dgm:pt modelId="{5CAC4194-5AE6-4FBD-B05A-399BD45D7ED7}" type="parTrans" cxnId="{98289EF2-E4A8-41B4-A4A8-B928C14237BC}">
      <dgm:prSet/>
      <dgm:spPr/>
      <dgm:t>
        <a:bodyPr/>
        <a:lstStyle/>
        <a:p>
          <a:endParaRPr lang="en-US"/>
        </a:p>
      </dgm:t>
    </dgm:pt>
    <dgm:pt modelId="{CE6BA049-962B-4A01-A0FF-0E67F8752157}" type="sibTrans" cxnId="{98289EF2-E4A8-41B4-A4A8-B928C14237BC}">
      <dgm:prSet/>
      <dgm:spPr/>
      <dgm:t>
        <a:bodyPr/>
        <a:lstStyle/>
        <a:p>
          <a:endParaRPr lang="en-US"/>
        </a:p>
      </dgm:t>
    </dgm:pt>
    <dgm:pt modelId="{52626350-D2A8-46CA-9520-0B8BCEB24C2F}">
      <dgm:prSet phldrT="[Text]"/>
      <dgm:spPr/>
      <dgm:t>
        <a:bodyPr/>
        <a:lstStyle/>
        <a:p>
          <a:r>
            <a:rPr lang="en-US" dirty="0"/>
            <a:t>GM Technical</a:t>
          </a:r>
        </a:p>
      </dgm:t>
    </dgm:pt>
    <dgm:pt modelId="{F0D06F1A-874B-410F-8E4D-D4AD7B61C640}" type="parTrans" cxnId="{D100B509-138F-4D03-A9C5-E9073D212375}">
      <dgm:prSet/>
      <dgm:spPr/>
      <dgm:t>
        <a:bodyPr/>
        <a:lstStyle/>
        <a:p>
          <a:endParaRPr lang="en-US"/>
        </a:p>
      </dgm:t>
    </dgm:pt>
    <dgm:pt modelId="{919B2BD6-4B34-49DB-80F5-A6F5951364BF}" type="sibTrans" cxnId="{D100B509-138F-4D03-A9C5-E9073D212375}">
      <dgm:prSet/>
      <dgm:spPr/>
      <dgm:t>
        <a:bodyPr/>
        <a:lstStyle/>
        <a:p>
          <a:endParaRPr lang="en-US"/>
        </a:p>
      </dgm:t>
    </dgm:pt>
    <dgm:pt modelId="{E33DEDAF-B9A9-4B33-B619-CF20C29A24AA}">
      <dgm:prSet/>
      <dgm:spPr/>
      <dgm:t>
        <a:bodyPr/>
        <a:lstStyle/>
        <a:p>
          <a:r>
            <a:rPr lang="en-US" dirty="0"/>
            <a:t>Engineering Support Sr. Manager    (Project Sponsor)</a:t>
          </a:r>
        </a:p>
      </dgm:t>
    </dgm:pt>
    <dgm:pt modelId="{F1BF78AF-451D-4C3A-A15C-9C3755F58ABA}" type="parTrans" cxnId="{CBDB063A-88F9-4DC1-9AE9-69A3B5028F1F}">
      <dgm:prSet/>
      <dgm:spPr/>
      <dgm:t>
        <a:bodyPr/>
        <a:lstStyle/>
        <a:p>
          <a:endParaRPr lang="en-US"/>
        </a:p>
      </dgm:t>
    </dgm:pt>
    <dgm:pt modelId="{4E4ED587-96E3-46EA-8D03-3C312C49598E}" type="sibTrans" cxnId="{CBDB063A-88F9-4DC1-9AE9-69A3B5028F1F}">
      <dgm:prSet/>
      <dgm:spPr/>
      <dgm:t>
        <a:bodyPr/>
        <a:lstStyle/>
        <a:p>
          <a:endParaRPr lang="en-US"/>
        </a:p>
      </dgm:t>
    </dgm:pt>
    <dgm:pt modelId="{E0C1D410-65C3-4251-9D3A-911967957D1E}">
      <dgm:prSet/>
      <dgm:spPr/>
      <dgm:t>
        <a:bodyPr/>
        <a:lstStyle/>
        <a:p>
          <a:r>
            <a:rPr lang="en-US" dirty="0"/>
            <a:t>Reliability Sr. Manager</a:t>
          </a:r>
        </a:p>
      </dgm:t>
    </dgm:pt>
    <dgm:pt modelId="{27C5E6BB-0E51-4667-8F55-A1FAEA23A15F}" type="parTrans" cxnId="{E4A35049-6DB9-4B1E-81EA-ECDD555A2592}">
      <dgm:prSet/>
      <dgm:spPr/>
      <dgm:t>
        <a:bodyPr/>
        <a:lstStyle/>
        <a:p>
          <a:endParaRPr lang="en-US"/>
        </a:p>
      </dgm:t>
    </dgm:pt>
    <dgm:pt modelId="{5E31DBE3-AAC6-47FA-910C-ED03F15A40ED}" type="sibTrans" cxnId="{E4A35049-6DB9-4B1E-81EA-ECDD555A2592}">
      <dgm:prSet/>
      <dgm:spPr/>
      <dgm:t>
        <a:bodyPr/>
        <a:lstStyle/>
        <a:p>
          <a:endParaRPr lang="en-US"/>
        </a:p>
      </dgm:t>
    </dgm:pt>
    <dgm:pt modelId="{782F6A74-E7BB-47E3-844F-2A121B2784A1}">
      <dgm:prSet/>
      <dgm:spPr/>
      <dgm:t>
        <a:bodyPr/>
        <a:lstStyle/>
        <a:p>
          <a:r>
            <a:rPr lang="en-US" dirty="0"/>
            <a:t>Project Engineer</a:t>
          </a:r>
        </a:p>
      </dgm:t>
    </dgm:pt>
    <dgm:pt modelId="{399F19C2-8321-47C7-9A51-27CBB54882C3}" type="parTrans" cxnId="{4458BE86-3FF8-4012-9A81-04A1AEA30FBA}">
      <dgm:prSet/>
      <dgm:spPr/>
      <dgm:t>
        <a:bodyPr/>
        <a:lstStyle/>
        <a:p>
          <a:endParaRPr lang="en-US"/>
        </a:p>
      </dgm:t>
    </dgm:pt>
    <dgm:pt modelId="{CD556DAB-A452-4C33-8FAA-58839FA72FA1}" type="sibTrans" cxnId="{4458BE86-3FF8-4012-9A81-04A1AEA30FBA}">
      <dgm:prSet/>
      <dgm:spPr/>
      <dgm:t>
        <a:bodyPr/>
        <a:lstStyle/>
        <a:p>
          <a:endParaRPr lang="en-US"/>
        </a:p>
      </dgm:t>
    </dgm:pt>
    <dgm:pt modelId="{5B276854-AE1D-430E-9F32-E76DC35668CB}" type="pres">
      <dgm:prSet presAssocID="{77B4BEBB-FB11-4808-B593-15995FD61B75}" presName="mainComposite" presStyleCnt="0">
        <dgm:presLayoutVars>
          <dgm:chPref val="1"/>
          <dgm:dir/>
          <dgm:animOne val="branch"/>
          <dgm:animLvl val="lvl"/>
          <dgm:resizeHandles val="exact"/>
        </dgm:presLayoutVars>
      </dgm:prSet>
      <dgm:spPr/>
    </dgm:pt>
    <dgm:pt modelId="{C2A2484D-4248-4D6C-B563-643186F3B0B7}" type="pres">
      <dgm:prSet presAssocID="{77B4BEBB-FB11-4808-B593-15995FD61B75}" presName="hierFlow" presStyleCnt="0"/>
      <dgm:spPr/>
    </dgm:pt>
    <dgm:pt modelId="{7ED46964-2FF9-43BF-B31B-ABD08F7C3D25}" type="pres">
      <dgm:prSet presAssocID="{77B4BEBB-FB11-4808-B593-15995FD61B75}" presName="hierChild1" presStyleCnt="0">
        <dgm:presLayoutVars>
          <dgm:chPref val="1"/>
          <dgm:animOne val="branch"/>
          <dgm:animLvl val="lvl"/>
        </dgm:presLayoutVars>
      </dgm:prSet>
      <dgm:spPr/>
    </dgm:pt>
    <dgm:pt modelId="{070F3081-FC19-4497-A2BF-854FD4920F46}" type="pres">
      <dgm:prSet presAssocID="{20130E28-AB0F-4940-8E73-385F9BF58A28}" presName="Name14" presStyleCnt="0"/>
      <dgm:spPr/>
    </dgm:pt>
    <dgm:pt modelId="{642A6487-F403-4419-B40C-A05638F59A90}" type="pres">
      <dgm:prSet presAssocID="{20130E28-AB0F-4940-8E73-385F9BF58A28}" presName="level1Shape" presStyleLbl="node0" presStyleIdx="0" presStyleCnt="1">
        <dgm:presLayoutVars>
          <dgm:chPref val="3"/>
        </dgm:presLayoutVars>
      </dgm:prSet>
      <dgm:spPr/>
    </dgm:pt>
    <dgm:pt modelId="{92BBF2B5-8CB1-4E6E-90FD-A8E0E3BC7246}" type="pres">
      <dgm:prSet presAssocID="{20130E28-AB0F-4940-8E73-385F9BF58A28}" presName="hierChild2" presStyleCnt="0"/>
      <dgm:spPr/>
    </dgm:pt>
    <dgm:pt modelId="{8B199964-9086-4EE5-9513-93393D589E2F}" type="pres">
      <dgm:prSet presAssocID="{BFB29247-CC8D-451C-BA1F-5399D140456C}" presName="Name19" presStyleLbl="parChTrans1D2" presStyleIdx="0" presStyleCnt="3"/>
      <dgm:spPr/>
    </dgm:pt>
    <dgm:pt modelId="{594123B4-1B57-40B8-9B00-484A4BF84AAE}" type="pres">
      <dgm:prSet presAssocID="{517683D9-129A-416F-B74B-6B6D1A3E9BCE}" presName="Name21" presStyleCnt="0"/>
      <dgm:spPr/>
    </dgm:pt>
    <dgm:pt modelId="{258C9B37-F3B7-4CD0-89AF-7B4BFCBD19F3}" type="pres">
      <dgm:prSet presAssocID="{517683D9-129A-416F-B74B-6B6D1A3E9BCE}" presName="level2Shape" presStyleLbl="node2" presStyleIdx="0" presStyleCnt="3"/>
      <dgm:spPr/>
    </dgm:pt>
    <dgm:pt modelId="{051E5244-B594-405F-A27F-B4B66BDA3864}" type="pres">
      <dgm:prSet presAssocID="{517683D9-129A-416F-B74B-6B6D1A3E9BCE}" presName="hierChild3" presStyleCnt="0"/>
      <dgm:spPr/>
    </dgm:pt>
    <dgm:pt modelId="{812C3CBF-7BAB-48FC-81A1-CA9CE60D445E}" type="pres">
      <dgm:prSet presAssocID="{4E87EA01-4F92-4B08-A496-96682138BE54}" presName="Name19" presStyleLbl="parChTrans1D3" presStyleIdx="0" presStyleCnt="4"/>
      <dgm:spPr/>
    </dgm:pt>
    <dgm:pt modelId="{21161500-2CBB-40D2-9DD8-CB9623592326}" type="pres">
      <dgm:prSet presAssocID="{C482330B-ED2F-4D5D-8FA5-518842F1F9A1}" presName="Name21" presStyleCnt="0"/>
      <dgm:spPr/>
    </dgm:pt>
    <dgm:pt modelId="{738AA3D3-AC0D-4AE5-B260-98EEF65927C3}" type="pres">
      <dgm:prSet presAssocID="{C482330B-ED2F-4D5D-8FA5-518842F1F9A1}" presName="level2Shape" presStyleLbl="node3" presStyleIdx="0" presStyleCnt="4"/>
      <dgm:spPr/>
    </dgm:pt>
    <dgm:pt modelId="{79729B41-5836-43C3-9A52-F12402FE46ED}" type="pres">
      <dgm:prSet presAssocID="{C482330B-ED2F-4D5D-8FA5-518842F1F9A1}" presName="hierChild3" presStyleCnt="0"/>
      <dgm:spPr/>
    </dgm:pt>
    <dgm:pt modelId="{A95DEDD1-0352-4495-AE45-5C9474649657}" type="pres">
      <dgm:prSet presAssocID="{2C39D17D-A7D6-40A3-B4A4-51D8F5918E21}" presName="Name19" presStyleLbl="parChTrans1D2" presStyleIdx="1" presStyleCnt="3"/>
      <dgm:spPr/>
    </dgm:pt>
    <dgm:pt modelId="{02534535-6898-4B12-87A8-C5BCC11004DA}" type="pres">
      <dgm:prSet presAssocID="{0BF53480-F88A-42B2-A8FC-6097E59AE9E4}" presName="Name21" presStyleCnt="0"/>
      <dgm:spPr/>
    </dgm:pt>
    <dgm:pt modelId="{3600E0C9-E482-42E8-809A-E530B0DD92EC}" type="pres">
      <dgm:prSet presAssocID="{0BF53480-F88A-42B2-A8FC-6097E59AE9E4}" presName="level2Shape" presStyleLbl="node2" presStyleIdx="1" presStyleCnt="3"/>
      <dgm:spPr/>
    </dgm:pt>
    <dgm:pt modelId="{A503296A-A753-48D6-AF40-B523D8105659}" type="pres">
      <dgm:prSet presAssocID="{0BF53480-F88A-42B2-A8FC-6097E59AE9E4}" presName="hierChild3" presStyleCnt="0"/>
      <dgm:spPr/>
    </dgm:pt>
    <dgm:pt modelId="{19B371B2-102B-4EDC-A4D8-BFDEF31EF374}" type="pres">
      <dgm:prSet presAssocID="{5CAC4194-5AE6-4FBD-B05A-399BD45D7ED7}" presName="Name19" presStyleLbl="parChTrans1D3" presStyleIdx="1" presStyleCnt="4"/>
      <dgm:spPr/>
    </dgm:pt>
    <dgm:pt modelId="{43E7E366-2EBE-4BA5-8739-782D8D5F82AE}" type="pres">
      <dgm:prSet presAssocID="{18F12483-1610-4055-B1EA-75BA8AEF43A7}" presName="Name21" presStyleCnt="0"/>
      <dgm:spPr/>
    </dgm:pt>
    <dgm:pt modelId="{C8EA2E8B-0518-473E-9E8B-162781C8E821}" type="pres">
      <dgm:prSet presAssocID="{18F12483-1610-4055-B1EA-75BA8AEF43A7}" presName="level2Shape" presStyleLbl="node3" presStyleIdx="1" presStyleCnt="4"/>
      <dgm:spPr/>
    </dgm:pt>
    <dgm:pt modelId="{B82A3B38-366D-428B-ABC8-D3F13F975FCC}" type="pres">
      <dgm:prSet presAssocID="{18F12483-1610-4055-B1EA-75BA8AEF43A7}" presName="hierChild3" presStyleCnt="0"/>
      <dgm:spPr/>
    </dgm:pt>
    <dgm:pt modelId="{38A46FBA-6FAB-48A9-8297-485D5B16968D}" type="pres">
      <dgm:prSet presAssocID="{F0D06F1A-874B-410F-8E4D-D4AD7B61C640}" presName="Name19" presStyleLbl="parChTrans1D2" presStyleIdx="2" presStyleCnt="3"/>
      <dgm:spPr/>
    </dgm:pt>
    <dgm:pt modelId="{097A7C64-9282-497D-B22B-C48E68BE4EEC}" type="pres">
      <dgm:prSet presAssocID="{52626350-D2A8-46CA-9520-0B8BCEB24C2F}" presName="Name21" presStyleCnt="0"/>
      <dgm:spPr/>
    </dgm:pt>
    <dgm:pt modelId="{1809BA63-8C8A-4A83-B756-D7C0BB4A8AC1}" type="pres">
      <dgm:prSet presAssocID="{52626350-D2A8-46CA-9520-0B8BCEB24C2F}" presName="level2Shape" presStyleLbl="node2" presStyleIdx="2" presStyleCnt="3"/>
      <dgm:spPr/>
    </dgm:pt>
    <dgm:pt modelId="{DBC9042E-90B4-4F93-ABD3-EA7A0069930B}" type="pres">
      <dgm:prSet presAssocID="{52626350-D2A8-46CA-9520-0B8BCEB24C2F}" presName="hierChild3" presStyleCnt="0"/>
      <dgm:spPr/>
    </dgm:pt>
    <dgm:pt modelId="{4246F5FA-70B6-4FB7-8278-BD9C1C623CA1}" type="pres">
      <dgm:prSet presAssocID="{F1BF78AF-451D-4C3A-A15C-9C3755F58ABA}" presName="Name19" presStyleLbl="parChTrans1D3" presStyleIdx="2" presStyleCnt="4"/>
      <dgm:spPr/>
    </dgm:pt>
    <dgm:pt modelId="{6117689D-B12C-48C7-A9A8-2F217CDBCDCE}" type="pres">
      <dgm:prSet presAssocID="{E33DEDAF-B9A9-4B33-B619-CF20C29A24AA}" presName="Name21" presStyleCnt="0"/>
      <dgm:spPr/>
    </dgm:pt>
    <dgm:pt modelId="{D11F7D1D-4F34-4BD6-B4CA-551A8B9C99F0}" type="pres">
      <dgm:prSet presAssocID="{E33DEDAF-B9A9-4B33-B619-CF20C29A24AA}" presName="level2Shape" presStyleLbl="node3" presStyleIdx="2" presStyleCnt="4"/>
      <dgm:spPr/>
    </dgm:pt>
    <dgm:pt modelId="{CACE3234-F833-4E51-B5FF-88F93ED3FD93}" type="pres">
      <dgm:prSet presAssocID="{E33DEDAF-B9A9-4B33-B619-CF20C29A24AA}" presName="hierChild3" presStyleCnt="0"/>
      <dgm:spPr/>
    </dgm:pt>
    <dgm:pt modelId="{102FA011-5C8B-42AF-BDF6-04E719D3C17A}" type="pres">
      <dgm:prSet presAssocID="{27C5E6BB-0E51-4667-8F55-A1FAEA23A15F}" presName="Name19" presStyleLbl="parChTrans1D3" presStyleIdx="3" presStyleCnt="4"/>
      <dgm:spPr/>
    </dgm:pt>
    <dgm:pt modelId="{A0A001AD-9687-40ED-8C1A-537BF825721F}" type="pres">
      <dgm:prSet presAssocID="{E0C1D410-65C3-4251-9D3A-911967957D1E}" presName="Name21" presStyleCnt="0"/>
      <dgm:spPr/>
    </dgm:pt>
    <dgm:pt modelId="{0656849F-9CF6-490A-92E2-287AFA9D7ED6}" type="pres">
      <dgm:prSet presAssocID="{E0C1D410-65C3-4251-9D3A-911967957D1E}" presName="level2Shape" presStyleLbl="node3" presStyleIdx="3" presStyleCnt="4"/>
      <dgm:spPr/>
    </dgm:pt>
    <dgm:pt modelId="{AB312B77-0A61-4B36-93D2-D0A6FBD2DBB2}" type="pres">
      <dgm:prSet presAssocID="{E0C1D410-65C3-4251-9D3A-911967957D1E}" presName="hierChild3" presStyleCnt="0"/>
      <dgm:spPr/>
    </dgm:pt>
    <dgm:pt modelId="{AB52A1FF-30EC-496D-9918-476C2A54F8B0}" type="pres">
      <dgm:prSet presAssocID="{399F19C2-8321-47C7-9A51-27CBB54882C3}" presName="Name19" presStyleLbl="parChTrans1D4" presStyleIdx="0" presStyleCnt="1"/>
      <dgm:spPr/>
    </dgm:pt>
    <dgm:pt modelId="{36A88266-789C-46D8-A5C0-C54A13B03C34}" type="pres">
      <dgm:prSet presAssocID="{782F6A74-E7BB-47E3-844F-2A121B2784A1}" presName="Name21" presStyleCnt="0"/>
      <dgm:spPr/>
    </dgm:pt>
    <dgm:pt modelId="{B817EADB-3943-4764-A9CC-05EFF19609B3}" type="pres">
      <dgm:prSet presAssocID="{782F6A74-E7BB-47E3-844F-2A121B2784A1}" presName="level2Shape" presStyleLbl="node4" presStyleIdx="0" presStyleCnt="1"/>
      <dgm:spPr/>
    </dgm:pt>
    <dgm:pt modelId="{F9AB9C46-328B-4EAA-AA74-5270BE4B4600}" type="pres">
      <dgm:prSet presAssocID="{782F6A74-E7BB-47E3-844F-2A121B2784A1}" presName="hierChild3" presStyleCnt="0"/>
      <dgm:spPr/>
    </dgm:pt>
    <dgm:pt modelId="{5BC338D1-CB54-4490-99C6-48A44AE05EE1}" type="pres">
      <dgm:prSet presAssocID="{77B4BEBB-FB11-4808-B593-15995FD61B75}" presName="bgShapesFlow" presStyleCnt="0"/>
      <dgm:spPr/>
    </dgm:pt>
  </dgm:ptLst>
  <dgm:cxnLst>
    <dgm:cxn modelId="{BCFB3201-300A-4EB0-96FD-A3D690ED28A8}" type="presOf" srcId="{F0D06F1A-874B-410F-8E4D-D4AD7B61C640}" destId="{38A46FBA-6FAB-48A9-8297-485D5B16968D}" srcOrd="0" destOrd="0" presId="urn:microsoft.com/office/officeart/2005/8/layout/hierarchy6"/>
    <dgm:cxn modelId="{C71F0C08-579B-4346-A27F-AAD3450EC4DB}" type="presOf" srcId="{0BF53480-F88A-42B2-A8FC-6097E59AE9E4}" destId="{3600E0C9-E482-42E8-809A-E530B0DD92EC}" srcOrd="0" destOrd="0" presId="urn:microsoft.com/office/officeart/2005/8/layout/hierarchy6"/>
    <dgm:cxn modelId="{D100B509-138F-4D03-A9C5-E9073D212375}" srcId="{20130E28-AB0F-4940-8E73-385F9BF58A28}" destId="{52626350-D2A8-46CA-9520-0B8BCEB24C2F}" srcOrd="2" destOrd="0" parTransId="{F0D06F1A-874B-410F-8E4D-D4AD7B61C640}" sibTransId="{919B2BD6-4B34-49DB-80F5-A6F5951364BF}"/>
    <dgm:cxn modelId="{D664830B-9B44-46ED-AEE0-499E6FD5A838}" type="presOf" srcId="{782F6A74-E7BB-47E3-844F-2A121B2784A1}" destId="{B817EADB-3943-4764-A9CC-05EFF19609B3}" srcOrd="0" destOrd="0" presId="urn:microsoft.com/office/officeart/2005/8/layout/hierarchy6"/>
    <dgm:cxn modelId="{4E97EA18-B13F-4D7A-B20C-A2CEEFF75636}" type="presOf" srcId="{2C39D17D-A7D6-40A3-B4A4-51D8F5918E21}" destId="{A95DEDD1-0352-4495-AE45-5C9474649657}" srcOrd="0" destOrd="0" presId="urn:microsoft.com/office/officeart/2005/8/layout/hierarchy6"/>
    <dgm:cxn modelId="{601B892F-04E8-43A4-9795-067CD29CCE11}" type="presOf" srcId="{517683D9-129A-416F-B74B-6B6D1A3E9BCE}" destId="{258C9B37-F3B7-4CD0-89AF-7B4BFCBD19F3}" srcOrd="0" destOrd="0" presId="urn:microsoft.com/office/officeart/2005/8/layout/hierarchy6"/>
    <dgm:cxn modelId="{AAD81E32-54FB-412C-A175-21E37C11F416}" type="presOf" srcId="{F1BF78AF-451D-4C3A-A15C-9C3755F58ABA}" destId="{4246F5FA-70B6-4FB7-8278-BD9C1C623CA1}" srcOrd="0" destOrd="0" presId="urn:microsoft.com/office/officeart/2005/8/layout/hierarchy6"/>
    <dgm:cxn modelId="{EBE5B034-4F85-41A0-9625-19378E5136F1}" type="presOf" srcId="{C482330B-ED2F-4D5D-8FA5-518842F1F9A1}" destId="{738AA3D3-AC0D-4AE5-B260-98EEF65927C3}" srcOrd="0" destOrd="0" presId="urn:microsoft.com/office/officeart/2005/8/layout/hierarchy6"/>
    <dgm:cxn modelId="{CBDB063A-88F9-4DC1-9AE9-69A3B5028F1F}" srcId="{52626350-D2A8-46CA-9520-0B8BCEB24C2F}" destId="{E33DEDAF-B9A9-4B33-B619-CF20C29A24AA}" srcOrd="0" destOrd="0" parTransId="{F1BF78AF-451D-4C3A-A15C-9C3755F58ABA}" sibTransId="{4E4ED587-96E3-46EA-8D03-3C312C49598E}"/>
    <dgm:cxn modelId="{0FAD6A44-1D29-469C-92E2-0F3D5D4F3DE2}" type="presOf" srcId="{4E87EA01-4F92-4B08-A496-96682138BE54}" destId="{812C3CBF-7BAB-48FC-81A1-CA9CE60D445E}" srcOrd="0" destOrd="0" presId="urn:microsoft.com/office/officeart/2005/8/layout/hierarchy6"/>
    <dgm:cxn modelId="{E4A35049-6DB9-4B1E-81EA-ECDD555A2592}" srcId="{52626350-D2A8-46CA-9520-0B8BCEB24C2F}" destId="{E0C1D410-65C3-4251-9D3A-911967957D1E}" srcOrd="1" destOrd="0" parTransId="{27C5E6BB-0E51-4667-8F55-A1FAEA23A15F}" sibTransId="{5E31DBE3-AAC6-47FA-910C-ED03F15A40ED}"/>
    <dgm:cxn modelId="{60C5C066-0D70-4C8B-AE96-193E9F877F3C}" type="presOf" srcId="{E0C1D410-65C3-4251-9D3A-911967957D1E}" destId="{0656849F-9CF6-490A-92E2-287AFA9D7ED6}" srcOrd="0" destOrd="0" presId="urn:microsoft.com/office/officeart/2005/8/layout/hierarchy6"/>
    <dgm:cxn modelId="{A5E4AC76-06B2-4C5A-B3DF-F7336C0CDA11}" srcId="{77B4BEBB-FB11-4808-B593-15995FD61B75}" destId="{20130E28-AB0F-4940-8E73-385F9BF58A28}" srcOrd="0" destOrd="0" parTransId="{FD39ED9B-D617-4E3E-8B62-40D9C8B1AA9E}" sibTransId="{18224F08-F271-475F-9D0E-21D8CCF92D92}"/>
    <dgm:cxn modelId="{E8542A7C-76F7-45CB-A70E-3ADF41674AE1}" type="presOf" srcId="{27C5E6BB-0E51-4667-8F55-A1FAEA23A15F}" destId="{102FA011-5C8B-42AF-BDF6-04E719D3C17A}" srcOrd="0" destOrd="0" presId="urn:microsoft.com/office/officeart/2005/8/layout/hierarchy6"/>
    <dgm:cxn modelId="{2E54397F-E94E-40A5-A9CB-AD751F0ABA0A}" type="presOf" srcId="{52626350-D2A8-46CA-9520-0B8BCEB24C2F}" destId="{1809BA63-8C8A-4A83-B756-D7C0BB4A8AC1}" srcOrd="0" destOrd="0" presId="urn:microsoft.com/office/officeart/2005/8/layout/hierarchy6"/>
    <dgm:cxn modelId="{36164F7F-C7A0-4168-95B3-BAA793928F32}" srcId="{20130E28-AB0F-4940-8E73-385F9BF58A28}" destId="{0BF53480-F88A-42B2-A8FC-6097E59AE9E4}" srcOrd="1" destOrd="0" parTransId="{2C39D17D-A7D6-40A3-B4A4-51D8F5918E21}" sibTransId="{1FDC145F-9083-4091-B128-A77A7F4A50E0}"/>
    <dgm:cxn modelId="{7ABFA481-53E0-44E3-8D80-A3915964619F}" type="presOf" srcId="{18F12483-1610-4055-B1EA-75BA8AEF43A7}" destId="{C8EA2E8B-0518-473E-9E8B-162781C8E821}" srcOrd="0" destOrd="0" presId="urn:microsoft.com/office/officeart/2005/8/layout/hierarchy6"/>
    <dgm:cxn modelId="{4458BE86-3FF8-4012-9A81-04A1AEA30FBA}" srcId="{E0C1D410-65C3-4251-9D3A-911967957D1E}" destId="{782F6A74-E7BB-47E3-844F-2A121B2784A1}" srcOrd="0" destOrd="0" parTransId="{399F19C2-8321-47C7-9A51-27CBB54882C3}" sibTransId="{CD556DAB-A452-4C33-8FAA-58839FA72FA1}"/>
    <dgm:cxn modelId="{B89AE488-7035-488E-AD18-781C870DCCCC}" type="presOf" srcId="{399F19C2-8321-47C7-9A51-27CBB54882C3}" destId="{AB52A1FF-30EC-496D-9918-476C2A54F8B0}" srcOrd="0" destOrd="0" presId="urn:microsoft.com/office/officeart/2005/8/layout/hierarchy6"/>
    <dgm:cxn modelId="{ADCCCD99-373F-4D0D-8E1B-389C1D2E7155}" srcId="{20130E28-AB0F-4940-8E73-385F9BF58A28}" destId="{517683D9-129A-416F-B74B-6B6D1A3E9BCE}" srcOrd="0" destOrd="0" parTransId="{BFB29247-CC8D-451C-BA1F-5399D140456C}" sibTransId="{E1AEBF01-7F27-4EBE-8B2B-E9A4B0C285B2}"/>
    <dgm:cxn modelId="{32559D9E-ADF0-4898-BC7F-120CF04F50F1}" type="presOf" srcId="{E33DEDAF-B9A9-4B33-B619-CF20C29A24AA}" destId="{D11F7D1D-4F34-4BD6-B4CA-551A8B9C99F0}" srcOrd="0" destOrd="0" presId="urn:microsoft.com/office/officeart/2005/8/layout/hierarchy6"/>
    <dgm:cxn modelId="{5955ADA6-2EFF-4BF8-8B38-8106A5727BE2}" type="presOf" srcId="{77B4BEBB-FB11-4808-B593-15995FD61B75}" destId="{5B276854-AE1D-430E-9F32-E76DC35668CB}" srcOrd="0" destOrd="0" presId="urn:microsoft.com/office/officeart/2005/8/layout/hierarchy6"/>
    <dgm:cxn modelId="{EAC531BF-FBFC-4576-B700-93098FD013AA}" type="presOf" srcId="{20130E28-AB0F-4940-8E73-385F9BF58A28}" destId="{642A6487-F403-4419-B40C-A05638F59A90}" srcOrd="0" destOrd="0" presId="urn:microsoft.com/office/officeart/2005/8/layout/hierarchy6"/>
    <dgm:cxn modelId="{9339CFC7-E78E-4160-9E8B-63BA6FEE40B2}" type="presOf" srcId="{5CAC4194-5AE6-4FBD-B05A-399BD45D7ED7}" destId="{19B371B2-102B-4EDC-A4D8-BFDEF31EF374}" srcOrd="0" destOrd="0" presId="urn:microsoft.com/office/officeart/2005/8/layout/hierarchy6"/>
    <dgm:cxn modelId="{333BB3E6-C9E3-4460-8A3C-FCDA73ACE82E}" srcId="{517683D9-129A-416F-B74B-6B6D1A3E9BCE}" destId="{C482330B-ED2F-4D5D-8FA5-518842F1F9A1}" srcOrd="0" destOrd="0" parTransId="{4E87EA01-4F92-4B08-A496-96682138BE54}" sibTransId="{BB171C1A-C1F6-4FAA-93C0-C24989DD7A85}"/>
    <dgm:cxn modelId="{266CA0F1-E771-48E8-B071-C46CCB9482B3}" type="presOf" srcId="{BFB29247-CC8D-451C-BA1F-5399D140456C}" destId="{8B199964-9086-4EE5-9513-93393D589E2F}" srcOrd="0" destOrd="0" presId="urn:microsoft.com/office/officeart/2005/8/layout/hierarchy6"/>
    <dgm:cxn modelId="{98289EF2-E4A8-41B4-A4A8-B928C14237BC}" srcId="{0BF53480-F88A-42B2-A8FC-6097E59AE9E4}" destId="{18F12483-1610-4055-B1EA-75BA8AEF43A7}" srcOrd="0" destOrd="0" parTransId="{5CAC4194-5AE6-4FBD-B05A-399BD45D7ED7}" sibTransId="{CE6BA049-962B-4A01-A0FF-0E67F8752157}"/>
    <dgm:cxn modelId="{7BF975C5-27C1-41F4-A3BA-E4CFC4E04F83}" type="presParOf" srcId="{5B276854-AE1D-430E-9F32-E76DC35668CB}" destId="{C2A2484D-4248-4D6C-B563-643186F3B0B7}" srcOrd="0" destOrd="0" presId="urn:microsoft.com/office/officeart/2005/8/layout/hierarchy6"/>
    <dgm:cxn modelId="{FFB4A41C-F853-4732-A374-138B99F231C1}" type="presParOf" srcId="{C2A2484D-4248-4D6C-B563-643186F3B0B7}" destId="{7ED46964-2FF9-43BF-B31B-ABD08F7C3D25}" srcOrd="0" destOrd="0" presId="urn:microsoft.com/office/officeart/2005/8/layout/hierarchy6"/>
    <dgm:cxn modelId="{2DAA9F8E-E593-4048-8DC7-6738211B2344}" type="presParOf" srcId="{7ED46964-2FF9-43BF-B31B-ABD08F7C3D25}" destId="{070F3081-FC19-4497-A2BF-854FD4920F46}" srcOrd="0" destOrd="0" presId="urn:microsoft.com/office/officeart/2005/8/layout/hierarchy6"/>
    <dgm:cxn modelId="{3356AD10-0800-45B3-B4FC-46EB1F3DFE1D}" type="presParOf" srcId="{070F3081-FC19-4497-A2BF-854FD4920F46}" destId="{642A6487-F403-4419-B40C-A05638F59A90}" srcOrd="0" destOrd="0" presId="urn:microsoft.com/office/officeart/2005/8/layout/hierarchy6"/>
    <dgm:cxn modelId="{AFF13B0C-127E-48BE-8226-E5C1CD2D4B51}" type="presParOf" srcId="{070F3081-FC19-4497-A2BF-854FD4920F46}" destId="{92BBF2B5-8CB1-4E6E-90FD-A8E0E3BC7246}" srcOrd="1" destOrd="0" presId="urn:microsoft.com/office/officeart/2005/8/layout/hierarchy6"/>
    <dgm:cxn modelId="{5B9B60DF-2AE3-4D46-8825-9475611309DC}" type="presParOf" srcId="{92BBF2B5-8CB1-4E6E-90FD-A8E0E3BC7246}" destId="{8B199964-9086-4EE5-9513-93393D589E2F}" srcOrd="0" destOrd="0" presId="urn:microsoft.com/office/officeart/2005/8/layout/hierarchy6"/>
    <dgm:cxn modelId="{2ED69F77-CE30-4334-B0D1-607460AEA213}" type="presParOf" srcId="{92BBF2B5-8CB1-4E6E-90FD-A8E0E3BC7246}" destId="{594123B4-1B57-40B8-9B00-484A4BF84AAE}" srcOrd="1" destOrd="0" presId="urn:microsoft.com/office/officeart/2005/8/layout/hierarchy6"/>
    <dgm:cxn modelId="{55410B65-C73B-4A86-8519-6FC09A8904E9}" type="presParOf" srcId="{594123B4-1B57-40B8-9B00-484A4BF84AAE}" destId="{258C9B37-F3B7-4CD0-89AF-7B4BFCBD19F3}" srcOrd="0" destOrd="0" presId="urn:microsoft.com/office/officeart/2005/8/layout/hierarchy6"/>
    <dgm:cxn modelId="{886EBE20-E711-4FA6-81BE-453BF37C39F0}" type="presParOf" srcId="{594123B4-1B57-40B8-9B00-484A4BF84AAE}" destId="{051E5244-B594-405F-A27F-B4B66BDA3864}" srcOrd="1" destOrd="0" presId="urn:microsoft.com/office/officeart/2005/8/layout/hierarchy6"/>
    <dgm:cxn modelId="{127D60F7-023B-42DD-A00D-730581FE4C19}" type="presParOf" srcId="{051E5244-B594-405F-A27F-B4B66BDA3864}" destId="{812C3CBF-7BAB-48FC-81A1-CA9CE60D445E}" srcOrd="0" destOrd="0" presId="urn:microsoft.com/office/officeart/2005/8/layout/hierarchy6"/>
    <dgm:cxn modelId="{50326922-AA6E-4651-B2AD-DD83761B75E5}" type="presParOf" srcId="{051E5244-B594-405F-A27F-B4B66BDA3864}" destId="{21161500-2CBB-40D2-9DD8-CB9623592326}" srcOrd="1" destOrd="0" presId="urn:microsoft.com/office/officeart/2005/8/layout/hierarchy6"/>
    <dgm:cxn modelId="{5252146D-A08B-4231-BC93-34EDD8C247CF}" type="presParOf" srcId="{21161500-2CBB-40D2-9DD8-CB9623592326}" destId="{738AA3D3-AC0D-4AE5-B260-98EEF65927C3}" srcOrd="0" destOrd="0" presId="urn:microsoft.com/office/officeart/2005/8/layout/hierarchy6"/>
    <dgm:cxn modelId="{5B2D74BE-0E36-4984-B8EA-20C7803F8A9E}" type="presParOf" srcId="{21161500-2CBB-40D2-9DD8-CB9623592326}" destId="{79729B41-5836-43C3-9A52-F12402FE46ED}" srcOrd="1" destOrd="0" presId="urn:microsoft.com/office/officeart/2005/8/layout/hierarchy6"/>
    <dgm:cxn modelId="{A17AE4CE-360A-49D9-B10E-F23863948B80}" type="presParOf" srcId="{92BBF2B5-8CB1-4E6E-90FD-A8E0E3BC7246}" destId="{A95DEDD1-0352-4495-AE45-5C9474649657}" srcOrd="2" destOrd="0" presId="urn:microsoft.com/office/officeart/2005/8/layout/hierarchy6"/>
    <dgm:cxn modelId="{4C6226D9-848D-4CDE-B3E6-345ED5D895E1}" type="presParOf" srcId="{92BBF2B5-8CB1-4E6E-90FD-A8E0E3BC7246}" destId="{02534535-6898-4B12-87A8-C5BCC11004DA}" srcOrd="3" destOrd="0" presId="urn:microsoft.com/office/officeart/2005/8/layout/hierarchy6"/>
    <dgm:cxn modelId="{3D1CAB9B-3548-450A-ADCA-719E113C2186}" type="presParOf" srcId="{02534535-6898-4B12-87A8-C5BCC11004DA}" destId="{3600E0C9-E482-42E8-809A-E530B0DD92EC}" srcOrd="0" destOrd="0" presId="urn:microsoft.com/office/officeart/2005/8/layout/hierarchy6"/>
    <dgm:cxn modelId="{C890FE0C-E2EC-4D4F-9A3E-B4C704DB54E6}" type="presParOf" srcId="{02534535-6898-4B12-87A8-C5BCC11004DA}" destId="{A503296A-A753-48D6-AF40-B523D8105659}" srcOrd="1" destOrd="0" presId="urn:microsoft.com/office/officeart/2005/8/layout/hierarchy6"/>
    <dgm:cxn modelId="{E73DA246-45F0-4A97-B7B7-03A564786048}" type="presParOf" srcId="{A503296A-A753-48D6-AF40-B523D8105659}" destId="{19B371B2-102B-4EDC-A4D8-BFDEF31EF374}" srcOrd="0" destOrd="0" presId="urn:microsoft.com/office/officeart/2005/8/layout/hierarchy6"/>
    <dgm:cxn modelId="{8B195AAD-390E-4BA6-AD81-0D9BD15A7363}" type="presParOf" srcId="{A503296A-A753-48D6-AF40-B523D8105659}" destId="{43E7E366-2EBE-4BA5-8739-782D8D5F82AE}" srcOrd="1" destOrd="0" presId="urn:microsoft.com/office/officeart/2005/8/layout/hierarchy6"/>
    <dgm:cxn modelId="{164CE21B-121D-4A87-9835-767023DD33EA}" type="presParOf" srcId="{43E7E366-2EBE-4BA5-8739-782D8D5F82AE}" destId="{C8EA2E8B-0518-473E-9E8B-162781C8E821}" srcOrd="0" destOrd="0" presId="urn:microsoft.com/office/officeart/2005/8/layout/hierarchy6"/>
    <dgm:cxn modelId="{D7CA515F-3607-45D9-A1CB-107943DB1BAD}" type="presParOf" srcId="{43E7E366-2EBE-4BA5-8739-782D8D5F82AE}" destId="{B82A3B38-366D-428B-ABC8-D3F13F975FCC}" srcOrd="1" destOrd="0" presId="urn:microsoft.com/office/officeart/2005/8/layout/hierarchy6"/>
    <dgm:cxn modelId="{D06D1AB1-F3EA-406E-B2F3-D39A8FE1AAFF}" type="presParOf" srcId="{92BBF2B5-8CB1-4E6E-90FD-A8E0E3BC7246}" destId="{38A46FBA-6FAB-48A9-8297-485D5B16968D}" srcOrd="4" destOrd="0" presId="urn:microsoft.com/office/officeart/2005/8/layout/hierarchy6"/>
    <dgm:cxn modelId="{F9BA9339-B0A1-4388-AB7C-958347068F9A}" type="presParOf" srcId="{92BBF2B5-8CB1-4E6E-90FD-A8E0E3BC7246}" destId="{097A7C64-9282-497D-B22B-C48E68BE4EEC}" srcOrd="5" destOrd="0" presId="urn:microsoft.com/office/officeart/2005/8/layout/hierarchy6"/>
    <dgm:cxn modelId="{782F8337-046E-4C17-A7E7-DD10A8C1BBC8}" type="presParOf" srcId="{097A7C64-9282-497D-B22B-C48E68BE4EEC}" destId="{1809BA63-8C8A-4A83-B756-D7C0BB4A8AC1}" srcOrd="0" destOrd="0" presId="urn:microsoft.com/office/officeart/2005/8/layout/hierarchy6"/>
    <dgm:cxn modelId="{A8D7C146-6B86-4E43-92A4-EE938C2BFAFC}" type="presParOf" srcId="{097A7C64-9282-497D-B22B-C48E68BE4EEC}" destId="{DBC9042E-90B4-4F93-ABD3-EA7A0069930B}" srcOrd="1" destOrd="0" presId="urn:microsoft.com/office/officeart/2005/8/layout/hierarchy6"/>
    <dgm:cxn modelId="{940469CA-0BEA-48EB-B1B3-D6580FA72DC7}" type="presParOf" srcId="{DBC9042E-90B4-4F93-ABD3-EA7A0069930B}" destId="{4246F5FA-70B6-4FB7-8278-BD9C1C623CA1}" srcOrd="0" destOrd="0" presId="urn:microsoft.com/office/officeart/2005/8/layout/hierarchy6"/>
    <dgm:cxn modelId="{40BA8F2A-740C-4764-8B41-148DE613DD12}" type="presParOf" srcId="{DBC9042E-90B4-4F93-ABD3-EA7A0069930B}" destId="{6117689D-B12C-48C7-A9A8-2F217CDBCDCE}" srcOrd="1" destOrd="0" presId="urn:microsoft.com/office/officeart/2005/8/layout/hierarchy6"/>
    <dgm:cxn modelId="{72E45E8F-A6F3-47FB-B34E-9FC903C83A80}" type="presParOf" srcId="{6117689D-B12C-48C7-A9A8-2F217CDBCDCE}" destId="{D11F7D1D-4F34-4BD6-B4CA-551A8B9C99F0}" srcOrd="0" destOrd="0" presId="urn:microsoft.com/office/officeart/2005/8/layout/hierarchy6"/>
    <dgm:cxn modelId="{FD092598-9589-4511-8B4E-89FBA11FC63F}" type="presParOf" srcId="{6117689D-B12C-48C7-A9A8-2F217CDBCDCE}" destId="{CACE3234-F833-4E51-B5FF-88F93ED3FD93}" srcOrd="1" destOrd="0" presId="urn:microsoft.com/office/officeart/2005/8/layout/hierarchy6"/>
    <dgm:cxn modelId="{39085D74-7923-4DCA-BB20-485E710452A4}" type="presParOf" srcId="{DBC9042E-90B4-4F93-ABD3-EA7A0069930B}" destId="{102FA011-5C8B-42AF-BDF6-04E719D3C17A}" srcOrd="2" destOrd="0" presId="urn:microsoft.com/office/officeart/2005/8/layout/hierarchy6"/>
    <dgm:cxn modelId="{A8FD3A5B-7B77-4A9A-B455-330D561947D1}" type="presParOf" srcId="{DBC9042E-90B4-4F93-ABD3-EA7A0069930B}" destId="{A0A001AD-9687-40ED-8C1A-537BF825721F}" srcOrd="3" destOrd="0" presId="urn:microsoft.com/office/officeart/2005/8/layout/hierarchy6"/>
    <dgm:cxn modelId="{31D0C5BF-6D71-472F-A79B-AFC4241E74E2}" type="presParOf" srcId="{A0A001AD-9687-40ED-8C1A-537BF825721F}" destId="{0656849F-9CF6-490A-92E2-287AFA9D7ED6}" srcOrd="0" destOrd="0" presId="urn:microsoft.com/office/officeart/2005/8/layout/hierarchy6"/>
    <dgm:cxn modelId="{EA520AB0-4E35-429C-879D-AE979E401AC6}" type="presParOf" srcId="{A0A001AD-9687-40ED-8C1A-537BF825721F}" destId="{AB312B77-0A61-4B36-93D2-D0A6FBD2DBB2}" srcOrd="1" destOrd="0" presId="urn:microsoft.com/office/officeart/2005/8/layout/hierarchy6"/>
    <dgm:cxn modelId="{2332ECCB-D079-4B26-AD3F-4FAE5911C032}" type="presParOf" srcId="{AB312B77-0A61-4B36-93D2-D0A6FBD2DBB2}" destId="{AB52A1FF-30EC-496D-9918-476C2A54F8B0}" srcOrd="0" destOrd="0" presId="urn:microsoft.com/office/officeart/2005/8/layout/hierarchy6"/>
    <dgm:cxn modelId="{07ACA166-7A52-4AD2-B26F-95F446D9CF06}" type="presParOf" srcId="{AB312B77-0A61-4B36-93D2-D0A6FBD2DBB2}" destId="{36A88266-789C-46D8-A5C0-C54A13B03C34}" srcOrd="1" destOrd="0" presId="urn:microsoft.com/office/officeart/2005/8/layout/hierarchy6"/>
    <dgm:cxn modelId="{7709740C-071A-4713-896E-F90777E1F5DD}" type="presParOf" srcId="{36A88266-789C-46D8-A5C0-C54A13B03C34}" destId="{B817EADB-3943-4764-A9CC-05EFF19609B3}" srcOrd="0" destOrd="0" presId="urn:microsoft.com/office/officeart/2005/8/layout/hierarchy6"/>
    <dgm:cxn modelId="{E34E92E2-6BC7-43F8-8C22-4120093D0417}" type="presParOf" srcId="{36A88266-789C-46D8-A5C0-C54A13B03C34}" destId="{F9AB9C46-328B-4EAA-AA74-5270BE4B4600}" srcOrd="1" destOrd="0" presId="urn:microsoft.com/office/officeart/2005/8/layout/hierarchy6"/>
    <dgm:cxn modelId="{A47E7F87-265D-4AA2-A2E6-AAC95CB58D3F}" type="presParOf" srcId="{5B276854-AE1D-430E-9F32-E76DC35668CB}" destId="{5BC338D1-CB54-4490-99C6-48A44AE05EE1}"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2A6487-F403-4419-B40C-A05638F59A90}">
      <dsp:nvSpPr>
        <dsp:cNvPr id="0" name=""/>
        <dsp:cNvSpPr/>
      </dsp:nvSpPr>
      <dsp:spPr>
        <a:xfrm>
          <a:off x="2770656" y="1393"/>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President </a:t>
          </a:r>
        </a:p>
      </dsp:txBody>
      <dsp:txXfrm>
        <a:off x="2786395" y="17132"/>
        <a:ext cx="774595" cy="505904"/>
      </dsp:txXfrm>
    </dsp:sp>
    <dsp:sp modelId="{8B199964-9086-4EE5-9513-93393D589E2F}">
      <dsp:nvSpPr>
        <dsp:cNvPr id="0" name=""/>
        <dsp:cNvSpPr/>
      </dsp:nvSpPr>
      <dsp:spPr>
        <a:xfrm>
          <a:off x="1863824" y="538775"/>
          <a:ext cx="1309869" cy="214952"/>
        </a:xfrm>
        <a:custGeom>
          <a:avLst/>
          <a:gdLst/>
          <a:ahLst/>
          <a:cxnLst/>
          <a:rect l="0" t="0" r="0" b="0"/>
          <a:pathLst>
            <a:path>
              <a:moveTo>
                <a:pt x="1309869" y="0"/>
              </a:moveTo>
              <a:lnTo>
                <a:pt x="1309869" y="107476"/>
              </a:lnTo>
              <a:lnTo>
                <a:pt x="0" y="107476"/>
              </a:lnTo>
              <a:lnTo>
                <a:pt x="0" y="21495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58C9B37-F3B7-4CD0-89AF-7B4BFCBD19F3}">
      <dsp:nvSpPr>
        <dsp:cNvPr id="0" name=""/>
        <dsp:cNvSpPr/>
      </dsp:nvSpPr>
      <dsp:spPr>
        <a:xfrm>
          <a:off x="1460787" y="753728"/>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GM Operations</a:t>
          </a:r>
        </a:p>
      </dsp:txBody>
      <dsp:txXfrm>
        <a:off x="1476526" y="769467"/>
        <a:ext cx="774595" cy="505904"/>
      </dsp:txXfrm>
    </dsp:sp>
    <dsp:sp modelId="{812C3CBF-7BAB-48FC-81A1-CA9CE60D445E}">
      <dsp:nvSpPr>
        <dsp:cNvPr id="0" name=""/>
        <dsp:cNvSpPr/>
      </dsp:nvSpPr>
      <dsp:spPr>
        <a:xfrm>
          <a:off x="1818104" y="1291111"/>
          <a:ext cx="91440" cy="214952"/>
        </a:xfrm>
        <a:custGeom>
          <a:avLst/>
          <a:gdLst/>
          <a:ahLst/>
          <a:cxnLst/>
          <a:rect l="0" t="0" r="0" b="0"/>
          <a:pathLst>
            <a:path>
              <a:moveTo>
                <a:pt x="45720" y="0"/>
              </a:moveTo>
              <a:lnTo>
                <a:pt x="45720" y="21495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38AA3D3-AC0D-4AE5-B260-98EEF65927C3}">
      <dsp:nvSpPr>
        <dsp:cNvPr id="0" name=""/>
        <dsp:cNvSpPr/>
      </dsp:nvSpPr>
      <dsp:spPr>
        <a:xfrm>
          <a:off x="1460787" y="1506063"/>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LDPE Operation Sr. </a:t>
          </a:r>
          <a:r>
            <a:rPr lang="en-US" sz="700" kern="1200"/>
            <a:t>Manager        (</a:t>
          </a:r>
          <a:r>
            <a:rPr lang="en-US" sz="700" kern="1200" dirty="0"/>
            <a:t>Owner)</a:t>
          </a:r>
        </a:p>
      </dsp:txBody>
      <dsp:txXfrm>
        <a:off x="1476526" y="1521802"/>
        <a:ext cx="774595" cy="505904"/>
      </dsp:txXfrm>
    </dsp:sp>
    <dsp:sp modelId="{A95DEDD1-0352-4495-AE45-5C9474649657}">
      <dsp:nvSpPr>
        <dsp:cNvPr id="0" name=""/>
        <dsp:cNvSpPr/>
      </dsp:nvSpPr>
      <dsp:spPr>
        <a:xfrm>
          <a:off x="2911719" y="538775"/>
          <a:ext cx="261973" cy="214952"/>
        </a:xfrm>
        <a:custGeom>
          <a:avLst/>
          <a:gdLst/>
          <a:ahLst/>
          <a:cxnLst/>
          <a:rect l="0" t="0" r="0" b="0"/>
          <a:pathLst>
            <a:path>
              <a:moveTo>
                <a:pt x="261973" y="0"/>
              </a:moveTo>
              <a:lnTo>
                <a:pt x="261973" y="107476"/>
              </a:lnTo>
              <a:lnTo>
                <a:pt x="0" y="107476"/>
              </a:lnTo>
              <a:lnTo>
                <a:pt x="0" y="21495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600E0C9-E482-42E8-809A-E530B0DD92EC}">
      <dsp:nvSpPr>
        <dsp:cNvPr id="0" name=""/>
        <dsp:cNvSpPr/>
      </dsp:nvSpPr>
      <dsp:spPr>
        <a:xfrm>
          <a:off x="2508683" y="753728"/>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GM Maintenance</a:t>
          </a:r>
        </a:p>
      </dsp:txBody>
      <dsp:txXfrm>
        <a:off x="2524422" y="769467"/>
        <a:ext cx="774595" cy="505904"/>
      </dsp:txXfrm>
    </dsp:sp>
    <dsp:sp modelId="{19B371B2-102B-4EDC-A4D8-BFDEF31EF374}">
      <dsp:nvSpPr>
        <dsp:cNvPr id="0" name=""/>
        <dsp:cNvSpPr/>
      </dsp:nvSpPr>
      <dsp:spPr>
        <a:xfrm>
          <a:off x="2865999" y="1291111"/>
          <a:ext cx="91440" cy="214952"/>
        </a:xfrm>
        <a:custGeom>
          <a:avLst/>
          <a:gdLst/>
          <a:ahLst/>
          <a:cxnLst/>
          <a:rect l="0" t="0" r="0" b="0"/>
          <a:pathLst>
            <a:path>
              <a:moveTo>
                <a:pt x="45720" y="0"/>
              </a:moveTo>
              <a:lnTo>
                <a:pt x="45720" y="21495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8EA2E8B-0518-473E-9E8B-162781C8E821}">
      <dsp:nvSpPr>
        <dsp:cNvPr id="0" name=""/>
        <dsp:cNvSpPr/>
      </dsp:nvSpPr>
      <dsp:spPr>
        <a:xfrm>
          <a:off x="2508683" y="1506063"/>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LDPE Maintenance Sr. Manager</a:t>
          </a:r>
        </a:p>
      </dsp:txBody>
      <dsp:txXfrm>
        <a:off x="2524422" y="1521802"/>
        <a:ext cx="774595" cy="505904"/>
      </dsp:txXfrm>
    </dsp:sp>
    <dsp:sp modelId="{38A46FBA-6FAB-48A9-8297-485D5B16968D}">
      <dsp:nvSpPr>
        <dsp:cNvPr id="0" name=""/>
        <dsp:cNvSpPr/>
      </dsp:nvSpPr>
      <dsp:spPr>
        <a:xfrm>
          <a:off x="3173693" y="538775"/>
          <a:ext cx="1309869" cy="214952"/>
        </a:xfrm>
        <a:custGeom>
          <a:avLst/>
          <a:gdLst/>
          <a:ahLst/>
          <a:cxnLst/>
          <a:rect l="0" t="0" r="0" b="0"/>
          <a:pathLst>
            <a:path>
              <a:moveTo>
                <a:pt x="0" y="0"/>
              </a:moveTo>
              <a:lnTo>
                <a:pt x="0" y="107476"/>
              </a:lnTo>
              <a:lnTo>
                <a:pt x="1309869" y="107476"/>
              </a:lnTo>
              <a:lnTo>
                <a:pt x="1309869" y="21495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809BA63-8C8A-4A83-B756-D7C0BB4A8AC1}">
      <dsp:nvSpPr>
        <dsp:cNvPr id="0" name=""/>
        <dsp:cNvSpPr/>
      </dsp:nvSpPr>
      <dsp:spPr>
        <a:xfrm>
          <a:off x="4080526" y="753728"/>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GM Technical</a:t>
          </a:r>
        </a:p>
      </dsp:txBody>
      <dsp:txXfrm>
        <a:off x="4096265" y="769467"/>
        <a:ext cx="774595" cy="505904"/>
      </dsp:txXfrm>
    </dsp:sp>
    <dsp:sp modelId="{4246F5FA-70B6-4FB7-8278-BD9C1C623CA1}">
      <dsp:nvSpPr>
        <dsp:cNvPr id="0" name=""/>
        <dsp:cNvSpPr/>
      </dsp:nvSpPr>
      <dsp:spPr>
        <a:xfrm>
          <a:off x="3959615" y="1291111"/>
          <a:ext cx="523947" cy="214952"/>
        </a:xfrm>
        <a:custGeom>
          <a:avLst/>
          <a:gdLst/>
          <a:ahLst/>
          <a:cxnLst/>
          <a:rect l="0" t="0" r="0" b="0"/>
          <a:pathLst>
            <a:path>
              <a:moveTo>
                <a:pt x="523947" y="0"/>
              </a:moveTo>
              <a:lnTo>
                <a:pt x="523947" y="107476"/>
              </a:lnTo>
              <a:lnTo>
                <a:pt x="0" y="107476"/>
              </a:lnTo>
              <a:lnTo>
                <a:pt x="0" y="21495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11F7D1D-4F34-4BD6-B4CA-551A8B9C99F0}">
      <dsp:nvSpPr>
        <dsp:cNvPr id="0" name=""/>
        <dsp:cNvSpPr/>
      </dsp:nvSpPr>
      <dsp:spPr>
        <a:xfrm>
          <a:off x="3556578" y="1506063"/>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Engineering Support Sr. Manager    (Project Sponsor)</a:t>
          </a:r>
        </a:p>
      </dsp:txBody>
      <dsp:txXfrm>
        <a:off x="3572317" y="1521802"/>
        <a:ext cx="774595" cy="505904"/>
      </dsp:txXfrm>
    </dsp:sp>
    <dsp:sp modelId="{102FA011-5C8B-42AF-BDF6-04E719D3C17A}">
      <dsp:nvSpPr>
        <dsp:cNvPr id="0" name=""/>
        <dsp:cNvSpPr/>
      </dsp:nvSpPr>
      <dsp:spPr>
        <a:xfrm>
          <a:off x="4483562" y="1291111"/>
          <a:ext cx="523947" cy="214952"/>
        </a:xfrm>
        <a:custGeom>
          <a:avLst/>
          <a:gdLst/>
          <a:ahLst/>
          <a:cxnLst/>
          <a:rect l="0" t="0" r="0" b="0"/>
          <a:pathLst>
            <a:path>
              <a:moveTo>
                <a:pt x="0" y="0"/>
              </a:moveTo>
              <a:lnTo>
                <a:pt x="0" y="107476"/>
              </a:lnTo>
              <a:lnTo>
                <a:pt x="523947" y="107476"/>
              </a:lnTo>
              <a:lnTo>
                <a:pt x="523947" y="21495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656849F-9CF6-490A-92E2-287AFA9D7ED6}">
      <dsp:nvSpPr>
        <dsp:cNvPr id="0" name=""/>
        <dsp:cNvSpPr/>
      </dsp:nvSpPr>
      <dsp:spPr>
        <a:xfrm>
          <a:off x="4604473" y="1506063"/>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Reliability Sr. Manager</a:t>
          </a:r>
        </a:p>
      </dsp:txBody>
      <dsp:txXfrm>
        <a:off x="4620212" y="1521802"/>
        <a:ext cx="774595" cy="505904"/>
      </dsp:txXfrm>
    </dsp:sp>
    <dsp:sp modelId="{AB52A1FF-30EC-496D-9918-476C2A54F8B0}">
      <dsp:nvSpPr>
        <dsp:cNvPr id="0" name=""/>
        <dsp:cNvSpPr/>
      </dsp:nvSpPr>
      <dsp:spPr>
        <a:xfrm>
          <a:off x="4961790" y="2043446"/>
          <a:ext cx="91440" cy="214952"/>
        </a:xfrm>
        <a:custGeom>
          <a:avLst/>
          <a:gdLst/>
          <a:ahLst/>
          <a:cxnLst/>
          <a:rect l="0" t="0" r="0" b="0"/>
          <a:pathLst>
            <a:path>
              <a:moveTo>
                <a:pt x="45720" y="0"/>
              </a:moveTo>
              <a:lnTo>
                <a:pt x="45720" y="21495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817EADB-3943-4764-A9CC-05EFF19609B3}">
      <dsp:nvSpPr>
        <dsp:cNvPr id="0" name=""/>
        <dsp:cNvSpPr/>
      </dsp:nvSpPr>
      <dsp:spPr>
        <a:xfrm>
          <a:off x="4604473" y="2258399"/>
          <a:ext cx="806073" cy="53738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t>Project Engineer</a:t>
          </a:r>
        </a:p>
      </dsp:txBody>
      <dsp:txXfrm>
        <a:off x="4620212" y="2274138"/>
        <a:ext cx="774595" cy="50590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3799</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ALKOIZE</dc:creator>
  <cp:keywords/>
  <dc:description/>
  <cp:lastModifiedBy>FAHAD ALKOIZE</cp:lastModifiedBy>
  <cp:revision>1</cp:revision>
  <dcterms:created xsi:type="dcterms:W3CDTF">2021-11-17T05:49:00Z</dcterms:created>
  <dcterms:modified xsi:type="dcterms:W3CDTF">2021-11-17T07:49:00Z</dcterms:modified>
</cp:coreProperties>
</file>