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438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This example demonstrates the Java Remote Method Invocation with a Server/Client communication model.</w:t>
      </w:r>
    </w:p>
    <w:p w:rsidR="00824438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824438" w:rsidRPr="00BF3F9C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4"/>
          <w:szCs w:val="24"/>
        </w:rPr>
      </w:pPr>
      <w:r w:rsidRPr="00BF3F9C">
        <w:rPr>
          <w:rFonts w:ascii="Consolas" w:hAnsi="Consolas" w:cs="Consolas"/>
          <w:b/>
          <w:sz w:val="24"/>
          <w:szCs w:val="24"/>
        </w:rPr>
        <w:t>To run the project:</w:t>
      </w:r>
    </w:p>
    <w:p w:rsidR="00824438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824438" w:rsidRPr="00BF3F9C" w:rsidRDefault="00BF3F9C" w:rsidP="00BF3F9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BF3F9C">
        <w:rPr>
          <w:rFonts w:ascii="Consolas" w:hAnsi="Consolas" w:cs="Consolas"/>
          <w:sz w:val="24"/>
          <w:szCs w:val="24"/>
        </w:rPr>
        <w:t>1.</w:t>
      </w:r>
      <w:r>
        <w:rPr>
          <w:rFonts w:ascii="Consolas" w:hAnsi="Consolas" w:cs="Consolas"/>
          <w:sz w:val="24"/>
          <w:szCs w:val="24"/>
        </w:rPr>
        <w:t xml:space="preserve"> </w:t>
      </w:r>
      <w:r w:rsidR="00824438" w:rsidRPr="00BF3F9C">
        <w:rPr>
          <w:rFonts w:ascii="Consolas" w:hAnsi="Consolas" w:cs="Consolas"/>
          <w:sz w:val="24"/>
          <w:szCs w:val="24"/>
        </w:rPr>
        <w:t>Run MyServer.java;</w:t>
      </w:r>
    </w:p>
    <w:p w:rsidR="00BF3F9C" w:rsidRDefault="00BF3F9C" w:rsidP="00BF3F9C"/>
    <w:p w:rsidR="00BF3F9C" w:rsidRPr="00BF3F9C" w:rsidRDefault="00BF3F9C" w:rsidP="00BF3F9C">
      <w:r>
        <w:rPr>
          <w:noProof/>
        </w:rPr>
        <w:drawing>
          <wp:inline distT="0" distB="0" distL="0" distR="0">
            <wp:extent cx="5658640" cy="15242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ver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438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2. Run MyClient.java, type a name in the input box and click "OK";</w:t>
      </w: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noProof/>
          <w:sz w:val="24"/>
          <w:szCs w:val="24"/>
        </w:rPr>
        <w:drawing>
          <wp:inline distT="0" distB="0" distL="0" distR="0">
            <wp:extent cx="2819794" cy="11812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lient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05F" w:rsidRDefault="0078405F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824438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bookmarkStart w:id="0" w:name="_GoBack"/>
      <w:bookmarkEnd w:id="0"/>
      <w:r>
        <w:rPr>
          <w:rFonts w:ascii="Consolas" w:hAnsi="Consolas" w:cs="Consolas"/>
          <w:sz w:val="24"/>
          <w:szCs w:val="24"/>
        </w:rPr>
        <w:t>3. Both server side and client side display the messages;</w:t>
      </w: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noProof/>
          <w:sz w:val="24"/>
          <w:szCs w:val="24"/>
        </w:rPr>
        <w:drawing>
          <wp:inline distT="0" distB="0" distL="0" distR="0">
            <wp:extent cx="5591955" cy="1533739"/>
            <wp:effectExtent l="0" t="0" r="889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erver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F3F9C" w:rsidRDefault="00BF3F9C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noProof/>
          <w:sz w:val="24"/>
          <w:szCs w:val="24"/>
        </w:rPr>
        <w:drawing>
          <wp:inline distT="0" distB="0" distL="0" distR="0">
            <wp:extent cx="2534004" cy="11431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lient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438" w:rsidRDefault="00824438" w:rsidP="008244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lastRenderedPageBreak/>
        <w:t>4. The server stays on, and the client closes after the interaction. You can run the client again and continue the communication process.</w:t>
      </w:r>
    </w:p>
    <w:p w:rsidR="008F42BD" w:rsidRDefault="0078405F"/>
    <w:sectPr w:rsidR="008F42BD" w:rsidSect="00665AE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C05B0"/>
    <w:multiLevelType w:val="hybridMultilevel"/>
    <w:tmpl w:val="71A64AFA"/>
    <w:lvl w:ilvl="0" w:tplc="20E41B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438"/>
    <w:rsid w:val="0049551B"/>
    <w:rsid w:val="0078405F"/>
    <w:rsid w:val="00824438"/>
    <w:rsid w:val="00BF3F9C"/>
    <w:rsid w:val="00E2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5C2BB"/>
  <w15:chartTrackingRefBased/>
  <w15:docId w15:val="{0AF592DA-5633-45B0-BAAD-1DF2DA999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</Words>
  <Characters>361</Characters>
  <Application>Microsoft Office Word</Application>
  <DocSecurity>0</DocSecurity>
  <Lines>3</Lines>
  <Paragraphs>1</Paragraphs>
  <ScaleCrop>false</ScaleCrop>
  <Company>UWO CSD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Jiang</dc:creator>
  <cp:keywords/>
  <dc:description/>
  <cp:lastModifiedBy>Hao Jiang</cp:lastModifiedBy>
  <cp:revision>3</cp:revision>
  <dcterms:created xsi:type="dcterms:W3CDTF">2019-09-12T18:12:00Z</dcterms:created>
  <dcterms:modified xsi:type="dcterms:W3CDTF">2019-09-12T18:18:00Z</dcterms:modified>
</cp:coreProperties>
</file>