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F9D50" w14:textId="77777777" w:rsidR="008B205B" w:rsidRPr="008B205B" w:rsidRDefault="008B205B" w:rsidP="008B205B">
      <w:pPr>
        <w:rPr>
          <w:rFonts w:ascii="Trebuchet MS" w:hAnsi="Trebuchet MS" w:cs="Times New Roman"/>
          <w:color w:val="000000"/>
          <w:sz w:val="18"/>
          <w:szCs w:val="18"/>
        </w:rPr>
      </w:pPr>
      <w:r w:rsidRPr="008B205B">
        <w:rPr>
          <w:rFonts w:ascii="Trebuchet MS" w:hAnsi="Trebuchet MS" w:cs="Times New Roman"/>
          <w:b/>
          <w:bCs/>
          <w:i/>
          <w:iCs/>
          <w:color w:val="000000"/>
          <w:sz w:val="18"/>
          <w:szCs w:val="18"/>
          <w:bdr w:val="none" w:sz="0" w:space="0" w:color="auto" w:frame="1"/>
        </w:rPr>
        <w:t>Scenario</w:t>
      </w:r>
    </w:p>
    <w:p w14:paraId="6122D377" w14:textId="77777777" w:rsidR="008B205B" w:rsidRPr="008B205B" w:rsidRDefault="008B205B" w:rsidP="008B205B">
      <w:pPr>
        <w:spacing w:before="225"/>
        <w:rPr>
          <w:rFonts w:ascii="Trebuchet MS" w:hAnsi="Trebuchet MS" w:cs="Times New Roman"/>
          <w:color w:val="000000"/>
          <w:sz w:val="18"/>
          <w:szCs w:val="18"/>
        </w:rPr>
      </w:pPr>
      <w:r w:rsidRPr="008B205B">
        <w:rPr>
          <w:rFonts w:ascii="Trebuchet MS" w:hAnsi="Trebuchet MS" w:cs="Times New Roman"/>
          <w:color w:val="000000"/>
          <w:sz w:val="18"/>
          <w:szCs w:val="18"/>
        </w:rPr>
        <w:t>Madrid and Berne is a top-rated accounting firm with offices in Phoenix and Tucson. Madrid and Berne wanted to provide bookkeeping as an additional service to its clients. It hired Joan Newman Business Services, with offices in Phoenix, Flagstaff, Tucson, and Yuma, to perform contract bookkeeping services for Madrid and Berne clients who requested and needed such services. Madrid and Berne entered into an independent contractor agreement with Joan Newman Business Services. The contract stated that Joan Newman is an independent contractor and agrees that her business is an independent contractor of Madrid and Berne.</w:t>
      </w:r>
    </w:p>
    <w:p w14:paraId="10175390" w14:textId="77777777" w:rsidR="008B205B" w:rsidRPr="008B205B" w:rsidRDefault="008B205B" w:rsidP="008B205B">
      <w:pPr>
        <w:spacing w:before="225"/>
        <w:rPr>
          <w:rFonts w:ascii="Trebuchet MS" w:hAnsi="Trebuchet MS" w:cs="Times New Roman"/>
          <w:color w:val="000000"/>
          <w:sz w:val="18"/>
          <w:szCs w:val="18"/>
        </w:rPr>
      </w:pPr>
      <w:r w:rsidRPr="008B205B">
        <w:rPr>
          <w:rFonts w:ascii="Trebuchet MS" w:hAnsi="Trebuchet MS" w:cs="Times New Roman"/>
          <w:color w:val="000000"/>
          <w:sz w:val="18"/>
          <w:szCs w:val="18"/>
        </w:rPr>
        <w:t>After entering into the agreement, Joan worked solely on jobs assigned by Madrid and Berne and was paid a commission for the work. The commission was based upon the fees determined by Madrid and Berne and paid by the clients to Madrid and Berne. Joan was paid on a weekly basis. She used available and unused office space at Madrid and Berne, along with Madrid and Berne's equipment and supplies. This arrangement made it easier for clients to utilize Joan's services and be familiar with the offices. Madrid and Berne reviewed Joan's work and returned faulty work to her for corrections before delivering the completed work to the clients.</w:t>
      </w:r>
    </w:p>
    <w:p w14:paraId="69ED7681" w14:textId="77777777" w:rsidR="008B205B" w:rsidRPr="008B205B" w:rsidRDefault="008B205B" w:rsidP="008B205B">
      <w:pPr>
        <w:rPr>
          <w:rFonts w:ascii="Trebuchet MS" w:hAnsi="Trebuchet MS" w:cs="Times New Roman"/>
          <w:color w:val="000000"/>
          <w:sz w:val="18"/>
          <w:szCs w:val="18"/>
        </w:rPr>
      </w:pPr>
      <w:r w:rsidRPr="008B205B">
        <w:rPr>
          <w:rFonts w:ascii="Trebuchet MS" w:hAnsi="Trebuchet MS" w:cs="Times New Roman"/>
          <w:b/>
          <w:bCs/>
          <w:i/>
          <w:iCs/>
          <w:color w:val="000000"/>
          <w:sz w:val="18"/>
          <w:szCs w:val="18"/>
          <w:bdr w:val="none" w:sz="0" w:space="0" w:color="auto" w:frame="1"/>
        </w:rPr>
        <w:t>Assignment</w:t>
      </w:r>
    </w:p>
    <w:p w14:paraId="55E81FBC" w14:textId="77777777" w:rsidR="008B205B" w:rsidRPr="008B205B" w:rsidRDefault="008B205B" w:rsidP="008B205B">
      <w:pPr>
        <w:spacing w:before="225"/>
        <w:rPr>
          <w:rFonts w:ascii="Trebuchet MS" w:hAnsi="Trebuchet MS" w:cs="Times New Roman"/>
          <w:color w:val="000000"/>
          <w:sz w:val="18"/>
          <w:szCs w:val="18"/>
        </w:rPr>
      </w:pPr>
      <w:r w:rsidRPr="008B205B">
        <w:rPr>
          <w:rFonts w:ascii="Trebuchet MS" w:hAnsi="Trebuchet MS" w:cs="Times New Roman"/>
          <w:color w:val="000000"/>
          <w:sz w:val="18"/>
          <w:szCs w:val="18"/>
        </w:rPr>
        <w:t>Consider and apply the feedback provided by your instructor regarding your discussion of the following in your Topic 6 assignment submission. Evidence of revision will be assessed and should be evident.</w:t>
      </w:r>
    </w:p>
    <w:p w14:paraId="45164637" w14:textId="77777777" w:rsidR="008B205B" w:rsidRPr="008B205B" w:rsidRDefault="008B205B" w:rsidP="008B205B">
      <w:pPr>
        <w:numPr>
          <w:ilvl w:val="0"/>
          <w:numId w:val="1"/>
        </w:numPr>
        <w:spacing w:after="150"/>
        <w:ind w:left="375"/>
        <w:rPr>
          <w:rFonts w:ascii="Trebuchet MS" w:eastAsia="Times New Roman" w:hAnsi="Trebuchet MS" w:cs="Times New Roman"/>
          <w:color w:val="000000"/>
          <w:sz w:val="18"/>
          <w:szCs w:val="18"/>
        </w:rPr>
      </w:pPr>
      <w:r w:rsidRPr="008B205B">
        <w:rPr>
          <w:rFonts w:ascii="Trebuchet MS" w:eastAsia="Times New Roman" w:hAnsi="Trebuchet MS" w:cs="Times New Roman"/>
          <w:color w:val="000000"/>
          <w:sz w:val="18"/>
          <w:szCs w:val="18"/>
        </w:rPr>
        <w:t>Provide an explanation of why it is important to know the distinctions between employees and independent contractors when operating a business.</w:t>
      </w:r>
    </w:p>
    <w:p w14:paraId="02907A6F" w14:textId="77777777" w:rsidR="008B205B" w:rsidRPr="008B205B" w:rsidRDefault="008B205B" w:rsidP="008B205B">
      <w:pPr>
        <w:numPr>
          <w:ilvl w:val="0"/>
          <w:numId w:val="1"/>
        </w:numPr>
        <w:spacing w:after="150"/>
        <w:ind w:left="375"/>
        <w:rPr>
          <w:rFonts w:ascii="Trebuchet MS" w:eastAsia="Times New Roman" w:hAnsi="Trebuchet MS" w:cs="Times New Roman"/>
          <w:color w:val="000000"/>
          <w:sz w:val="18"/>
          <w:szCs w:val="18"/>
        </w:rPr>
      </w:pPr>
      <w:r w:rsidRPr="008B205B">
        <w:rPr>
          <w:rFonts w:ascii="Trebuchet MS" w:eastAsia="Times New Roman" w:hAnsi="Trebuchet MS" w:cs="Times New Roman"/>
          <w:color w:val="000000"/>
          <w:sz w:val="18"/>
          <w:szCs w:val="18"/>
        </w:rPr>
        <w:t>Discuss the key factors for determining Joan's employee classification using the concepts that have been presented so far in the course and your own research relevant to the scenario.</w:t>
      </w:r>
    </w:p>
    <w:p w14:paraId="7BB5AE9D" w14:textId="77777777" w:rsidR="008B205B" w:rsidRPr="008B205B" w:rsidRDefault="008B205B" w:rsidP="008B205B">
      <w:pPr>
        <w:numPr>
          <w:ilvl w:val="0"/>
          <w:numId w:val="1"/>
        </w:numPr>
        <w:spacing w:after="150"/>
        <w:ind w:left="375"/>
        <w:rPr>
          <w:rFonts w:ascii="Trebuchet MS" w:eastAsia="Times New Roman" w:hAnsi="Trebuchet MS" w:cs="Times New Roman"/>
          <w:color w:val="000000"/>
          <w:sz w:val="18"/>
          <w:szCs w:val="18"/>
        </w:rPr>
      </w:pPr>
      <w:r w:rsidRPr="008B205B">
        <w:rPr>
          <w:rFonts w:ascii="Trebuchet MS" w:eastAsia="Times New Roman" w:hAnsi="Trebuchet MS" w:cs="Times New Roman"/>
          <w:color w:val="000000"/>
          <w:sz w:val="18"/>
          <w:szCs w:val="18"/>
        </w:rPr>
        <w:t>Using the rules for distinguishing between employee and independent contractor, discuss whether Joan's designation as an independent contractor was correct, and justify your designation by citing laws and federal regulations.</w:t>
      </w:r>
    </w:p>
    <w:p w14:paraId="03F8C962" w14:textId="77777777" w:rsidR="008B205B" w:rsidRPr="008B205B" w:rsidRDefault="008B205B" w:rsidP="008B205B">
      <w:pPr>
        <w:spacing w:before="225"/>
        <w:rPr>
          <w:rFonts w:ascii="Trebuchet MS" w:hAnsi="Trebuchet MS" w:cs="Times New Roman"/>
          <w:color w:val="000000"/>
          <w:sz w:val="18"/>
          <w:szCs w:val="18"/>
        </w:rPr>
      </w:pPr>
      <w:r w:rsidRPr="008B205B">
        <w:rPr>
          <w:rFonts w:ascii="Trebuchet MS" w:hAnsi="Trebuchet MS" w:cs="Times New Roman"/>
          <w:color w:val="000000"/>
          <w:sz w:val="18"/>
          <w:szCs w:val="18"/>
        </w:rPr>
        <w:t>In an additional 250-500 words, discuss the following from a Christian worldview perspective.</w:t>
      </w:r>
    </w:p>
    <w:p w14:paraId="7A5260E2" w14:textId="77777777" w:rsidR="008B205B" w:rsidRPr="008B205B" w:rsidRDefault="008B205B" w:rsidP="008B205B">
      <w:pPr>
        <w:numPr>
          <w:ilvl w:val="0"/>
          <w:numId w:val="2"/>
        </w:numPr>
        <w:spacing w:after="150"/>
        <w:ind w:left="375"/>
        <w:rPr>
          <w:rFonts w:ascii="Trebuchet MS" w:eastAsia="Times New Roman" w:hAnsi="Trebuchet MS" w:cs="Times New Roman"/>
          <w:color w:val="000000"/>
          <w:sz w:val="18"/>
          <w:szCs w:val="18"/>
        </w:rPr>
      </w:pPr>
      <w:r w:rsidRPr="008B205B">
        <w:rPr>
          <w:rFonts w:ascii="Trebuchet MS" w:eastAsia="Times New Roman" w:hAnsi="Trebuchet MS" w:cs="Times New Roman"/>
          <w:color w:val="000000"/>
          <w:sz w:val="18"/>
          <w:szCs w:val="18"/>
        </w:rPr>
        <w:t>One ethical issue or dilemma the scenario presents for Madrid and Berne and strategies for addressing the issue or dilemma.</w:t>
      </w:r>
    </w:p>
    <w:p w14:paraId="455BA55A" w14:textId="77777777" w:rsidR="008B205B" w:rsidRPr="008B205B" w:rsidRDefault="008B205B" w:rsidP="008B205B">
      <w:pPr>
        <w:numPr>
          <w:ilvl w:val="0"/>
          <w:numId w:val="2"/>
        </w:numPr>
        <w:spacing w:after="150"/>
        <w:ind w:left="375"/>
        <w:rPr>
          <w:rFonts w:ascii="Trebuchet MS" w:eastAsia="Times New Roman" w:hAnsi="Trebuchet MS" w:cs="Times New Roman"/>
          <w:color w:val="000000"/>
          <w:sz w:val="18"/>
          <w:szCs w:val="18"/>
        </w:rPr>
      </w:pPr>
      <w:r w:rsidRPr="008B205B">
        <w:rPr>
          <w:rFonts w:ascii="Trebuchet MS" w:eastAsia="Times New Roman" w:hAnsi="Trebuchet MS" w:cs="Times New Roman"/>
          <w:color w:val="000000"/>
          <w:sz w:val="18"/>
          <w:szCs w:val="18"/>
        </w:rPr>
        <w:t>One ethical issue or dilemma the scenario presents for Joan Newman and strategies for addressing the issue or dilemma.</w:t>
      </w:r>
    </w:p>
    <w:p w14:paraId="67E35339" w14:textId="77777777" w:rsidR="008B205B" w:rsidRPr="008B205B" w:rsidRDefault="008B205B" w:rsidP="008B205B">
      <w:pPr>
        <w:spacing w:before="225"/>
        <w:rPr>
          <w:rFonts w:ascii="Trebuchet MS" w:hAnsi="Trebuchet MS" w:cs="Times New Roman"/>
          <w:color w:val="000000"/>
          <w:sz w:val="18"/>
          <w:szCs w:val="18"/>
        </w:rPr>
      </w:pPr>
      <w:r w:rsidRPr="008B205B">
        <w:rPr>
          <w:rFonts w:ascii="Trebuchet MS" w:hAnsi="Trebuchet MS" w:cs="Times New Roman"/>
          <w:color w:val="000000"/>
          <w:sz w:val="18"/>
          <w:szCs w:val="18"/>
        </w:rPr>
        <w:t xml:space="preserve">Submit the final </w:t>
      </w:r>
      <w:proofErr w:type="gramStart"/>
      <w:r w:rsidRPr="008B205B">
        <w:rPr>
          <w:rFonts w:ascii="Trebuchet MS" w:hAnsi="Trebuchet MS" w:cs="Times New Roman"/>
          <w:color w:val="000000"/>
          <w:sz w:val="18"/>
          <w:szCs w:val="18"/>
        </w:rPr>
        <w:t>750-1,000 word</w:t>
      </w:r>
      <w:proofErr w:type="gramEnd"/>
      <w:r w:rsidRPr="008B205B">
        <w:rPr>
          <w:rFonts w:ascii="Trebuchet MS" w:hAnsi="Trebuchet MS" w:cs="Times New Roman"/>
          <w:color w:val="000000"/>
          <w:sz w:val="18"/>
          <w:szCs w:val="18"/>
        </w:rPr>
        <w:t xml:space="preserve"> analysis of the scenario to your instructor.</w:t>
      </w:r>
    </w:p>
    <w:p w14:paraId="16FC9045" w14:textId="77777777" w:rsidR="008B205B" w:rsidRPr="008B205B" w:rsidRDefault="008B205B" w:rsidP="008B205B">
      <w:pPr>
        <w:spacing w:before="225"/>
        <w:rPr>
          <w:rFonts w:ascii="Trebuchet MS" w:hAnsi="Trebuchet MS" w:cs="Times New Roman"/>
          <w:color w:val="000000"/>
          <w:sz w:val="18"/>
          <w:szCs w:val="18"/>
        </w:rPr>
      </w:pPr>
      <w:r w:rsidRPr="008B205B">
        <w:rPr>
          <w:rFonts w:ascii="Trebuchet MS" w:hAnsi="Trebuchet MS" w:cs="Times New Roman"/>
          <w:color w:val="000000"/>
          <w:sz w:val="18"/>
          <w:szCs w:val="18"/>
        </w:rPr>
        <w:t>Prepare this assignment according to the guidelines found in the APA Style Guide</w:t>
      </w:r>
    </w:p>
    <w:p w14:paraId="72376362" w14:textId="77777777" w:rsidR="00615AB7" w:rsidRDefault="008B205B">
      <w:bookmarkStart w:id="0" w:name="_GoBack"/>
      <w:bookmarkEnd w:id="0"/>
    </w:p>
    <w:sectPr w:rsidR="00615AB7" w:rsidSect="00033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F1909"/>
    <w:multiLevelType w:val="multilevel"/>
    <w:tmpl w:val="6028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F1377C"/>
    <w:multiLevelType w:val="multilevel"/>
    <w:tmpl w:val="BFFC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5B"/>
    <w:rsid w:val="00033614"/>
    <w:rsid w:val="00375350"/>
    <w:rsid w:val="008B205B"/>
    <w:rsid w:val="00AC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4A7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05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8B205B"/>
    <w:rPr>
      <w:b/>
      <w:bCs/>
    </w:rPr>
  </w:style>
  <w:style w:type="character" w:styleId="Emphasis">
    <w:name w:val="Emphasis"/>
    <w:basedOn w:val="DefaultParagraphFont"/>
    <w:uiPriority w:val="20"/>
    <w:qFormat/>
    <w:rsid w:val="008B20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3324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2159</Characters>
  <Application>Microsoft Macintosh Word</Application>
  <DocSecurity>0</DocSecurity>
  <Lines>17</Lines>
  <Paragraphs>5</Paragraphs>
  <ScaleCrop>false</ScaleCrop>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 Griffin</dc:creator>
  <cp:keywords/>
  <dc:description/>
  <cp:lastModifiedBy>Lauren A Griffin</cp:lastModifiedBy>
  <cp:revision>1</cp:revision>
  <dcterms:created xsi:type="dcterms:W3CDTF">2021-07-11T22:02:00Z</dcterms:created>
  <dcterms:modified xsi:type="dcterms:W3CDTF">2021-07-11T22:02:00Z</dcterms:modified>
</cp:coreProperties>
</file>