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FC68F" w14:textId="2E6ED0AE" w:rsidR="00F768BD" w:rsidRDefault="00F768BD" w:rsidP="00387F4F">
      <w:pPr>
        <w:spacing w:after="0" w:line="480" w:lineRule="auto"/>
        <w:contextualSpacing/>
        <w:rPr>
          <w:rFonts w:ascii="Times New Roman" w:hAnsi="Times New Roman" w:cs="Times New Roman"/>
          <w:b/>
          <w:bCs/>
          <w:sz w:val="24"/>
          <w:szCs w:val="24"/>
        </w:rPr>
      </w:pPr>
    </w:p>
    <w:p w14:paraId="3B6D2208" w14:textId="77777777" w:rsidR="00F768BD" w:rsidRDefault="00F768BD" w:rsidP="00F768BD">
      <w:pPr>
        <w:spacing w:after="0" w:line="480" w:lineRule="auto"/>
        <w:contextualSpacing/>
        <w:jc w:val="center"/>
        <w:rPr>
          <w:rFonts w:ascii="Times New Roman" w:hAnsi="Times New Roman" w:cs="Times New Roman"/>
          <w:b/>
          <w:bCs/>
          <w:sz w:val="24"/>
          <w:szCs w:val="24"/>
        </w:rPr>
      </w:pPr>
    </w:p>
    <w:p w14:paraId="1A93E491" w14:textId="77777777" w:rsidR="00F768BD" w:rsidRDefault="00F768BD" w:rsidP="00F768BD">
      <w:pPr>
        <w:spacing w:after="0" w:line="480" w:lineRule="auto"/>
        <w:contextualSpacing/>
        <w:jc w:val="center"/>
        <w:rPr>
          <w:rFonts w:ascii="Times New Roman" w:hAnsi="Times New Roman" w:cs="Times New Roman"/>
          <w:b/>
          <w:bCs/>
          <w:sz w:val="24"/>
          <w:szCs w:val="24"/>
        </w:rPr>
      </w:pPr>
    </w:p>
    <w:p w14:paraId="362D74AD" w14:textId="64BF5104" w:rsidR="00F768BD" w:rsidRDefault="00F768BD" w:rsidP="00F768BD">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Schizophrenia </w:t>
      </w:r>
    </w:p>
    <w:p w14:paraId="28F3879C" w14:textId="77777777" w:rsidR="00F768BD" w:rsidRPr="005D3D1E" w:rsidRDefault="00F768BD" w:rsidP="00F768BD">
      <w:pPr>
        <w:spacing w:after="0" w:line="480" w:lineRule="auto"/>
        <w:contextualSpacing/>
        <w:jc w:val="center"/>
        <w:rPr>
          <w:rFonts w:ascii="Times New Roman" w:hAnsi="Times New Roman" w:cs="Times New Roman"/>
          <w:b/>
          <w:sz w:val="24"/>
          <w:szCs w:val="24"/>
        </w:rPr>
      </w:pPr>
    </w:p>
    <w:p w14:paraId="08E1E73E" w14:textId="77777777" w:rsidR="00F768BD" w:rsidRPr="00D55EB3" w:rsidRDefault="00F768BD" w:rsidP="00F768BD">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 xml:space="preserve">Student Name </w:t>
      </w:r>
    </w:p>
    <w:p w14:paraId="5D70F98F" w14:textId="77777777" w:rsidR="00F768BD" w:rsidRPr="00D55EB3" w:rsidRDefault="00F768BD" w:rsidP="00F768BD">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University</w:t>
      </w:r>
    </w:p>
    <w:p w14:paraId="5222BA17" w14:textId="77777777" w:rsidR="00F768BD" w:rsidRPr="00D55EB3" w:rsidRDefault="00F768BD" w:rsidP="00F768BD">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Course</w:t>
      </w:r>
    </w:p>
    <w:p w14:paraId="1949E7B7" w14:textId="77777777" w:rsidR="00F768BD" w:rsidRPr="00D55EB3" w:rsidRDefault="00F768BD" w:rsidP="00F768BD">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Professor Name</w:t>
      </w:r>
    </w:p>
    <w:p w14:paraId="434B0569" w14:textId="36B4478C" w:rsidR="00F768BD" w:rsidRDefault="00F768BD" w:rsidP="00F768BD">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Date</w:t>
      </w:r>
    </w:p>
    <w:p w14:paraId="3D299A87" w14:textId="001A10A0" w:rsidR="00F768BD" w:rsidRDefault="00F768BD" w:rsidP="00F768BD">
      <w:pPr>
        <w:spacing w:line="480" w:lineRule="auto"/>
        <w:jc w:val="center"/>
        <w:rPr>
          <w:rFonts w:ascii="Times New Roman" w:eastAsia="Arial" w:hAnsi="Times New Roman" w:cs="Times New Roman"/>
          <w:color w:val="000000"/>
          <w:sz w:val="24"/>
          <w:szCs w:val="24"/>
        </w:rPr>
      </w:pPr>
    </w:p>
    <w:p w14:paraId="02FC8CF7" w14:textId="2DB8941C" w:rsidR="00F768BD" w:rsidRDefault="00F768BD" w:rsidP="00F768BD">
      <w:pPr>
        <w:spacing w:line="480" w:lineRule="auto"/>
        <w:jc w:val="center"/>
        <w:rPr>
          <w:rFonts w:ascii="Times New Roman" w:eastAsia="Arial" w:hAnsi="Times New Roman" w:cs="Times New Roman"/>
          <w:color w:val="000000"/>
          <w:sz w:val="24"/>
          <w:szCs w:val="24"/>
        </w:rPr>
      </w:pPr>
    </w:p>
    <w:p w14:paraId="28D6BE0C" w14:textId="514593D9" w:rsidR="00F768BD" w:rsidRDefault="00F768BD" w:rsidP="00F768BD">
      <w:pPr>
        <w:spacing w:line="480" w:lineRule="auto"/>
        <w:jc w:val="center"/>
        <w:rPr>
          <w:rFonts w:ascii="Times New Roman" w:eastAsia="Arial" w:hAnsi="Times New Roman" w:cs="Times New Roman"/>
          <w:color w:val="000000"/>
          <w:sz w:val="24"/>
          <w:szCs w:val="24"/>
        </w:rPr>
      </w:pPr>
    </w:p>
    <w:p w14:paraId="7545BC3A" w14:textId="7782C42F" w:rsidR="00F768BD" w:rsidRDefault="00F768BD" w:rsidP="00F768BD">
      <w:pPr>
        <w:spacing w:line="480" w:lineRule="auto"/>
        <w:jc w:val="center"/>
        <w:rPr>
          <w:rFonts w:ascii="Times New Roman" w:hAnsi="Times New Roman" w:cs="Times New Roman"/>
          <w:sz w:val="24"/>
          <w:szCs w:val="24"/>
        </w:rPr>
      </w:pPr>
    </w:p>
    <w:p w14:paraId="6EAD3529" w14:textId="6CD8B591" w:rsidR="00AB7ECA" w:rsidRDefault="00AB7ECA" w:rsidP="00F768BD">
      <w:pPr>
        <w:spacing w:line="480" w:lineRule="auto"/>
        <w:jc w:val="center"/>
        <w:rPr>
          <w:rFonts w:ascii="Times New Roman" w:hAnsi="Times New Roman" w:cs="Times New Roman"/>
          <w:sz w:val="24"/>
          <w:szCs w:val="24"/>
        </w:rPr>
      </w:pPr>
    </w:p>
    <w:p w14:paraId="50BA68B2" w14:textId="1A4119CD" w:rsidR="00AB7ECA" w:rsidRDefault="00AB7ECA" w:rsidP="00F768BD">
      <w:pPr>
        <w:spacing w:line="480" w:lineRule="auto"/>
        <w:jc w:val="center"/>
        <w:rPr>
          <w:rFonts w:ascii="Times New Roman" w:hAnsi="Times New Roman" w:cs="Times New Roman"/>
          <w:sz w:val="24"/>
          <w:szCs w:val="24"/>
        </w:rPr>
      </w:pPr>
    </w:p>
    <w:p w14:paraId="4E879720" w14:textId="1532BF33" w:rsidR="00AB7ECA" w:rsidRDefault="00AB7ECA" w:rsidP="00F768BD">
      <w:pPr>
        <w:spacing w:line="480" w:lineRule="auto"/>
        <w:jc w:val="center"/>
        <w:rPr>
          <w:rFonts w:ascii="Times New Roman" w:hAnsi="Times New Roman" w:cs="Times New Roman"/>
          <w:sz w:val="24"/>
          <w:szCs w:val="24"/>
        </w:rPr>
      </w:pPr>
    </w:p>
    <w:p w14:paraId="4F43BDC8" w14:textId="73CE2221" w:rsidR="00AB7ECA" w:rsidRDefault="00AB7ECA" w:rsidP="00F768BD">
      <w:pPr>
        <w:spacing w:line="480" w:lineRule="auto"/>
        <w:jc w:val="center"/>
        <w:rPr>
          <w:rFonts w:ascii="Times New Roman" w:hAnsi="Times New Roman" w:cs="Times New Roman"/>
          <w:sz w:val="24"/>
          <w:szCs w:val="24"/>
        </w:rPr>
      </w:pPr>
    </w:p>
    <w:p w14:paraId="460043CC" w14:textId="77777777" w:rsidR="00AB7ECA" w:rsidRDefault="00AB7ECA" w:rsidP="00F768BD">
      <w:pPr>
        <w:spacing w:line="480" w:lineRule="auto"/>
        <w:jc w:val="center"/>
        <w:rPr>
          <w:rFonts w:ascii="Times New Roman" w:hAnsi="Times New Roman" w:cs="Times New Roman"/>
          <w:sz w:val="24"/>
          <w:szCs w:val="24"/>
        </w:rPr>
      </w:pPr>
      <w:bookmarkStart w:id="0" w:name="_GoBack"/>
      <w:bookmarkEnd w:id="0"/>
    </w:p>
    <w:p w14:paraId="37C97DCC" w14:textId="77777777" w:rsidR="00F768BD" w:rsidRDefault="00F768BD" w:rsidP="00F768BD">
      <w:pPr>
        <w:jc w:val="center"/>
        <w:rPr>
          <w:rFonts w:ascii="Times New Roman" w:hAnsi="Times New Roman" w:cs="Times New Roman"/>
          <w:b/>
          <w:bCs/>
          <w:sz w:val="24"/>
          <w:szCs w:val="24"/>
        </w:rPr>
      </w:pPr>
    </w:p>
    <w:p w14:paraId="5E943469" w14:textId="3948C565" w:rsidR="0036068C" w:rsidRPr="00F768BD" w:rsidRDefault="008920F7" w:rsidP="00F768BD">
      <w:pPr>
        <w:spacing w:line="480" w:lineRule="auto"/>
        <w:ind w:firstLine="720"/>
        <w:contextualSpacing/>
        <w:jc w:val="center"/>
        <w:rPr>
          <w:rFonts w:ascii="Times New Roman" w:hAnsi="Times New Roman" w:cs="Times New Roman"/>
          <w:b/>
          <w:bCs/>
          <w:sz w:val="24"/>
          <w:szCs w:val="24"/>
        </w:rPr>
      </w:pPr>
      <w:r w:rsidRPr="00F768BD">
        <w:rPr>
          <w:rFonts w:ascii="Times New Roman" w:hAnsi="Times New Roman" w:cs="Times New Roman"/>
          <w:b/>
          <w:bCs/>
          <w:sz w:val="24"/>
          <w:szCs w:val="24"/>
        </w:rPr>
        <w:t>Schizophrenia</w:t>
      </w:r>
    </w:p>
    <w:p w14:paraId="7371E663" w14:textId="4DF36E0A" w:rsidR="00931B81" w:rsidRPr="00F768BD" w:rsidRDefault="00931B81" w:rsidP="00F768BD">
      <w:pPr>
        <w:spacing w:line="480" w:lineRule="auto"/>
        <w:ind w:firstLine="720"/>
        <w:contextualSpacing/>
        <w:rPr>
          <w:rFonts w:ascii="Times New Roman" w:hAnsi="Times New Roman" w:cs="Times New Roman"/>
          <w:sz w:val="24"/>
          <w:szCs w:val="24"/>
        </w:rPr>
      </w:pPr>
      <w:r w:rsidRPr="00F768BD">
        <w:rPr>
          <w:rFonts w:ascii="Times New Roman" w:hAnsi="Times New Roman" w:cs="Times New Roman"/>
          <w:sz w:val="24"/>
          <w:szCs w:val="24"/>
        </w:rPr>
        <w:t xml:space="preserve">Schizophrenia </w:t>
      </w:r>
      <w:r w:rsidR="00F768BD" w:rsidRPr="00F768BD">
        <w:rPr>
          <w:rFonts w:ascii="Times New Roman" w:hAnsi="Times New Roman" w:cs="Times New Roman"/>
          <w:sz w:val="24"/>
          <w:szCs w:val="24"/>
        </w:rPr>
        <w:t>is a chronic mental illness that affects how individuals act, think, perceive reality, relate with others, and expres</w:t>
      </w:r>
      <w:r w:rsidRPr="00F768BD">
        <w:rPr>
          <w:rFonts w:ascii="Times New Roman" w:hAnsi="Times New Roman" w:cs="Times New Roman"/>
          <w:sz w:val="24"/>
          <w:szCs w:val="24"/>
        </w:rPr>
        <w:t>s emotions and feelings</w:t>
      </w:r>
      <w:r w:rsidR="00F768BD" w:rsidRPr="00F768BD">
        <w:rPr>
          <w:rFonts w:ascii="Times New Roman" w:hAnsi="Times New Roman" w:cs="Times New Roman"/>
          <w:sz w:val="24"/>
          <w:szCs w:val="24"/>
        </w:rPr>
        <w:t xml:space="preserve"> (McCutcheon, Reis Marques, &amp; Howes, 2020)</w:t>
      </w:r>
      <w:r w:rsidRPr="00F768BD">
        <w:rPr>
          <w:rFonts w:ascii="Times New Roman" w:hAnsi="Times New Roman" w:cs="Times New Roman"/>
          <w:sz w:val="24"/>
          <w:szCs w:val="24"/>
        </w:rPr>
        <w:t>. In most cases</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people with this disorder lose touch with reality. The disorder cannot be cured</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but it can be </w:t>
      </w:r>
      <w:r w:rsidR="00F768BD" w:rsidRPr="00F768BD">
        <w:rPr>
          <w:rFonts w:ascii="Times New Roman" w:hAnsi="Times New Roman" w:cs="Times New Roman"/>
          <w:sz w:val="24"/>
          <w:szCs w:val="24"/>
        </w:rPr>
        <w:t>managed</w:t>
      </w:r>
      <w:r w:rsidRPr="00F768BD">
        <w:rPr>
          <w:rFonts w:ascii="Times New Roman" w:hAnsi="Times New Roman" w:cs="Times New Roman"/>
          <w:sz w:val="24"/>
          <w:szCs w:val="24"/>
        </w:rPr>
        <w:t xml:space="preserve"> with appropriate treatments</w:t>
      </w:r>
      <w:r w:rsidR="00F768BD" w:rsidRPr="00F768BD">
        <w:rPr>
          <w:rFonts w:ascii="Times New Roman" w:hAnsi="Times New Roman" w:cs="Times New Roman"/>
          <w:sz w:val="24"/>
          <w:szCs w:val="24"/>
        </w:rPr>
        <w:t xml:space="preserve"> (McCutcheon, Reis Marques, &amp; Howes, 2020)</w:t>
      </w:r>
      <w:r w:rsidRPr="00F768BD">
        <w:rPr>
          <w:rFonts w:ascii="Times New Roman" w:hAnsi="Times New Roman" w:cs="Times New Roman"/>
          <w:sz w:val="24"/>
          <w:szCs w:val="24"/>
        </w:rPr>
        <w:t>. The disorder has both positive and negative symptoms</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which differ in some ways.</w:t>
      </w:r>
    </w:p>
    <w:p w14:paraId="4C09D524" w14:textId="42EEA494" w:rsidR="00931B81" w:rsidRPr="00F768BD" w:rsidRDefault="00132473" w:rsidP="00F768BD">
      <w:pPr>
        <w:spacing w:line="480" w:lineRule="auto"/>
        <w:ind w:firstLine="720"/>
        <w:contextualSpacing/>
        <w:rPr>
          <w:rFonts w:ascii="Times New Roman" w:hAnsi="Times New Roman" w:cs="Times New Roman"/>
          <w:b/>
          <w:bCs/>
          <w:sz w:val="24"/>
          <w:szCs w:val="24"/>
        </w:rPr>
      </w:pPr>
      <w:r w:rsidRPr="00F768BD">
        <w:rPr>
          <w:rFonts w:ascii="Times New Roman" w:hAnsi="Times New Roman" w:cs="Times New Roman"/>
          <w:b/>
          <w:bCs/>
          <w:sz w:val="24"/>
          <w:szCs w:val="24"/>
        </w:rPr>
        <w:t>Difference between p</w:t>
      </w:r>
      <w:r w:rsidR="008920F7" w:rsidRPr="00F768BD">
        <w:rPr>
          <w:rFonts w:ascii="Times New Roman" w:hAnsi="Times New Roman" w:cs="Times New Roman"/>
          <w:b/>
          <w:bCs/>
          <w:sz w:val="24"/>
          <w:szCs w:val="24"/>
        </w:rPr>
        <w:t xml:space="preserve">ositive </w:t>
      </w:r>
      <w:r w:rsidRPr="00F768BD">
        <w:rPr>
          <w:rFonts w:ascii="Times New Roman" w:hAnsi="Times New Roman" w:cs="Times New Roman"/>
          <w:b/>
          <w:bCs/>
          <w:sz w:val="24"/>
          <w:szCs w:val="24"/>
        </w:rPr>
        <w:t xml:space="preserve">and negative </w:t>
      </w:r>
      <w:r w:rsidR="008920F7" w:rsidRPr="00F768BD">
        <w:rPr>
          <w:rFonts w:ascii="Times New Roman" w:hAnsi="Times New Roman" w:cs="Times New Roman"/>
          <w:b/>
          <w:bCs/>
          <w:sz w:val="24"/>
          <w:szCs w:val="24"/>
        </w:rPr>
        <w:t>symptoms of schizophrenia</w:t>
      </w:r>
    </w:p>
    <w:p w14:paraId="1C5982CA" w14:textId="65DA4386" w:rsidR="00132473" w:rsidRPr="00F768BD" w:rsidRDefault="00931B81" w:rsidP="00F768BD">
      <w:pPr>
        <w:spacing w:line="480" w:lineRule="auto"/>
        <w:ind w:firstLine="720"/>
        <w:contextualSpacing/>
        <w:rPr>
          <w:rFonts w:ascii="Times New Roman" w:hAnsi="Times New Roman" w:cs="Times New Roman"/>
          <w:sz w:val="24"/>
          <w:szCs w:val="24"/>
        </w:rPr>
      </w:pPr>
      <w:r w:rsidRPr="00F768BD">
        <w:rPr>
          <w:rFonts w:ascii="Times New Roman" w:hAnsi="Times New Roman" w:cs="Times New Roman"/>
          <w:sz w:val="24"/>
          <w:szCs w:val="24"/>
        </w:rPr>
        <w:t>Positive symptoms refer to the presence of the symptoms of schizophrenia</w:t>
      </w:r>
      <w:r w:rsidR="00F768BD" w:rsidRPr="00F768BD">
        <w:rPr>
          <w:rFonts w:ascii="Times New Roman" w:hAnsi="Times New Roman" w:cs="Times New Roman"/>
          <w:sz w:val="24"/>
          <w:szCs w:val="24"/>
        </w:rPr>
        <w:t>,</w:t>
      </w:r>
      <w:r w:rsidR="00132473" w:rsidRPr="00F768BD">
        <w:rPr>
          <w:rFonts w:ascii="Times New Roman" w:hAnsi="Times New Roman" w:cs="Times New Roman"/>
          <w:sz w:val="24"/>
          <w:szCs w:val="24"/>
        </w:rPr>
        <w:t xml:space="preserve"> while negative symptoms refer to the lack of normal mental functioning. The positive symptoms of schizophrenia involve perception, exaggerated ideas, or some actions that indicate that the individual cannot differentiate between real and unreal</w:t>
      </w:r>
      <w:r w:rsidR="00F768BD" w:rsidRPr="00F768BD">
        <w:rPr>
          <w:rFonts w:ascii="Times New Roman" w:hAnsi="Times New Roman" w:cs="Times New Roman"/>
          <w:sz w:val="24"/>
          <w:szCs w:val="24"/>
        </w:rPr>
        <w:t xml:space="preserve"> (</w:t>
      </w:r>
      <w:proofErr w:type="spellStart"/>
      <w:r w:rsidR="00F768BD" w:rsidRPr="00F768BD">
        <w:rPr>
          <w:rFonts w:ascii="Times New Roman" w:hAnsi="Times New Roman" w:cs="Times New Roman"/>
          <w:sz w:val="24"/>
          <w:szCs w:val="24"/>
        </w:rPr>
        <w:t>Bighelli</w:t>
      </w:r>
      <w:proofErr w:type="spellEnd"/>
      <w:r w:rsidR="00F768BD" w:rsidRPr="00F768BD">
        <w:rPr>
          <w:rFonts w:ascii="Times New Roman" w:hAnsi="Times New Roman" w:cs="Times New Roman"/>
          <w:sz w:val="24"/>
          <w:szCs w:val="24"/>
        </w:rPr>
        <w:t xml:space="preserve"> et al., 2018)</w:t>
      </w:r>
      <w:r w:rsidR="00132473" w:rsidRPr="00F768BD">
        <w:rPr>
          <w:rFonts w:ascii="Times New Roman" w:hAnsi="Times New Roman" w:cs="Times New Roman"/>
          <w:sz w:val="24"/>
          <w:szCs w:val="24"/>
        </w:rPr>
        <w:t>. They</w:t>
      </w:r>
      <w:r w:rsidR="008F1E12">
        <w:rPr>
          <w:rFonts w:ascii="Times New Roman" w:hAnsi="Times New Roman" w:cs="Times New Roman"/>
          <w:sz w:val="24"/>
          <w:szCs w:val="24"/>
        </w:rPr>
        <w:t xml:space="preserve"> are </w:t>
      </w:r>
      <w:r w:rsidR="008F1E12" w:rsidRPr="00F768BD">
        <w:rPr>
          <w:rFonts w:ascii="Times New Roman" w:hAnsi="Times New Roman" w:cs="Times New Roman"/>
          <w:sz w:val="24"/>
          <w:szCs w:val="24"/>
        </w:rPr>
        <w:t>concentration</w:t>
      </w:r>
      <w:r w:rsidR="008F1E12">
        <w:rPr>
          <w:rFonts w:ascii="Times New Roman" w:hAnsi="Times New Roman" w:cs="Times New Roman"/>
          <w:sz w:val="24"/>
          <w:szCs w:val="24"/>
        </w:rPr>
        <w:t xml:space="preserve"> </w:t>
      </w:r>
      <w:r w:rsidR="008F1E12" w:rsidRPr="00F768BD">
        <w:rPr>
          <w:rFonts w:ascii="Times New Roman" w:hAnsi="Times New Roman" w:cs="Times New Roman"/>
          <w:sz w:val="24"/>
          <w:szCs w:val="24"/>
        </w:rPr>
        <w:t>difficulties</w:t>
      </w:r>
      <w:r w:rsidR="00F768BD" w:rsidRPr="00F768BD">
        <w:rPr>
          <w:rFonts w:ascii="Times New Roman" w:hAnsi="Times New Roman" w:cs="Times New Roman"/>
          <w:sz w:val="24"/>
          <w:szCs w:val="24"/>
        </w:rPr>
        <w:t xml:space="preserve">, </w:t>
      </w:r>
      <w:r w:rsidR="008F1E12" w:rsidRPr="00F768BD">
        <w:rPr>
          <w:rFonts w:ascii="Times New Roman" w:hAnsi="Times New Roman" w:cs="Times New Roman"/>
          <w:sz w:val="24"/>
          <w:szCs w:val="24"/>
        </w:rPr>
        <w:t xml:space="preserve">delusions, </w:t>
      </w:r>
      <w:r w:rsidR="00F768BD" w:rsidRPr="00F768BD">
        <w:rPr>
          <w:rFonts w:ascii="Times New Roman" w:hAnsi="Times New Roman" w:cs="Times New Roman"/>
          <w:sz w:val="24"/>
          <w:szCs w:val="24"/>
        </w:rPr>
        <w:t>movement disorders, confused thoughts,</w:t>
      </w:r>
      <w:r w:rsidR="008F1E12">
        <w:rPr>
          <w:rFonts w:ascii="Times New Roman" w:hAnsi="Times New Roman" w:cs="Times New Roman"/>
          <w:sz w:val="24"/>
          <w:szCs w:val="24"/>
        </w:rPr>
        <w:t xml:space="preserve"> </w:t>
      </w:r>
      <w:r w:rsidR="008F1E12" w:rsidRPr="00F768BD">
        <w:rPr>
          <w:rFonts w:ascii="Times New Roman" w:hAnsi="Times New Roman" w:cs="Times New Roman"/>
          <w:sz w:val="24"/>
          <w:szCs w:val="24"/>
        </w:rPr>
        <w:t>disorganized speech</w:t>
      </w:r>
      <w:r w:rsidR="008F1E12">
        <w:rPr>
          <w:rFonts w:ascii="Times New Roman" w:hAnsi="Times New Roman" w:cs="Times New Roman"/>
          <w:sz w:val="24"/>
          <w:szCs w:val="24"/>
        </w:rPr>
        <w:t>, and</w:t>
      </w:r>
      <w:r w:rsidR="00132473" w:rsidRPr="00F768BD">
        <w:rPr>
          <w:rFonts w:ascii="Times New Roman" w:hAnsi="Times New Roman" w:cs="Times New Roman"/>
          <w:sz w:val="24"/>
          <w:szCs w:val="24"/>
        </w:rPr>
        <w:t xml:space="preserve"> </w:t>
      </w:r>
      <w:r w:rsidR="008F1E12" w:rsidRPr="00F768BD">
        <w:rPr>
          <w:rFonts w:ascii="Times New Roman" w:hAnsi="Times New Roman" w:cs="Times New Roman"/>
          <w:sz w:val="24"/>
          <w:szCs w:val="24"/>
        </w:rPr>
        <w:t xml:space="preserve">hallucinations, </w:t>
      </w:r>
      <w:r w:rsidR="00132473" w:rsidRPr="00F768BD">
        <w:rPr>
          <w:rFonts w:ascii="Times New Roman" w:hAnsi="Times New Roman" w:cs="Times New Roman"/>
          <w:sz w:val="24"/>
          <w:szCs w:val="24"/>
        </w:rPr>
        <w:t xml:space="preserve">and. The negative symptoms of schizophrenia </w:t>
      </w:r>
      <w:r w:rsidR="00F768BD" w:rsidRPr="00F768BD">
        <w:rPr>
          <w:rFonts w:ascii="Times New Roman" w:hAnsi="Times New Roman" w:cs="Times New Roman"/>
          <w:sz w:val="24"/>
          <w:szCs w:val="24"/>
        </w:rPr>
        <w:t xml:space="preserve">involve perception thinking and behavior such as, trouble with speech, </w:t>
      </w:r>
      <w:r w:rsidR="008F1E12" w:rsidRPr="00F768BD">
        <w:rPr>
          <w:rFonts w:ascii="Times New Roman" w:hAnsi="Times New Roman" w:cs="Times New Roman"/>
          <w:sz w:val="24"/>
          <w:szCs w:val="24"/>
        </w:rPr>
        <w:t>struggling with the basics of daily life</w:t>
      </w:r>
      <w:r w:rsidR="008F1E12">
        <w:rPr>
          <w:rFonts w:ascii="Times New Roman" w:hAnsi="Times New Roman" w:cs="Times New Roman"/>
          <w:sz w:val="24"/>
          <w:szCs w:val="24"/>
        </w:rPr>
        <w:t>,</w:t>
      </w:r>
      <w:r w:rsidR="0066296E">
        <w:rPr>
          <w:rFonts w:ascii="Times New Roman" w:hAnsi="Times New Roman" w:cs="Times New Roman"/>
          <w:sz w:val="24"/>
          <w:szCs w:val="24"/>
        </w:rPr>
        <w:t xml:space="preserve"> </w:t>
      </w:r>
      <w:r w:rsidR="008F1E12">
        <w:rPr>
          <w:rFonts w:ascii="Times New Roman" w:hAnsi="Times New Roman" w:cs="Times New Roman"/>
          <w:sz w:val="24"/>
          <w:szCs w:val="24"/>
        </w:rPr>
        <w:t>l</w:t>
      </w:r>
      <w:r w:rsidR="008F1E12" w:rsidRPr="00F768BD">
        <w:rPr>
          <w:rFonts w:ascii="Times New Roman" w:hAnsi="Times New Roman" w:cs="Times New Roman"/>
          <w:sz w:val="24"/>
          <w:szCs w:val="24"/>
        </w:rPr>
        <w:t>ack of desire</w:t>
      </w:r>
      <w:r w:rsidR="008F1E12">
        <w:rPr>
          <w:rFonts w:ascii="Times New Roman" w:hAnsi="Times New Roman" w:cs="Times New Roman"/>
          <w:sz w:val="24"/>
          <w:szCs w:val="24"/>
        </w:rPr>
        <w:t>,</w:t>
      </w:r>
      <w:r w:rsidR="008F1E12" w:rsidRPr="00F768BD">
        <w:rPr>
          <w:rFonts w:ascii="Times New Roman" w:hAnsi="Times New Roman" w:cs="Times New Roman"/>
          <w:sz w:val="24"/>
          <w:szCs w:val="24"/>
        </w:rPr>
        <w:t xml:space="preserve"> </w:t>
      </w:r>
      <w:r w:rsidR="00F768BD" w:rsidRPr="00F768BD">
        <w:rPr>
          <w:rFonts w:ascii="Times New Roman" w:hAnsi="Times New Roman" w:cs="Times New Roman"/>
          <w:sz w:val="24"/>
          <w:szCs w:val="24"/>
        </w:rPr>
        <w:t>depression, flattening,</w:t>
      </w:r>
      <w:r w:rsidR="008F1E12">
        <w:rPr>
          <w:rFonts w:ascii="Times New Roman" w:hAnsi="Times New Roman" w:cs="Times New Roman"/>
          <w:sz w:val="24"/>
          <w:szCs w:val="24"/>
        </w:rPr>
        <w:t xml:space="preserve"> and </w:t>
      </w:r>
      <w:r w:rsidR="008F1E12" w:rsidRPr="00F768BD">
        <w:rPr>
          <w:rFonts w:ascii="Times New Roman" w:hAnsi="Times New Roman" w:cs="Times New Roman"/>
          <w:sz w:val="24"/>
          <w:szCs w:val="24"/>
        </w:rPr>
        <w:t>withdrawal</w:t>
      </w:r>
      <w:r w:rsidR="008F1E12">
        <w:rPr>
          <w:rFonts w:ascii="Times New Roman" w:hAnsi="Times New Roman" w:cs="Times New Roman"/>
          <w:sz w:val="24"/>
          <w:szCs w:val="24"/>
        </w:rPr>
        <w:t xml:space="preserve"> </w:t>
      </w:r>
      <w:r w:rsidR="00F768BD" w:rsidRPr="00F768BD">
        <w:rPr>
          <w:rFonts w:ascii="Times New Roman" w:hAnsi="Times New Roman" w:cs="Times New Roman"/>
          <w:sz w:val="24"/>
          <w:szCs w:val="24"/>
        </w:rPr>
        <w:t>(</w:t>
      </w:r>
      <w:proofErr w:type="spellStart"/>
      <w:r w:rsidR="00F768BD" w:rsidRPr="00F768BD">
        <w:rPr>
          <w:rFonts w:ascii="Times New Roman" w:hAnsi="Times New Roman" w:cs="Times New Roman"/>
          <w:sz w:val="24"/>
          <w:szCs w:val="24"/>
        </w:rPr>
        <w:t>Correll</w:t>
      </w:r>
      <w:proofErr w:type="spellEnd"/>
      <w:r w:rsidR="00F768BD" w:rsidRPr="00F768BD">
        <w:rPr>
          <w:rFonts w:ascii="Times New Roman" w:hAnsi="Times New Roman" w:cs="Times New Roman"/>
          <w:sz w:val="24"/>
          <w:szCs w:val="24"/>
        </w:rPr>
        <w:t xml:space="preserve"> &amp; </w:t>
      </w:r>
      <w:proofErr w:type="spellStart"/>
      <w:r w:rsidR="00F768BD" w:rsidRPr="00F768BD">
        <w:rPr>
          <w:rFonts w:ascii="Times New Roman" w:hAnsi="Times New Roman" w:cs="Times New Roman"/>
          <w:sz w:val="24"/>
          <w:szCs w:val="24"/>
        </w:rPr>
        <w:t>Schooler</w:t>
      </w:r>
      <w:proofErr w:type="spellEnd"/>
      <w:r w:rsidR="00F768BD" w:rsidRPr="00F768BD">
        <w:rPr>
          <w:rFonts w:ascii="Times New Roman" w:hAnsi="Times New Roman" w:cs="Times New Roman"/>
          <w:sz w:val="24"/>
          <w:szCs w:val="24"/>
        </w:rPr>
        <w:t>, 2020)</w:t>
      </w:r>
      <w:r w:rsidR="00132473" w:rsidRPr="00F768BD">
        <w:rPr>
          <w:rFonts w:ascii="Times New Roman" w:hAnsi="Times New Roman" w:cs="Times New Roman"/>
          <w:sz w:val="24"/>
          <w:szCs w:val="24"/>
        </w:rPr>
        <w:t xml:space="preserve">. </w:t>
      </w:r>
    </w:p>
    <w:p w14:paraId="6E0E9376" w14:textId="541FB733" w:rsidR="00243950" w:rsidRDefault="00132473" w:rsidP="00F768BD">
      <w:pPr>
        <w:spacing w:line="480" w:lineRule="auto"/>
        <w:ind w:firstLine="720"/>
        <w:contextualSpacing/>
        <w:rPr>
          <w:rFonts w:ascii="Times New Roman" w:hAnsi="Times New Roman" w:cs="Times New Roman"/>
          <w:sz w:val="24"/>
          <w:szCs w:val="24"/>
        </w:rPr>
      </w:pPr>
      <w:r w:rsidRPr="00F768BD">
        <w:rPr>
          <w:rFonts w:ascii="Times New Roman" w:hAnsi="Times New Roman" w:cs="Times New Roman"/>
          <w:sz w:val="24"/>
          <w:szCs w:val="24"/>
        </w:rPr>
        <w:t xml:space="preserve"> </w:t>
      </w:r>
      <w:r w:rsidR="00931B81" w:rsidRPr="00F768BD">
        <w:rPr>
          <w:rFonts w:ascii="Times New Roman" w:hAnsi="Times New Roman" w:cs="Times New Roman"/>
          <w:sz w:val="24"/>
          <w:szCs w:val="24"/>
        </w:rPr>
        <w:t>Hallucination is one of the positive symptoms of schizophrenia disorder</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where </w:t>
      </w:r>
      <w:r w:rsidR="00F768BD" w:rsidRPr="00F768BD">
        <w:rPr>
          <w:rFonts w:ascii="Times New Roman" w:hAnsi="Times New Roman" w:cs="Times New Roman"/>
          <w:sz w:val="24"/>
          <w:szCs w:val="24"/>
        </w:rPr>
        <w:t xml:space="preserve">an </w:t>
      </w:r>
      <w:r w:rsidRPr="00F768BD">
        <w:rPr>
          <w:rFonts w:ascii="Times New Roman" w:hAnsi="Times New Roman" w:cs="Times New Roman"/>
          <w:sz w:val="24"/>
          <w:szCs w:val="24"/>
        </w:rPr>
        <w:t>individual</w:t>
      </w:r>
      <w:r w:rsidR="00931B81" w:rsidRPr="00F768BD">
        <w:rPr>
          <w:rFonts w:ascii="Times New Roman" w:hAnsi="Times New Roman" w:cs="Times New Roman"/>
          <w:sz w:val="24"/>
          <w:szCs w:val="24"/>
        </w:rPr>
        <w:t xml:space="preserve"> </w:t>
      </w:r>
      <w:r w:rsidRPr="00F768BD">
        <w:rPr>
          <w:rFonts w:ascii="Times New Roman" w:hAnsi="Times New Roman" w:cs="Times New Roman"/>
          <w:sz w:val="24"/>
          <w:szCs w:val="24"/>
        </w:rPr>
        <w:t xml:space="preserve">may feel, smell or hear things that </w:t>
      </w:r>
      <w:r w:rsidR="00F768BD" w:rsidRPr="00F768BD">
        <w:rPr>
          <w:rFonts w:ascii="Times New Roman" w:hAnsi="Times New Roman" w:cs="Times New Roman"/>
          <w:sz w:val="24"/>
          <w:szCs w:val="24"/>
        </w:rPr>
        <w:t>ordinary</w:t>
      </w:r>
      <w:r w:rsidRPr="00F768BD">
        <w:rPr>
          <w:rFonts w:ascii="Times New Roman" w:hAnsi="Times New Roman" w:cs="Times New Roman"/>
          <w:sz w:val="24"/>
          <w:szCs w:val="24"/>
        </w:rPr>
        <w:t xml:space="preserve"> people do not</w:t>
      </w:r>
      <w:r w:rsidR="00F768BD" w:rsidRPr="00F768BD">
        <w:rPr>
          <w:rFonts w:ascii="Times New Roman" w:hAnsi="Times New Roman" w:cs="Times New Roman"/>
          <w:sz w:val="24"/>
          <w:szCs w:val="24"/>
        </w:rPr>
        <w:t xml:space="preserve"> (</w:t>
      </w:r>
      <w:proofErr w:type="spellStart"/>
      <w:r w:rsidR="00F768BD" w:rsidRPr="00F768BD">
        <w:rPr>
          <w:rFonts w:ascii="Times New Roman" w:hAnsi="Times New Roman" w:cs="Times New Roman"/>
          <w:sz w:val="24"/>
          <w:szCs w:val="24"/>
        </w:rPr>
        <w:t>Bighelli</w:t>
      </w:r>
      <w:proofErr w:type="spellEnd"/>
      <w:r w:rsidR="00F768BD" w:rsidRPr="00F768BD">
        <w:rPr>
          <w:rFonts w:ascii="Times New Roman" w:hAnsi="Times New Roman" w:cs="Times New Roman"/>
          <w:sz w:val="24"/>
          <w:szCs w:val="24"/>
        </w:rPr>
        <w:t xml:space="preserve"> et al., 2018)</w:t>
      </w:r>
      <w:r w:rsidRPr="00F768BD">
        <w:rPr>
          <w:rFonts w:ascii="Times New Roman" w:hAnsi="Times New Roman" w:cs="Times New Roman"/>
          <w:sz w:val="24"/>
          <w:szCs w:val="24"/>
        </w:rPr>
        <w:t>. They claim to hear voices in their head</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and they might get angry and claim that the voices are demanding them to do something. In some cases, they may murmur or whisper. Unlike the negative symptoms such as flattening where the person with the disorder </w:t>
      </w:r>
      <w:r w:rsidR="00F768BD" w:rsidRPr="00F768BD">
        <w:rPr>
          <w:rFonts w:ascii="Times New Roman" w:hAnsi="Times New Roman" w:cs="Times New Roman"/>
          <w:sz w:val="24"/>
          <w:szCs w:val="24"/>
        </w:rPr>
        <w:t>talks</w:t>
      </w:r>
      <w:r w:rsidR="00243950" w:rsidRPr="00F768BD">
        <w:rPr>
          <w:rFonts w:ascii="Times New Roman" w:hAnsi="Times New Roman" w:cs="Times New Roman"/>
          <w:sz w:val="24"/>
          <w:szCs w:val="24"/>
        </w:rPr>
        <w:t>, they sound flat and have no response to emotions</w:t>
      </w:r>
      <w:r w:rsidR="00F768BD" w:rsidRPr="00F768BD">
        <w:rPr>
          <w:rFonts w:ascii="Times New Roman" w:hAnsi="Times New Roman" w:cs="Times New Roman"/>
          <w:sz w:val="24"/>
          <w:szCs w:val="24"/>
        </w:rPr>
        <w:t xml:space="preserve"> (</w:t>
      </w:r>
      <w:proofErr w:type="spellStart"/>
      <w:r w:rsidR="00F768BD" w:rsidRPr="00F768BD">
        <w:rPr>
          <w:rFonts w:ascii="Times New Roman" w:hAnsi="Times New Roman" w:cs="Times New Roman"/>
          <w:sz w:val="24"/>
          <w:szCs w:val="24"/>
        </w:rPr>
        <w:t>Correll</w:t>
      </w:r>
      <w:proofErr w:type="spellEnd"/>
      <w:r w:rsidR="00F768BD" w:rsidRPr="00F768BD">
        <w:rPr>
          <w:rFonts w:ascii="Times New Roman" w:hAnsi="Times New Roman" w:cs="Times New Roman"/>
          <w:sz w:val="24"/>
          <w:szCs w:val="24"/>
        </w:rPr>
        <w:t xml:space="preserve"> &amp; </w:t>
      </w:r>
      <w:proofErr w:type="spellStart"/>
      <w:r w:rsidR="00F768BD" w:rsidRPr="00F768BD">
        <w:rPr>
          <w:rFonts w:ascii="Times New Roman" w:hAnsi="Times New Roman" w:cs="Times New Roman"/>
          <w:sz w:val="24"/>
          <w:szCs w:val="24"/>
        </w:rPr>
        <w:t>Schooler</w:t>
      </w:r>
      <w:proofErr w:type="spellEnd"/>
      <w:r w:rsidR="00F768BD" w:rsidRPr="00F768BD">
        <w:rPr>
          <w:rFonts w:ascii="Times New Roman" w:hAnsi="Times New Roman" w:cs="Times New Roman"/>
          <w:sz w:val="24"/>
          <w:szCs w:val="24"/>
        </w:rPr>
        <w:t>, 2020)</w:t>
      </w:r>
      <w:r w:rsidR="00243950" w:rsidRPr="00F768BD">
        <w:rPr>
          <w:rFonts w:ascii="Times New Roman" w:hAnsi="Times New Roman" w:cs="Times New Roman"/>
          <w:sz w:val="24"/>
          <w:szCs w:val="24"/>
        </w:rPr>
        <w:t xml:space="preserve">. </w:t>
      </w:r>
      <w:r w:rsidRPr="00F768BD">
        <w:rPr>
          <w:rFonts w:ascii="Times New Roman" w:hAnsi="Times New Roman" w:cs="Times New Roman"/>
          <w:sz w:val="24"/>
          <w:szCs w:val="24"/>
        </w:rPr>
        <w:t xml:space="preserve">Another positive symptom is delusions. Delusions are beliefs that seem strange to </w:t>
      </w:r>
      <w:r w:rsidR="00F768BD" w:rsidRPr="00F768BD">
        <w:rPr>
          <w:rFonts w:ascii="Times New Roman" w:hAnsi="Times New Roman" w:cs="Times New Roman"/>
          <w:sz w:val="24"/>
          <w:szCs w:val="24"/>
        </w:rPr>
        <w:t>ordinary</w:t>
      </w:r>
      <w:r w:rsidRPr="00F768BD">
        <w:rPr>
          <w:rFonts w:ascii="Times New Roman" w:hAnsi="Times New Roman" w:cs="Times New Roman"/>
          <w:sz w:val="24"/>
          <w:szCs w:val="24"/>
        </w:rPr>
        <w:t xml:space="preserve"> people</w:t>
      </w:r>
      <w:r w:rsidR="00F768BD" w:rsidRPr="00F768BD">
        <w:rPr>
          <w:rFonts w:ascii="Times New Roman" w:hAnsi="Times New Roman" w:cs="Times New Roman"/>
          <w:sz w:val="24"/>
          <w:szCs w:val="24"/>
        </w:rPr>
        <w:t>,</w:t>
      </w:r>
      <w:r w:rsidRPr="00F768BD">
        <w:rPr>
          <w:rFonts w:ascii="Times New Roman" w:hAnsi="Times New Roman" w:cs="Times New Roman"/>
          <w:sz w:val="24"/>
          <w:szCs w:val="24"/>
        </w:rPr>
        <w:t xml:space="preserve"> such as having </w:t>
      </w:r>
      <w:r w:rsidRPr="00F768BD">
        <w:rPr>
          <w:rFonts w:ascii="Times New Roman" w:hAnsi="Times New Roman" w:cs="Times New Roman"/>
          <w:sz w:val="24"/>
          <w:szCs w:val="24"/>
        </w:rPr>
        <w:lastRenderedPageBreak/>
        <w:t xml:space="preserve">superpowers; however, the delusions can be easily proven wrong. </w:t>
      </w:r>
      <w:r w:rsidR="00D571DA" w:rsidRPr="00F768BD">
        <w:rPr>
          <w:rFonts w:ascii="Times New Roman" w:hAnsi="Times New Roman" w:cs="Times New Roman"/>
          <w:sz w:val="24"/>
          <w:szCs w:val="24"/>
        </w:rPr>
        <w:t>Struggling with the basic’s life is negative symptoms of schizophrenia. For example, an individual may stop bathing or taking care of themselves.</w:t>
      </w:r>
    </w:p>
    <w:p w14:paraId="5FC41217" w14:textId="7FF6F224" w:rsidR="00F768BD" w:rsidRDefault="00F768BD" w:rsidP="00F768BD">
      <w:pPr>
        <w:spacing w:line="480" w:lineRule="auto"/>
        <w:ind w:firstLine="720"/>
        <w:contextualSpacing/>
        <w:rPr>
          <w:rFonts w:ascii="Times New Roman" w:hAnsi="Times New Roman" w:cs="Times New Roman"/>
          <w:sz w:val="24"/>
          <w:szCs w:val="24"/>
        </w:rPr>
      </w:pPr>
    </w:p>
    <w:p w14:paraId="3FB43D99" w14:textId="00ABED6E" w:rsidR="00F768BD" w:rsidRDefault="00F768BD" w:rsidP="00F768BD">
      <w:pPr>
        <w:spacing w:line="480" w:lineRule="auto"/>
        <w:ind w:firstLine="720"/>
        <w:contextualSpacing/>
        <w:rPr>
          <w:rFonts w:ascii="Times New Roman" w:hAnsi="Times New Roman" w:cs="Times New Roman"/>
          <w:sz w:val="24"/>
          <w:szCs w:val="24"/>
        </w:rPr>
      </w:pPr>
    </w:p>
    <w:p w14:paraId="5EC03614" w14:textId="0EE7820C" w:rsidR="00F768BD" w:rsidRDefault="00F768BD" w:rsidP="00F768BD">
      <w:pPr>
        <w:spacing w:line="480" w:lineRule="auto"/>
        <w:ind w:firstLine="720"/>
        <w:contextualSpacing/>
        <w:rPr>
          <w:rFonts w:ascii="Times New Roman" w:hAnsi="Times New Roman" w:cs="Times New Roman"/>
          <w:sz w:val="24"/>
          <w:szCs w:val="24"/>
        </w:rPr>
      </w:pPr>
    </w:p>
    <w:p w14:paraId="6274D110" w14:textId="36853053" w:rsidR="00F768BD" w:rsidRDefault="00F768BD" w:rsidP="00F768BD">
      <w:pPr>
        <w:spacing w:line="480" w:lineRule="auto"/>
        <w:ind w:firstLine="720"/>
        <w:contextualSpacing/>
        <w:rPr>
          <w:rFonts w:ascii="Times New Roman" w:hAnsi="Times New Roman" w:cs="Times New Roman"/>
          <w:sz w:val="24"/>
          <w:szCs w:val="24"/>
        </w:rPr>
      </w:pPr>
    </w:p>
    <w:p w14:paraId="2E9BAE01" w14:textId="256F2BA4" w:rsidR="00F768BD" w:rsidRDefault="00F768BD" w:rsidP="00F768BD">
      <w:pPr>
        <w:spacing w:line="480" w:lineRule="auto"/>
        <w:ind w:firstLine="720"/>
        <w:contextualSpacing/>
        <w:rPr>
          <w:rFonts w:ascii="Times New Roman" w:hAnsi="Times New Roman" w:cs="Times New Roman"/>
          <w:sz w:val="24"/>
          <w:szCs w:val="24"/>
        </w:rPr>
      </w:pPr>
    </w:p>
    <w:p w14:paraId="34E9ECCC" w14:textId="0D2E2D1F" w:rsidR="00F768BD" w:rsidRDefault="00F768BD" w:rsidP="00F768BD">
      <w:pPr>
        <w:spacing w:line="480" w:lineRule="auto"/>
        <w:ind w:firstLine="720"/>
        <w:contextualSpacing/>
        <w:rPr>
          <w:rFonts w:ascii="Times New Roman" w:hAnsi="Times New Roman" w:cs="Times New Roman"/>
          <w:sz w:val="24"/>
          <w:szCs w:val="24"/>
        </w:rPr>
      </w:pPr>
    </w:p>
    <w:p w14:paraId="3F85BE07" w14:textId="08D7DC20" w:rsidR="00F768BD" w:rsidRDefault="00F768BD" w:rsidP="00F768BD">
      <w:pPr>
        <w:spacing w:line="480" w:lineRule="auto"/>
        <w:ind w:firstLine="720"/>
        <w:contextualSpacing/>
        <w:rPr>
          <w:rFonts w:ascii="Times New Roman" w:hAnsi="Times New Roman" w:cs="Times New Roman"/>
          <w:sz w:val="24"/>
          <w:szCs w:val="24"/>
        </w:rPr>
      </w:pPr>
    </w:p>
    <w:p w14:paraId="5C247956" w14:textId="7E4FBD8B" w:rsidR="00F768BD" w:rsidRDefault="00F768BD" w:rsidP="00F768BD">
      <w:pPr>
        <w:spacing w:line="480" w:lineRule="auto"/>
        <w:ind w:firstLine="720"/>
        <w:contextualSpacing/>
        <w:rPr>
          <w:rFonts w:ascii="Times New Roman" w:hAnsi="Times New Roman" w:cs="Times New Roman"/>
          <w:sz w:val="24"/>
          <w:szCs w:val="24"/>
        </w:rPr>
      </w:pPr>
    </w:p>
    <w:p w14:paraId="54276D83" w14:textId="07A129B6" w:rsidR="00F768BD" w:rsidRDefault="00F768BD" w:rsidP="00F768BD">
      <w:pPr>
        <w:spacing w:line="480" w:lineRule="auto"/>
        <w:ind w:firstLine="720"/>
        <w:contextualSpacing/>
        <w:rPr>
          <w:rFonts w:ascii="Times New Roman" w:hAnsi="Times New Roman" w:cs="Times New Roman"/>
          <w:sz w:val="24"/>
          <w:szCs w:val="24"/>
        </w:rPr>
      </w:pPr>
    </w:p>
    <w:p w14:paraId="4CC9ECE7" w14:textId="79924630" w:rsidR="00F768BD" w:rsidRDefault="00F768BD" w:rsidP="00F768BD">
      <w:pPr>
        <w:spacing w:line="480" w:lineRule="auto"/>
        <w:ind w:firstLine="720"/>
        <w:contextualSpacing/>
        <w:rPr>
          <w:rFonts w:ascii="Times New Roman" w:hAnsi="Times New Roman" w:cs="Times New Roman"/>
          <w:sz w:val="24"/>
          <w:szCs w:val="24"/>
        </w:rPr>
      </w:pPr>
    </w:p>
    <w:p w14:paraId="7B9B8B55" w14:textId="193D2B4D" w:rsidR="00F768BD" w:rsidRDefault="00F768BD" w:rsidP="00F768BD">
      <w:pPr>
        <w:spacing w:line="480" w:lineRule="auto"/>
        <w:ind w:firstLine="720"/>
        <w:contextualSpacing/>
        <w:rPr>
          <w:rFonts w:ascii="Times New Roman" w:hAnsi="Times New Roman" w:cs="Times New Roman"/>
          <w:sz w:val="24"/>
          <w:szCs w:val="24"/>
        </w:rPr>
      </w:pPr>
    </w:p>
    <w:p w14:paraId="5AB2E058" w14:textId="1B5572BA" w:rsidR="00F768BD" w:rsidRDefault="00F768BD" w:rsidP="00F768BD">
      <w:pPr>
        <w:spacing w:line="480" w:lineRule="auto"/>
        <w:ind w:firstLine="720"/>
        <w:contextualSpacing/>
        <w:rPr>
          <w:rFonts w:ascii="Times New Roman" w:hAnsi="Times New Roman" w:cs="Times New Roman"/>
          <w:sz w:val="24"/>
          <w:szCs w:val="24"/>
        </w:rPr>
      </w:pPr>
    </w:p>
    <w:p w14:paraId="381F0C7B" w14:textId="1A2EAC65" w:rsidR="00F768BD" w:rsidRDefault="00F768BD" w:rsidP="00F768BD">
      <w:pPr>
        <w:spacing w:line="480" w:lineRule="auto"/>
        <w:ind w:firstLine="720"/>
        <w:contextualSpacing/>
        <w:rPr>
          <w:rFonts w:ascii="Times New Roman" w:hAnsi="Times New Roman" w:cs="Times New Roman"/>
          <w:sz w:val="24"/>
          <w:szCs w:val="24"/>
        </w:rPr>
      </w:pPr>
    </w:p>
    <w:p w14:paraId="0B984CC7" w14:textId="6CC6169A" w:rsidR="00F768BD" w:rsidRDefault="00F768BD" w:rsidP="00F768BD">
      <w:pPr>
        <w:spacing w:line="480" w:lineRule="auto"/>
        <w:ind w:firstLine="720"/>
        <w:contextualSpacing/>
        <w:rPr>
          <w:rFonts w:ascii="Times New Roman" w:hAnsi="Times New Roman" w:cs="Times New Roman"/>
          <w:sz w:val="24"/>
          <w:szCs w:val="24"/>
        </w:rPr>
      </w:pPr>
    </w:p>
    <w:p w14:paraId="065E0783" w14:textId="6052DFEA" w:rsidR="00F768BD" w:rsidRDefault="00F768BD" w:rsidP="00F768BD">
      <w:pPr>
        <w:spacing w:line="480" w:lineRule="auto"/>
        <w:ind w:firstLine="720"/>
        <w:contextualSpacing/>
        <w:rPr>
          <w:rFonts w:ascii="Times New Roman" w:hAnsi="Times New Roman" w:cs="Times New Roman"/>
          <w:sz w:val="24"/>
          <w:szCs w:val="24"/>
        </w:rPr>
      </w:pPr>
    </w:p>
    <w:p w14:paraId="6664FE1B" w14:textId="4B753371" w:rsidR="00F768BD" w:rsidRDefault="00F768BD" w:rsidP="00F768BD">
      <w:pPr>
        <w:spacing w:line="480" w:lineRule="auto"/>
        <w:ind w:firstLine="720"/>
        <w:contextualSpacing/>
        <w:rPr>
          <w:rFonts w:ascii="Times New Roman" w:hAnsi="Times New Roman" w:cs="Times New Roman"/>
          <w:sz w:val="24"/>
          <w:szCs w:val="24"/>
        </w:rPr>
      </w:pPr>
    </w:p>
    <w:p w14:paraId="6A434386" w14:textId="318264D7" w:rsidR="00F768BD" w:rsidRDefault="00F768BD" w:rsidP="00F768BD">
      <w:pPr>
        <w:spacing w:line="480" w:lineRule="auto"/>
        <w:ind w:firstLine="720"/>
        <w:contextualSpacing/>
        <w:rPr>
          <w:rFonts w:ascii="Times New Roman" w:hAnsi="Times New Roman" w:cs="Times New Roman"/>
          <w:sz w:val="24"/>
          <w:szCs w:val="24"/>
        </w:rPr>
      </w:pPr>
    </w:p>
    <w:p w14:paraId="72635AED" w14:textId="68A43998" w:rsidR="00F768BD" w:rsidRDefault="00F768BD" w:rsidP="00F768BD">
      <w:pPr>
        <w:spacing w:line="480" w:lineRule="auto"/>
        <w:ind w:firstLine="720"/>
        <w:contextualSpacing/>
        <w:rPr>
          <w:rFonts w:ascii="Times New Roman" w:hAnsi="Times New Roman" w:cs="Times New Roman"/>
          <w:sz w:val="24"/>
          <w:szCs w:val="24"/>
        </w:rPr>
      </w:pPr>
    </w:p>
    <w:p w14:paraId="11D1B4B1" w14:textId="350DAC77" w:rsidR="00F768BD" w:rsidRDefault="00F768BD" w:rsidP="00F768BD">
      <w:pPr>
        <w:spacing w:line="480" w:lineRule="auto"/>
        <w:ind w:firstLine="720"/>
        <w:contextualSpacing/>
        <w:rPr>
          <w:rFonts w:ascii="Times New Roman" w:hAnsi="Times New Roman" w:cs="Times New Roman"/>
          <w:sz w:val="24"/>
          <w:szCs w:val="24"/>
        </w:rPr>
      </w:pPr>
    </w:p>
    <w:p w14:paraId="689E139D" w14:textId="77777777" w:rsidR="00F768BD" w:rsidRPr="00F768BD" w:rsidRDefault="00F768BD" w:rsidP="00F768BD">
      <w:pPr>
        <w:spacing w:line="480" w:lineRule="auto"/>
        <w:ind w:firstLine="720"/>
        <w:contextualSpacing/>
        <w:rPr>
          <w:rFonts w:ascii="Times New Roman" w:hAnsi="Times New Roman" w:cs="Times New Roman"/>
          <w:sz w:val="24"/>
          <w:szCs w:val="24"/>
        </w:rPr>
      </w:pPr>
    </w:p>
    <w:p w14:paraId="66FD016B" w14:textId="77777777" w:rsidR="00807423" w:rsidRPr="00807423" w:rsidRDefault="00807423" w:rsidP="00F768BD">
      <w:pPr>
        <w:shd w:val="clear" w:color="auto" w:fill="FFFFFF"/>
        <w:spacing w:after="0" w:line="480" w:lineRule="auto"/>
        <w:ind w:hanging="720"/>
        <w:contextualSpacing/>
        <w:jc w:val="center"/>
        <w:rPr>
          <w:rFonts w:ascii="Times New Roman" w:eastAsia="Times New Roman" w:hAnsi="Times New Roman" w:cs="Times New Roman"/>
          <w:b/>
          <w:bCs/>
          <w:color w:val="000000"/>
          <w:sz w:val="24"/>
          <w:szCs w:val="24"/>
        </w:rPr>
      </w:pPr>
      <w:r w:rsidRPr="00807423">
        <w:rPr>
          <w:rFonts w:ascii="Times New Roman" w:eastAsia="Times New Roman" w:hAnsi="Times New Roman" w:cs="Times New Roman"/>
          <w:b/>
          <w:bCs/>
          <w:color w:val="000000"/>
          <w:sz w:val="24"/>
          <w:szCs w:val="24"/>
        </w:rPr>
        <w:lastRenderedPageBreak/>
        <w:t>References</w:t>
      </w:r>
    </w:p>
    <w:p w14:paraId="132C42B6" w14:textId="697E00C8" w:rsidR="00807423" w:rsidRPr="00807423" w:rsidRDefault="00807423" w:rsidP="00F768BD">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proofErr w:type="spellStart"/>
      <w:r w:rsidRPr="00807423">
        <w:rPr>
          <w:rFonts w:ascii="Times New Roman" w:eastAsia="Times New Roman" w:hAnsi="Times New Roman" w:cs="Times New Roman"/>
          <w:color w:val="000000"/>
          <w:sz w:val="24"/>
          <w:szCs w:val="24"/>
        </w:rPr>
        <w:t>Bighelli</w:t>
      </w:r>
      <w:proofErr w:type="spellEnd"/>
      <w:r w:rsidRPr="00807423">
        <w:rPr>
          <w:rFonts w:ascii="Times New Roman" w:eastAsia="Times New Roman" w:hAnsi="Times New Roman" w:cs="Times New Roman"/>
          <w:color w:val="000000"/>
          <w:sz w:val="24"/>
          <w:szCs w:val="24"/>
        </w:rPr>
        <w:t xml:space="preserve">, I., </w:t>
      </w:r>
      <w:proofErr w:type="spellStart"/>
      <w:r w:rsidRPr="00807423">
        <w:rPr>
          <w:rFonts w:ascii="Times New Roman" w:eastAsia="Times New Roman" w:hAnsi="Times New Roman" w:cs="Times New Roman"/>
          <w:color w:val="000000"/>
          <w:sz w:val="24"/>
          <w:szCs w:val="24"/>
        </w:rPr>
        <w:t>Salanti</w:t>
      </w:r>
      <w:proofErr w:type="spellEnd"/>
      <w:r w:rsidRPr="00807423">
        <w:rPr>
          <w:rFonts w:ascii="Times New Roman" w:eastAsia="Times New Roman" w:hAnsi="Times New Roman" w:cs="Times New Roman"/>
          <w:color w:val="000000"/>
          <w:sz w:val="24"/>
          <w:szCs w:val="24"/>
        </w:rPr>
        <w:t xml:space="preserve">, G., </w:t>
      </w:r>
      <w:proofErr w:type="spellStart"/>
      <w:r w:rsidRPr="00807423">
        <w:rPr>
          <w:rFonts w:ascii="Times New Roman" w:eastAsia="Times New Roman" w:hAnsi="Times New Roman" w:cs="Times New Roman"/>
          <w:color w:val="000000"/>
          <w:sz w:val="24"/>
          <w:szCs w:val="24"/>
        </w:rPr>
        <w:t>Huhn</w:t>
      </w:r>
      <w:proofErr w:type="spellEnd"/>
      <w:r w:rsidRPr="00807423">
        <w:rPr>
          <w:rFonts w:ascii="Times New Roman" w:eastAsia="Times New Roman" w:hAnsi="Times New Roman" w:cs="Times New Roman"/>
          <w:color w:val="000000"/>
          <w:sz w:val="24"/>
          <w:szCs w:val="24"/>
        </w:rPr>
        <w:t>, M., Schneider-</w:t>
      </w:r>
      <w:proofErr w:type="spellStart"/>
      <w:r w:rsidRPr="00807423">
        <w:rPr>
          <w:rFonts w:ascii="Times New Roman" w:eastAsia="Times New Roman" w:hAnsi="Times New Roman" w:cs="Times New Roman"/>
          <w:color w:val="000000"/>
          <w:sz w:val="24"/>
          <w:szCs w:val="24"/>
        </w:rPr>
        <w:t>Thoma</w:t>
      </w:r>
      <w:proofErr w:type="spellEnd"/>
      <w:r w:rsidRPr="00807423">
        <w:rPr>
          <w:rFonts w:ascii="Times New Roman" w:eastAsia="Times New Roman" w:hAnsi="Times New Roman" w:cs="Times New Roman"/>
          <w:color w:val="000000"/>
          <w:sz w:val="24"/>
          <w:szCs w:val="24"/>
        </w:rPr>
        <w:t xml:space="preserve">, J., Krause, M., </w:t>
      </w:r>
      <w:proofErr w:type="spellStart"/>
      <w:r w:rsidRPr="00807423">
        <w:rPr>
          <w:rFonts w:ascii="Times New Roman" w:eastAsia="Times New Roman" w:hAnsi="Times New Roman" w:cs="Times New Roman"/>
          <w:color w:val="000000"/>
          <w:sz w:val="24"/>
          <w:szCs w:val="24"/>
        </w:rPr>
        <w:t>Reitmeir</w:t>
      </w:r>
      <w:proofErr w:type="spellEnd"/>
      <w:r w:rsidRPr="00807423">
        <w:rPr>
          <w:rFonts w:ascii="Times New Roman" w:eastAsia="Times New Roman" w:hAnsi="Times New Roman" w:cs="Times New Roman"/>
          <w:color w:val="000000"/>
          <w:sz w:val="24"/>
          <w:szCs w:val="24"/>
        </w:rPr>
        <w:t xml:space="preserve">, C., … Wallis, S. (2018). </w:t>
      </w:r>
      <w:r w:rsidR="00F768BD">
        <w:rPr>
          <w:rFonts w:ascii="Times New Roman" w:eastAsia="Times New Roman" w:hAnsi="Times New Roman" w:cs="Times New Roman"/>
          <w:color w:val="000000"/>
          <w:sz w:val="24"/>
          <w:szCs w:val="24"/>
        </w:rPr>
        <w:t>U</w:t>
      </w:r>
      <w:r w:rsidRPr="00807423">
        <w:rPr>
          <w:rFonts w:ascii="Times New Roman" w:eastAsia="Times New Roman" w:hAnsi="Times New Roman" w:cs="Times New Roman"/>
          <w:color w:val="000000"/>
          <w:sz w:val="24"/>
          <w:szCs w:val="24"/>
        </w:rPr>
        <w:t>ndefined. </w:t>
      </w:r>
      <w:r w:rsidRPr="00807423">
        <w:rPr>
          <w:rFonts w:ascii="Times New Roman" w:eastAsia="Times New Roman" w:hAnsi="Times New Roman" w:cs="Times New Roman"/>
          <w:i/>
          <w:iCs/>
          <w:color w:val="000000"/>
          <w:sz w:val="24"/>
          <w:szCs w:val="24"/>
        </w:rPr>
        <w:t>World Psychiatry</w:t>
      </w:r>
      <w:r w:rsidRPr="00807423">
        <w:rPr>
          <w:rFonts w:ascii="Times New Roman" w:eastAsia="Times New Roman" w:hAnsi="Times New Roman" w:cs="Times New Roman"/>
          <w:color w:val="000000"/>
          <w:sz w:val="24"/>
          <w:szCs w:val="24"/>
        </w:rPr>
        <w:t>, </w:t>
      </w:r>
      <w:r w:rsidRPr="00807423">
        <w:rPr>
          <w:rFonts w:ascii="Times New Roman" w:eastAsia="Times New Roman" w:hAnsi="Times New Roman" w:cs="Times New Roman"/>
          <w:i/>
          <w:iCs/>
          <w:color w:val="000000"/>
          <w:sz w:val="24"/>
          <w:szCs w:val="24"/>
        </w:rPr>
        <w:t>17</w:t>
      </w:r>
      <w:r w:rsidRPr="00807423">
        <w:rPr>
          <w:rFonts w:ascii="Times New Roman" w:eastAsia="Times New Roman" w:hAnsi="Times New Roman" w:cs="Times New Roman"/>
          <w:color w:val="000000"/>
          <w:sz w:val="24"/>
          <w:szCs w:val="24"/>
        </w:rPr>
        <w:t>(3), 316-329. doi:10.1002/wps.20577</w:t>
      </w:r>
    </w:p>
    <w:p w14:paraId="2407F59E" w14:textId="2FF60D3C" w:rsidR="00807423" w:rsidRPr="00807423" w:rsidRDefault="00807423" w:rsidP="00F768BD">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proofErr w:type="spellStart"/>
      <w:r w:rsidRPr="00807423">
        <w:rPr>
          <w:rFonts w:ascii="Times New Roman" w:eastAsia="Times New Roman" w:hAnsi="Times New Roman" w:cs="Times New Roman"/>
          <w:color w:val="000000"/>
          <w:sz w:val="24"/>
          <w:szCs w:val="24"/>
        </w:rPr>
        <w:t>Correll</w:t>
      </w:r>
      <w:proofErr w:type="spellEnd"/>
      <w:r w:rsidRPr="00807423">
        <w:rPr>
          <w:rFonts w:ascii="Times New Roman" w:eastAsia="Times New Roman" w:hAnsi="Times New Roman" w:cs="Times New Roman"/>
          <w:color w:val="000000"/>
          <w:sz w:val="24"/>
          <w:szCs w:val="24"/>
        </w:rPr>
        <w:t>, C. U., &amp; Schooler, N. R. (2020). Negative symptoms in schizophrenia: A review and clinical guide for recognition, assessment, and treatment. </w:t>
      </w:r>
      <w:r w:rsidRPr="00807423">
        <w:rPr>
          <w:rFonts w:ascii="Times New Roman" w:eastAsia="Times New Roman" w:hAnsi="Times New Roman" w:cs="Times New Roman"/>
          <w:i/>
          <w:iCs/>
          <w:color w:val="000000"/>
          <w:sz w:val="24"/>
          <w:szCs w:val="24"/>
        </w:rPr>
        <w:t>Neuropsychiatric Disease and Treatment</w:t>
      </w:r>
      <w:r w:rsidRPr="00807423">
        <w:rPr>
          <w:rFonts w:ascii="Times New Roman" w:eastAsia="Times New Roman" w:hAnsi="Times New Roman" w:cs="Times New Roman"/>
          <w:color w:val="000000"/>
          <w:sz w:val="24"/>
          <w:szCs w:val="24"/>
        </w:rPr>
        <w:t>, </w:t>
      </w:r>
      <w:r w:rsidRPr="00807423">
        <w:rPr>
          <w:rFonts w:ascii="Times New Roman" w:eastAsia="Times New Roman" w:hAnsi="Times New Roman" w:cs="Times New Roman"/>
          <w:i/>
          <w:iCs/>
          <w:color w:val="000000"/>
          <w:sz w:val="24"/>
          <w:szCs w:val="24"/>
        </w:rPr>
        <w:t>16</w:t>
      </w:r>
      <w:r w:rsidRPr="00807423">
        <w:rPr>
          <w:rFonts w:ascii="Times New Roman" w:eastAsia="Times New Roman" w:hAnsi="Times New Roman" w:cs="Times New Roman"/>
          <w:color w:val="000000"/>
          <w:sz w:val="24"/>
          <w:szCs w:val="24"/>
        </w:rPr>
        <w:t>, 519-534. doi:10.2147/</w:t>
      </w:r>
      <w:r w:rsidR="00F768BD">
        <w:rPr>
          <w:rFonts w:ascii="Times New Roman" w:eastAsia="Times New Roman" w:hAnsi="Times New Roman" w:cs="Times New Roman"/>
          <w:color w:val="000000"/>
          <w:sz w:val="24"/>
          <w:szCs w:val="24"/>
        </w:rPr>
        <w:t>P</w:t>
      </w:r>
      <w:r w:rsidRPr="00807423">
        <w:rPr>
          <w:rFonts w:ascii="Times New Roman" w:eastAsia="Times New Roman" w:hAnsi="Times New Roman" w:cs="Times New Roman"/>
          <w:color w:val="000000"/>
          <w:sz w:val="24"/>
          <w:szCs w:val="24"/>
        </w:rPr>
        <w:t>dt.s225643</w:t>
      </w:r>
    </w:p>
    <w:p w14:paraId="60667C66" w14:textId="77777777" w:rsidR="00807423" w:rsidRPr="00807423" w:rsidRDefault="00807423" w:rsidP="00F768BD">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807423">
        <w:rPr>
          <w:rFonts w:ascii="Times New Roman" w:eastAsia="Times New Roman" w:hAnsi="Times New Roman" w:cs="Times New Roman"/>
          <w:color w:val="000000"/>
          <w:sz w:val="24"/>
          <w:szCs w:val="24"/>
        </w:rPr>
        <w:t>McCutcheon, R. A., Reis Marques, T., &amp; Howes, O. D. (2020). Schizophrenia—An overview. </w:t>
      </w:r>
      <w:r w:rsidRPr="00807423">
        <w:rPr>
          <w:rFonts w:ascii="Times New Roman" w:eastAsia="Times New Roman" w:hAnsi="Times New Roman" w:cs="Times New Roman"/>
          <w:i/>
          <w:iCs/>
          <w:color w:val="000000"/>
          <w:sz w:val="24"/>
          <w:szCs w:val="24"/>
        </w:rPr>
        <w:t>JAMA Psychiatry</w:t>
      </w:r>
      <w:r w:rsidRPr="00807423">
        <w:rPr>
          <w:rFonts w:ascii="Times New Roman" w:eastAsia="Times New Roman" w:hAnsi="Times New Roman" w:cs="Times New Roman"/>
          <w:color w:val="000000"/>
          <w:sz w:val="24"/>
          <w:szCs w:val="24"/>
        </w:rPr>
        <w:t>, </w:t>
      </w:r>
      <w:r w:rsidRPr="00807423">
        <w:rPr>
          <w:rFonts w:ascii="Times New Roman" w:eastAsia="Times New Roman" w:hAnsi="Times New Roman" w:cs="Times New Roman"/>
          <w:i/>
          <w:iCs/>
          <w:color w:val="000000"/>
          <w:sz w:val="24"/>
          <w:szCs w:val="24"/>
        </w:rPr>
        <w:t>77</w:t>
      </w:r>
      <w:r w:rsidRPr="00807423">
        <w:rPr>
          <w:rFonts w:ascii="Times New Roman" w:eastAsia="Times New Roman" w:hAnsi="Times New Roman" w:cs="Times New Roman"/>
          <w:color w:val="000000"/>
          <w:sz w:val="24"/>
          <w:szCs w:val="24"/>
        </w:rPr>
        <w:t>(2), 201. doi:10.1001/jamapsychiatry.2019.3360</w:t>
      </w:r>
    </w:p>
    <w:p w14:paraId="096AB230" w14:textId="2BF9AA07" w:rsidR="00132473" w:rsidRPr="00807423" w:rsidRDefault="00132473" w:rsidP="00807423">
      <w:pPr>
        <w:rPr>
          <w:rFonts w:ascii="Times New Roman" w:hAnsi="Times New Roman" w:cs="Times New Roman"/>
          <w:sz w:val="24"/>
          <w:szCs w:val="24"/>
        </w:rPr>
      </w:pPr>
    </w:p>
    <w:sectPr w:rsidR="00132473" w:rsidRPr="008074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8C1E5" w14:textId="77777777" w:rsidR="00E03DD5" w:rsidRDefault="00E03DD5" w:rsidP="00F768BD">
      <w:pPr>
        <w:spacing w:after="0" w:line="240" w:lineRule="auto"/>
      </w:pPr>
      <w:r>
        <w:separator/>
      </w:r>
    </w:p>
  </w:endnote>
  <w:endnote w:type="continuationSeparator" w:id="0">
    <w:p w14:paraId="013A86B5" w14:textId="77777777" w:rsidR="00E03DD5" w:rsidRDefault="00E03DD5" w:rsidP="00F76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AF5E" w14:textId="77777777" w:rsidR="00F768BD" w:rsidRDefault="00F768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F9830" w14:textId="77777777" w:rsidR="00F768BD" w:rsidRDefault="00F768B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68D9" w14:textId="77777777" w:rsidR="00F768BD" w:rsidRDefault="00F768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A425F" w14:textId="77777777" w:rsidR="00E03DD5" w:rsidRDefault="00E03DD5" w:rsidP="00F768BD">
      <w:pPr>
        <w:spacing w:after="0" w:line="240" w:lineRule="auto"/>
      </w:pPr>
      <w:r>
        <w:separator/>
      </w:r>
    </w:p>
  </w:footnote>
  <w:footnote w:type="continuationSeparator" w:id="0">
    <w:p w14:paraId="2558B2A8" w14:textId="77777777" w:rsidR="00E03DD5" w:rsidRDefault="00E03DD5" w:rsidP="00F76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47865" w14:textId="77777777" w:rsidR="00F768BD" w:rsidRDefault="00F768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3320247"/>
      <w:docPartObj>
        <w:docPartGallery w:val="Page Numbers (Top of Page)"/>
        <w:docPartUnique/>
      </w:docPartObj>
    </w:sdtPr>
    <w:sdtEndPr>
      <w:rPr>
        <w:noProof/>
      </w:rPr>
    </w:sdtEndPr>
    <w:sdtContent>
      <w:p w14:paraId="1F0F0D2E" w14:textId="705687D3" w:rsidR="00F768BD" w:rsidRPr="00F768BD" w:rsidRDefault="00F768BD" w:rsidP="00F768BD">
        <w:pPr>
          <w:pStyle w:val="Header"/>
          <w:jc w:val="right"/>
          <w:rPr>
            <w:rFonts w:ascii="Times New Roman" w:hAnsi="Times New Roman" w:cs="Times New Roman"/>
            <w:sz w:val="24"/>
            <w:szCs w:val="24"/>
          </w:rPr>
        </w:pPr>
        <w:r w:rsidRPr="00F768BD">
          <w:rPr>
            <w:rFonts w:ascii="Times New Roman" w:hAnsi="Times New Roman" w:cs="Times New Roman"/>
            <w:sz w:val="24"/>
            <w:szCs w:val="24"/>
          </w:rPr>
          <w:t>SCHIZOPHRENIA</w:t>
        </w:r>
        <w:r>
          <w:rPr>
            <w:rFonts w:ascii="Times New Roman" w:hAnsi="Times New Roman" w:cs="Times New Roman"/>
            <w:sz w:val="24"/>
            <w:szCs w:val="24"/>
          </w:rPr>
          <w:t xml:space="preserve">                                                                                                                          </w:t>
        </w:r>
        <w:r w:rsidRPr="00F768BD">
          <w:rPr>
            <w:rFonts w:ascii="Times New Roman" w:hAnsi="Times New Roman" w:cs="Times New Roman"/>
            <w:sz w:val="24"/>
            <w:szCs w:val="24"/>
          </w:rPr>
          <w:fldChar w:fldCharType="begin"/>
        </w:r>
        <w:r w:rsidRPr="00F768BD">
          <w:rPr>
            <w:rFonts w:ascii="Times New Roman" w:hAnsi="Times New Roman" w:cs="Times New Roman"/>
            <w:sz w:val="24"/>
            <w:szCs w:val="24"/>
          </w:rPr>
          <w:instrText xml:space="preserve"> PAGE   \* MERGEFORMAT </w:instrText>
        </w:r>
        <w:r w:rsidRPr="00F768BD">
          <w:rPr>
            <w:rFonts w:ascii="Times New Roman" w:hAnsi="Times New Roman" w:cs="Times New Roman"/>
            <w:sz w:val="24"/>
            <w:szCs w:val="24"/>
          </w:rPr>
          <w:fldChar w:fldCharType="separate"/>
        </w:r>
        <w:r w:rsidR="00AB7ECA">
          <w:rPr>
            <w:rFonts w:ascii="Times New Roman" w:hAnsi="Times New Roman" w:cs="Times New Roman"/>
            <w:noProof/>
            <w:sz w:val="24"/>
            <w:szCs w:val="24"/>
          </w:rPr>
          <w:t>4</w:t>
        </w:r>
        <w:r w:rsidRPr="00F768BD">
          <w:rPr>
            <w:rFonts w:ascii="Times New Roman" w:hAnsi="Times New Roman" w:cs="Times New Roman"/>
            <w:noProof/>
            <w:sz w:val="24"/>
            <w:szCs w:val="24"/>
          </w:rPr>
          <w:fldChar w:fldCharType="end"/>
        </w:r>
      </w:p>
    </w:sdtContent>
  </w:sdt>
  <w:p w14:paraId="650B8748" w14:textId="1DBAB719" w:rsidR="00F768BD" w:rsidRPr="00F768BD" w:rsidRDefault="00F768BD" w:rsidP="00F768B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13120" w14:textId="77777777" w:rsidR="00F768BD" w:rsidRDefault="00F76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2MzMzMDYxNDE1MbdQ0lEKTi0uzszPAykwrAUAbYlgOywAAAA="/>
  </w:docVars>
  <w:rsids>
    <w:rsidRoot w:val="008920F7"/>
    <w:rsid w:val="00060B4B"/>
    <w:rsid w:val="00132473"/>
    <w:rsid w:val="00243950"/>
    <w:rsid w:val="00315B5C"/>
    <w:rsid w:val="0036068C"/>
    <w:rsid w:val="00387F4F"/>
    <w:rsid w:val="00422CEF"/>
    <w:rsid w:val="0066296E"/>
    <w:rsid w:val="00790592"/>
    <w:rsid w:val="00807423"/>
    <w:rsid w:val="008920F7"/>
    <w:rsid w:val="008F1E12"/>
    <w:rsid w:val="00931B81"/>
    <w:rsid w:val="00AB7ECA"/>
    <w:rsid w:val="00D571DA"/>
    <w:rsid w:val="00E03DD5"/>
    <w:rsid w:val="00F76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328CC"/>
  <w15:chartTrackingRefBased/>
  <w15:docId w15:val="{3B110404-1053-4879-9931-4A0EAD93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4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07423"/>
    <w:rPr>
      <w:i/>
      <w:iCs/>
    </w:rPr>
  </w:style>
  <w:style w:type="character" w:customStyle="1" w:styleId="gray">
    <w:name w:val="gray"/>
    <w:basedOn w:val="DefaultParagraphFont"/>
    <w:rsid w:val="00807423"/>
  </w:style>
  <w:style w:type="paragraph" w:styleId="Header">
    <w:name w:val="header"/>
    <w:basedOn w:val="Normal"/>
    <w:link w:val="HeaderChar"/>
    <w:uiPriority w:val="99"/>
    <w:unhideWhenUsed/>
    <w:rsid w:val="00F76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8BD"/>
  </w:style>
  <w:style w:type="paragraph" w:styleId="Footer">
    <w:name w:val="footer"/>
    <w:basedOn w:val="Normal"/>
    <w:link w:val="FooterChar"/>
    <w:uiPriority w:val="99"/>
    <w:unhideWhenUsed/>
    <w:rsid w:val="00F76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077242">
      <w:bodyDiv w:val="1"/>
      <w:marLeft w:val="0"/>
      <w:marRight w:val="0"/>
      <w:marTop w:val="0"/>
      <w:marBottom w:val="0"/>
      <w:divBdr>
        <w:top w:val="none" w:sz="0" w:space="0" w:color="auto"/>
        <w:left w:val="none" w:sz="0" w:space="0" w:color="auto"/>
        <w:bottom w:val="none" w:sz="0" w:space="0" w:color="auto"/>
        <w:right w:val="none" w:sz="0" w:space="0" w:color="auto"/>
      </w:divBdr>
    </w:div>
    <w:div w:id="157878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user</cp:lastModifiedBy>
  <cp:revision>14</cp:revision>
  <dcterms:created xsi:type="dcterms:W3CDTF">2021-11-14T11:24:00Z</dcterms:created>
  <dcterms:modified xsi:type="dcterms:W3CDTF">2021-11-14T20:05:00Z</dcterms:modified>
</cp:coreProperties>
</file>