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DEA40C" w14:textId="77777777" w:rsidR="00EF7D77" w:rsidRPr="009928E1" w:rsidRDefault="00EF7D77" w:rsidP="00EF7D77">
      <w:pPr>
        <w:rPr>
          <w:rFonts w:ascii="Times New Roman" w:hAnsi="Times New Roman" w:cs="Times New Roman"/>
          <w:b/>
          <w:bCs/>
          <w:sz w:val="24"/>
          <w:szCs w:val="24"/>
        </w:rPr>
      </w:pPr>
    </w:p>
    <w:tbl>
      <w:tblPr>
        <w:tblStyle w:val="TableGrid"/>
        <w:tblpPr w:leftFromText="180" w:rightFromText="180" w:vertAnchor="page" w:horzAnchor="margin" w:tblpXSpec="center" w:tblpY="4741"/>
        <w:tblW w:w="0" w:type="auto"/>
        <w:tblLook w:val="04A0" w:firstRow="1" w:lastRow="0" w:firstColumn="1" w:lastColumn="0" w:noHBand="0" w:noVBand="1"/>
      </w:tblPr>
      <w:tblGrid>
        <w:gridCol w:w="1615"/>
        <w:gridCol w:w="1710"/>
        <w:gridCol w:w="1800"/>
        <w:gridCol w:w="1710"/>
        <w:gridCol w:w="1530"/>
      </w:tblGrid>
      <w:tr w:rsidR="00EF7D77" w:rsidRPr="009928E1" w14:paraId="44F3613E" w14:textId="77777777" w:rsidTr="00EF7D77">
        <w:tc>
          <w:tcPr>
            <w:tcW w:w="1615" w:type="dxa"/>
          </w:tcPr>
          <w:p w14:paraId="092590D7" w14:textId="77777777" w:rsidR="00EF7D77" w:rsidRPr="009928E1" w:rsidRDefault="00EF7D77" w:rsidP="00EF7D77">
            <w:pPr>
              <w:rPr>
                <w:rFonts w:ascii="Times New Roman" w:hAnsi="Times New Roman" w:cs="Times New Roman"/>
                <w:sz w:val="24"/>
                <w:szCs w:val="24"/>
              </w:rPr>
            </w:pPr>
            <w:r w:rsidRPr="009928E1">
              <w:rPr>
                <w:rFonts w:ascii="Times New Roman" w:hAnsi="Times New Roman" w:cs="Times New Roman"/>
                <w:sz w:val="24"/>
                <w:szCs w:val="24"/>
              </w:rPr>
              <w:t>Station</w:t>
            </w:r>
          </w:p>
        </w:tc>
        <w:tc>
          <w:tcPr>
            <w:tcW w:w="1710" w:type="dxa"/>
          </w:tcPr>
          <w:p w14:paraId="01324E78" w14:textId="77777777" w:rsidR="00EF7D77" w:rsidRPr="009928E1" w:rsidRDefault="00EF7D77" w:rsidP="00EF7D77">
            <w:pPr>
              <w:rPr>
                <w:rFonts w:ascii="Times New Roman" w:hAnsi="Times New Roman" w:cs="Times New Roman"/>
                <w:sz w:val="24"/>
                <w:szCs w:val="24"/>
              </w:rPr>
            </w:pPr>
            <w:r w:rsidRPr="009928E1">
              <w:rPr>
                <w:rFonts w:ascii="Times New Roman" w:hAnsi="Times New Roman" w:cs="Times New Roman"/>
                <w:sz w:val="24"/>
                <w:szCs w:val="24"/>
              </w:rPr>
              <w:t xml:space="preserve">P wave </w:t>
            </w:r>
          </w:p>
          <w:p w14:paraId="01F8F437" w14:textId="77777777" w:rsidR="00EF7D77" w:rsidRPr="009928E1" w:rsidRDefault="00EF7D77" w:rsidP="00EF7D77">
            <w:pPr>
              <w:rPr>
                <w:rFonts w:ascii="Times New Roman" w:hAnsi="Times New Roman" w:cs="Times New Roman"/>
                <w:sz w:val="24"/>
                <w:szCs w:val="24"/>
              </w:rPr>
            </w:pPr>
            <w:r w:rsidRPr="009928E1">
              <w:rPr>
                <w:rFonts w:ascii="Times New Roman" w:hAnsi="Times New Roman" w:cs="Times New Roman"/>
                <w:sz w:val="24"/>
                <w:szCs w:val="24"/>
              </w:rPr>
              <w:t>arrival time</w:t>
            </w:r>
          </w:p>
        </w:tc>
        <w:tc>
          <w:tcPr>
            <w:tcW w:w="1800" w:type="dxa"/>
          </w:tcPr>
          <w:p w14:paraId="46BD924F" w14:textId="77777777" w:rsidR="00EF7D77" w:rsidRPr="009928E1" w:rsidRDefault="00EF7D77" w:rsidP="00EF7D77">
            <w:pPr>
              <w:rPr>
                <w:rFonts w:ascii="Times New Roman" w:hAnsi="Times New Roman" w:cs="Times New Roman"/>
                <w:sz w:val="24"/>
                <w:szCs w:val="24"/>
              </w:rPr>
            </w:pPr>
            <w:r w:rsidRPr="009928E1">
              <w:rPr>
                <w:rFonts w:ascii="Times New Roman" w:hAnsi="Times New Roman" w:cs="Times New Roman"/>
                <w:sz w:val="24"/>
                <w:szCs w:val="24"/>
              </w:rPr>
              <w:t xml:space="preserve">S wave </w:t>
            </w:r>
          </w:p>
          <w:p w14:paraId="71A2CC1B" w14:textId="77777777" w:rsidR="00EF7D77" w:rsidRPr="009928E1" w:rsidRDefault="00EF7D77" w:rsidP="00EF7D77">
            <w:pPr>
              <w:rPr>
                <w:rFonts w:ascii="Times New Roman" w:hAnsi="Times New Roman" w:cs="Times New Roman"/>
                <w:sz w:val="24"/>
                <w:szCs w:val="24"/>
              </w:rPr>
            </w:pPr>
            <w:r w:rsidRPr="009928E1">
              <w:rPr>
                <w:rFonts w:ascii="Times New Roman" w:hAnsi="Times New Roman" w:cs="Times New Roman"/>
                <w:sz w:val="24"/>
                <w:szCs w:val="24"/>
              </w:rPr>
              <w:t>arrival time</w:t>
            </w:r>
          </w:p>
        </w:tc>
        <w:tc>
          <w:tcPr>
            <w:tcW w:w="1710" w:type="dxa"/>
          </w:tcPr>
          <w:p w14:paraId="0D7D0C84" w14:textId="77777777" w:rsidR="00EF7D77" w:rsidRPr="009928E1" w:rsidRDefault="00EF7D77" w:rsidP="00EF7D77">
            <w:pPr>
              <w:rPr>
                <w:rFonts w:ascii="Times New Roman" w:hAnsi="Times New Roman" w:cs="Times New Roman"/>
                <w:sz w:val="24"/>
                <w:szCs w:val="24"/>
              </w:rPr>
            </w:pPr>
            <w:r w:rsidRPr="009928E1">
              <w:rPr>
                <w:rFonts w:ascii="Times New Roman" w:hAnsi="Times New Roman" w:cs="Times New Roman"/>
                <w:sz w:val="24"/>
                <w:szCs w:val="24"/>
              </w:rPr>
              <w:t>Lag time</w:t>
            </w:r>
          </w:p>
        </w:tc>
        <w:tc>
          <w:tcPr>
            <w:tcW w:w="1530" w:type="dxa"/>
          </w:tcPr>
          <w:p w14:paraId="1155DC3A" w14:textId="77777777" w:rsidR="00EF7D77" w:rsidRPr="009928E1" w:rsidRDefault="00EF7D77" w:rsidP="00EF7D77">
            <w:pPr>
              <w:rPr>
                <w:rFonts w:ascii="Times New Roman" w:hAnsi="Times New Roman" w:cs="Times New Roman"/>
                <w:sz w:val="24"/>
                <w:szCs w:val="24"/>
              </w:rPr>
            </w:pPr>
            <w:r w:rsidRPr="009928E1">
              <w:rPr>
                <w:rFonts w:ascii="Times New Roman" w:hAnsi="Times New Roman" w:cs="Times New Roman"/>
                <w:sz w:val="24"/>
                <w:szCs w:val="24"/>
              </w:rPr>
              <w:t>Distance</w:t>
            </w:r>
          </w:p>
          <w:p w14:paraId="25EE605C" w14:textId="77777777" w:rsidR="00EF7D77" w:rsidRPr="009928E1" w:rsidRDefault="00EF7D77" w:rsidP="00EF7D77">
            <w:pPr>
              <w:rPr>
                <w:rFonts w:ascii="Times New Roman" w:hAnsi="Times New Roman" w:cs="Times New Roman"/>
                <w:sz w:val="24"/>
                <w:szCs w:val="24"/>
              </w:rPr>
            </w:pPr>
            <w:r w:rsidRPr="009928E1">
              <w:rPr>
                <w:rFonts w:ascii="Times New Roman" w:hAnsi="Times New Roman" w:cs="Times New Roman"/>
                <w:sz w:val="24"/>
                <w:szCs w:val="24"/>
              </w:rPr>
              <w:t>(km)</w:t>
            </w:r>
          </w:p>
        </w:tc>
      </w:tr>
      <w:tr w:rsidR="00EF7D77" w:rsidRPr="009928E1" w14:paraId="6DD05798" w14:textId="77777777" w:rsidTr="00EF7D77">
        <w:tc>
          <w:tcPr>
            <w:tcW w:w="1615" w:type="dxa"/>
          </w:tcPr>
          <w:p w14:paraId="47E66DBA" w14:textId="77777777" w:rsidR="00EF7D77" w:rsidRPr="009928E1" w:rsidRDefault="00EF7D77" w:rsidP="00EF7D77">
            <w:pPr>
              <w:rPr>
                <w:rFonts w:ascii="Times New Roman" w:hAnsi="Times New Roman" w:cs="Times New Roman"/>
                <w:sz w:val="24"/>
                <w:szCs w:val="24"/>
              </w:rPr>
            </w:pPr>
            <w:r w:rsidRPr="009928E1">
              <w:rPr>
                <w:rFonts w:ascii="Times New Roman" w:hAnsi="Times New Roman" w:cs="Times New Roman"/>
                <w:sz w:val="24"/>
                <w:szCs w:val="24"/>
              </w:rPr>
              <w:t>Japan</w:t>
            </w:r>
          </w:p>
        </w:tc>
        <w:tc>
          <w:tcPr>
            <w:tcW w:w="1710" w:type="dxa"/>
          </w:tcPr>
          <w:p w14:paraId="6E0C491E" w14:textId="77777777" w:rsidR="00EF7D77" w:rsidRPr="009928E1" w:rsidRDefault="00EF7D77" w:rsidP="00EF7D77">
            <w:pPr>
              <w:rPr>
                <w:rFonts w:ascii="Times New Roman" w:hAnsi="Times New Roman" w:cs="Times New Roman"/>
                <w:sz w:val="24"/>
                <w:szCs w:val="24"/>
              </w:rPr>
            </w:pPr>
            <w:r w:rsidRPr="009928E1">
              <w:rPr>
                <w:rFonts w:ascii="Times New Roman" w:hAnsi="Times New Roman" w:cs="Times New Roman"/>
                <w:sz w:val="24"/>
                <w:szCs w:val="24"/>
              </w:rPr>
              <w:t>7:30:00</w:t>
            </w:r>
          </w:p>
        </w:tc>
        <w:tc>
          <w:tcPr>
            <w:tcW w:w="1800" w:type="dxa"/>
          </w:tcPr>
          <w:p w14:paraId="685DE7DA" w14:textId="77777777" w:rsidR="00EF7D77" w:rsidRPr="009928E1" w:rsidRDefault="00EF7D77" w:rsidP="00EF7D77">
            <w:pPr>
              <w:rPr>
                <w:rFonts w:ascii="Times New Roman" w:hAnsi="Times New Roman" w:cs="Times New Roman"/>
                <w:sz w:val="24"/>
                <w:szCs w:val="24"/>
              </w:rPr>
            </w:pPr>
            <w:r w:rsidRPr="009928E1">
              <w:rPr>
                <w:rFonts w:ascii="Times New Roman" w:hAnsi="Times New Roman" w:cs="Times New Roman"/>
                <w:sz w:val="24"/>
                <w:szCs w:val="24"/>
              </w:rPr>
              <w:t>7:39:05</w:t>
            </w:r>
          </w:p>
        </w:tc>
        <w:tc>
          <w:tcPr>
            <w:tcW w:w="1710" w:type="dxa"/>
          </w:tcPr>
          <w:p w14:paraId="75947C05" w14:textId="77777777" w:rsidR="00EF7D77" w:rsidRPr="009928E1" w:rsidRDefault="00EF7D77" w:rsidP="00EF7D77">
            <w:pPr>
              <w:rPr>
                <w:rFonts w:ascii="Times New Roman" w:hAnsi="Times New Roman" w:cs="Times New Roman"/>
                <w:sz w:val="24"/>
                <w:szCs w:val="24"/>
              </w:rPr>
            </w:pPr>
            <w:r w:rsidRPr="009928E1">
              <w:rPr>
                <w:rFonts w:ascii="Times New Roman" w:hAnsi="Times New Roman" w:cs="Times New Roman"/>
                <w:sz w:val="24"/>
                <w:szCs w:val="24"/>
              </w:rPr>
              <w:t>8.167</w:t>
            </w:r>
          </w:p>
        </w:tc>
        <w:tc>
          <w:tcPr>
            <w:tcW w:w="1530" w:type="dxa"/>
          </w:tcPr>
          <w:p w14:paraId="5C66C63F" w14:textId="77777777" w:rsidR="00EF7D77" w:rsidRPr="009928E1" w:rsidRDefault="00EF7D77" w:rsidP="00EF7D77">
            <w:pPr>
              <w:rPr>
                <w:rFonts w:ascii="Times New Roman" w:hAnsi="Times New Roman" w:cs="Times New Roman"/>
                <w:sz w:val="24"/>
                <w:szCs w:val="24"/>
              </w:rPr>
            </w:pPr>
            <w:r w:rsidRPr="009928E1">
              <w:rPr>
                <w:rFonts w:ascii="Times New Roman" w:hAnsi="Times New Roman" w:cs="Times New Roman"/>
                <w:sz w:val="24"/>
                <w:szCs w:val="24"/>
              </w:rPr>
              <w:t>10,500</w:t>
            </w:r>
          </w:p>
        </w:tc>
      </w:tr>
      <w:tr w:rsidR="00EF7D77" w:rsidRPr="009928E1" w14:paraId="69DAB0CD" w14:textId="77777777" w:rsidTr="00EF7D77">
        <w:tc>
          <w:tcPr>
            <w:tcW w:w="1615" w:type="dxa"/>
          </w:tcPr>
          <w:p w14:paraId="6CBD53F5" w14:textId="77777777" w:rsidR="00EF7D77" w:rsidRPr="009928E1" w:rsidRDefault="00EF7D77" w:rsidP="00EF7D77">
            <w:pPr>
              <w:rPr>
                <w:rFonts w:ascii="Times New Roman" w:hAnsi="Times New Roman" w:cs="Times New Roman"/>
                <w:sz w:val="24"/>
                <w:szCs w:val="24"/>
              </w:rPr>
            </w:pPr>
            <w:r w:rsidRPr="009928E1">
              <w:rPr>
                <w:rFonts w:ascii="Times New Roman" w:hAnsi="Times New Roman" w:cs="Times New Roman"/>
                <w:sz w:val="24"/>
                <w:szCs w:val="24"/>
              </w:rPr>
              <w:t>Hawaii</w:t>
            </w:r>
          </w:p>
        </w:tc>
        <w:tc>
          <w:tcPr>
            <w:tcW w:w="1710" w:type="dxa"/>
          </w:tcPr>
          <w:p w14:paraId="364AD404" w14:textId="77777777" w:rsidR="00EF7D77" w:rsidRPr="009928E1" w:rsidRDefault="00EF7D77" w:rsidP="00EF7D77">
            <w:pPr>
              <w:rPr>
                <w:rFonts w:ascii="Times New Roman" w:hAnsi="Times New Roman" w:cs="Times New Roman"/>
                <w:sz w:val="24"/>
                <w:szCs w:val="24"/>
              </w:rPr>
            </w:pPr>
            <w:r w:rsidRPr="009928E1">
              <w:rPr>
                <w:rFonts w:ascii="Times New Roman" w:hAnsi="Times New Roman" w:cs="Times New Roman"/>
                <w:sz w:val="24"/>
                <w:szCs w:val="24"/>
              </w:rPr>
              <w:t>5:27:30</w:t>
            </w:r>
          </w:p>
        </w:tc>
        <w:tc>
          <w:tcPr>
            <w:tcW w:w="1800" w:type="dxa"/>
          </w:tcPr>
          <w:p w14:paraId="6FB47A96" w14:textId="77777777" w:rsidR="00EF7D77" w:rsidRPr="009928E1" w:rsidRDefault="00EF7D77" w:rsidP="00EF7D77">
            <w:pPr>
              <w:rPr>
                <w:rFonts w:ascii="Times New Roman" w:hAnsi="Times New Roman" w:cs="Times New Roman"/>
                <w:sz w:val="24"/>
                <w:szCs w:val="24"/>
              </w:rPr>
            </w:pPr>
            <w:r w:rsidRPr="009928E1">
              <w:rPr>
                <w:rFonts w:ascii="Times New Roman" w:hAnsi="Times New Roman" w:cs="Times New Roman"/>
                <w:sz w:val="24"/>
                <w:szCs w:val="24"/>
              </w:rPr>
              <w:t>5:35:27</w:t>
            </w:r>
          </w:p>
        </w:tc>
        <w:tc>
          <w:tcPr>
            <w:tcW w:w="1710" w:type="dxa"/>
          </w:tcPr>
          <w:p w14:paraId="79CFC439" w14:textId="77777777" w:rsidR="00EF7D77" w:rsidRPr="009928E1" w:rsidRDefault="00EF7D77" w:rsidP="00EF7D77">
            <w:pPr>
              <w:rPr>
                <w:rFonts w:ascii="Times New Roman" w:hAnsi="Times New Roman" w:cs="Times New Roman"/>
                <w:sz w:val="24"/>
                <w:szCs w:val="24"/>
              </w:rPr>
            </w:pPr>
            <w:r w:rsidRPr="009928E1">
              <w:rPr>
                <w:rFonts w:ascii="Times New Roman" w:hAnsi="Times New Roman" w:cs="Times New Roman"/>
                <w:sz w:val="24"/>
                <w:szCs w:val="24"/>
              </w:rPr>
              <w:t>7.93</w:t>
            </w:r>
          </w:p>
        </w:tc>
        <w:tc>
          <w:tcPr>
            <w:tcW w:w="1530" w:type="dxa"/>
          </w:tcPr>
          <w:p w14:paraId="32A7C91A" w14:textId="77777777" w:rsidR="00EF7D77" w:rsidRPr="009928E1" w:rsidRDefault="00EF7D77" w:rsidP="00EF7D77">
            <w:pPr>
              <w:rPr>
                <w:rFonts w:ascii="Times New Roman" w:hAnsi="Times New Roman" w:cs="Times New Roman"/>
                <w:sz w:val="24"/>
                <w:szCs w:val="24"/>
              </w:rPr>
            </w:pPr>
            <w:r w:rsidRPr="009928E1">
              <w:rPr>
                <w:rFonts w:ascii="Times New Roman" w:hAnsi="Times New Roman" w:cs="Times New Roman"/>
                <w:sz w:val="24"/>
                <w:szCs w:val="24"/>
              </w:rPr>
              <w:t>9,161</w:t>
            </w:r>
          </w:p>
        </w:tc>
      </w:tr>
      <w:tr w:rsidR="00EF7D77" w:rsidRPr="009928E1" w14:paraId="66855B37" w14:textId="77777777" w:rsidTr="00EF7D77">
        <w:tc>
          <w:tcPr>
            <w:tcW w:w="1615" w:type="dxa"/>
          </w:tcPr>
          <w:p w14:paraId="05BD97D2" w14:textId="77777777" w:rsidR="00EF7D77" w:rsidRPr="009928E1" w:rsidRDefault="00EF7D77" w:rsidP="00EF7D77">
            <w:pPr>
              <w:rPr>
                <w:rFonts w:ascii="Times New Roman" w:hAnsi="Times New Roman" w:cs="Times New Roman"/>
                <w:sz w:val="24"/>
                <w:szCs w:val="24"/>
              </w:rPr>
            </w:pPr>
            <w:r w:rsidRPr="009928E1">
              <w:rPr>
                <w:rFonts w:ascii="Times New Roman" w:hAnsi="Times New Roman" w:cs="Times New Roman"/>
                <w:sz w:val="24"/>
                <w:szCs w:val="24"/>
              </w:rPr>
              <w:t>Rim</w:t>
            </w:r>
          </w:p>
        </w:tc>
        <w:tc>
          <w:tcPr>
            <w:tcW w:w="1710" w:type="dxa"/>
          </w:tcPr>
          <w:p w14:paraId="5576039E" w14:textId="77777777" w:rsidR="00EF7D77" w:rsidRPr="009928E1" w:rsidRDefault="00EF7D77" w:rsidP="00EF7D77">
            <w:pPr>
              <w:rPr>
                <w:rFonts w:ascii="Times New Roman" w:hAnsi="Times New Roman" w:cs="Times New Roman"/>
                <w:sz w:val="24"/>
                <w:szCs w:val="24"/>
              </w:rPr>
            </w:pPr>
            <w:r w:rsidRPr="009928E1">
              <w:rPr>
                <w:rFonts w:ascii="Times New Roman" w:hAnsi="Times New Roman" w:cs="Times New Roman"/>
                <w:sz w:val="24"/>
                <w:szCs w:val="24"/>
              </w:rPr>
              <w:t>8:00:20</w:t>
            </w:r>
          </w:p>
        </w:tc>
        <w:tc>
          <w:tcPr>
            <w:tcW w:w="1800" w:type="dxa"/>
          </w:tcPr>
          <w:p w14:paraId="2B75A44F" w14:textId="77777777" w:rsidR="00EF7D77" w:rsidRPr="009928E1" w:rsidRDefault="00EF7D77" w:rsidP="00EF7D77">
            <w:pPr>
              <w:rPr>
                <w:rFonts w:ascii="Times New Roman" w:hAnsi="Times New Roman" w:cs="Times New Roman"/>
                <w:sz w:val="24"/>
                <w:szCs w:val="24"/>
              </w:rPr>
            </w:pPr>
            <w:r w:rsidRPr="009928E1">
              <w:rPr>
                <w:rFonts w:ascii="Times New Roman" w:hAnsi="Times New Roman" w:cs="Times New Roman"/>
                <w:sz w:val="24"/>
                <w:szCs w:val="24"/>
              </w:rPr>
              <w:t>7:51:52</w:t>
            </w:r>
          </w:p>
        </w:tc>
        <w:tc>
          <w:tcPr>
            <w:tcW w:w="1710" w:type="dxa"/>
          </w:tcPr>
          <w:p w14:paraId="5B2D315B" w14:textId="77777777" w:rsidR="00EF7D77" w:rsidRPr="009928E1" w:rsidRDefault="00EF7D77" w:rsidP="00EF7D77">
            <w:pPr>
              <w:rPr>
                <w:rFonts w:ascii="Times New Roman" w:hAnsi="Times New Roman" w:cs="Times New Roman"/>
                <w:sz w:val="24"/>
                <w:szCs w:val="24"/>
              </w:rPr>
            </w:pPr>
            <w:r w:rsidRPr="009928E1">
              <w:rPr>
                <w:rFonts w:ascii="Times New Roman" w:hAnsi="Times New Roman" w:cs="Times New Roman"/>
                <w:sz w:val="24"/>
                <w:szCs w:val="24"/>
              </w:rPr>
              <w:t>9.32</w:t>
            </w:r>
          </w:p>
        </w:tc>
        <w:tc>
          <w:tcPr>
            <w:tcW w:w="1530" w:type="dxa"/>
          </w:tcPr>
          <w:p w14:paraId="6FCB54E9" w14:textId="77777777" w:rsidR="00EF7D77" w:rsidRPr="009928E1" w:rsidRDefault="00EF7D77" w:rsidP="00EF7D77">
            <w:pPr>
              <w:rPr>
                <w:rFonts w:ascii="Times New Roman" w:hAnsi="Times New Roman" w:cs="Times New Roman"/>
                <w:sz w:val="24"/>
                <w:szCs w:val="24"/>
              </w:rPr>
            </w:pPr>
            <w:r w:rsidRPr="009928E1">
              <w:rPr>
                <w:rFonts w:ascii="Times New Roman" w:hAnsi="Times New Roman" w:cs="Times New Roman"/>
                <w:sz w:val="24"/>
                <w:szCs w:val="24"/>
              </w:rPr>
              <w:t>14,635</w:t>
            </w:r>
          </w:p>
        </w:tc>
      </w:tr>
    </w:tbl>
    <w:p w14:paraId="094465C4" w14:textId="6689E155" w:rsidR="00EF7D77" w:rsidRPr="009928E1" w:rsidRDefault="00E22145" w:rsidP="00EF7D77">
      <w:pPr>
        <w:rPr>
          <w:rFonts w:ascii="Times New Roman" w:hAnsi="Times New Roman" w:cs="Times New Roman"/>
          <w:bCs/>
          <w:sz w:val="24"/>
          <w:szCs w:val="24"/>
        </w:rPr>
      </w:pPr>
      <w:r w:rsidRPr="009928E1">
        <w:rPr>
          <w:rFonts w:ascii="Times New Roman" w:hAnsi="Times New Roman" w:cs="Times New Roman"/>
          <w:bCs/>
          <w:sz w:val="24"/>
          <w:szCs w:val="24"/>
        </w:rPr>
        <w:t>Student’s</w:t>
      </w:r>
      <w:r w:rsidR="00EF7D77" w:rsidRPr="009928E1">
        <w:rPr>
          <w:rFonts w:ascii="Times New Roman" w:hAnsi="Times New Roman" w:cs="Times New Roman"/>
          <w:bCs/>
          <w:sz w:val="24"/>
          <w:szCs w:val="24"/>
        </w:rPr>
        <w:t xml:space="preserve"> name</w:t>
      </w:r>
    </w:p>
    <w:p w14:paraId="5193A2E2" w14:textId="63799D31" w:rsidR="00EF7D77" w:rsidRPr="009928E1" w:rsidRDefault="00E22145" w:rsidP="00EF7D77">
      <w:pPr>
        <w:rPr>
          <w:rFonts w:ascii="Times New Roman" w:hAnsi="Times New Roman" w:cs="Times New Roman"/>
          <w:bCs/>
          <w:sz w:val="24"/>
          <w:szCs w:val="24"/>
        </w:rPr>
      </w:pPr>
      <w:r w:rsidRPr="009928E1">
        <w:rPr>
          <w:rFonts w:ascii="Times New Roman" w:hAnsi="Times New Roman" w:cs="Times New Roman"/>
          <w:bCs/>
          <w:sz w:val="24"/>
          <w:szCs w:val="24"/>
        </w:rPr>
        <w:t>Course</w:t>
      </w:r>
      <w:r w:rsidR="009928E1">
        <w:rPr>
          <w:rFonts w:ascii="Times New Roman" w:hAnsi="Times New Roman" w:cs="Times New Roman"/>
          <w:bCs/>
          <w:sz w:val="24"/>
          <w:szCs w:val="24"/>
        </w:rPr>
        <w:t xml:space="preserve"> title </w:t>
      </w:r>
    </w:p>
    <w:p w14:paraId="07434DF6" w14:textId="52966AB8" w:rsidR="00EF7D77" w:rsidRPr="009928E1" w:rsidRDefault="00EF7D77" w:rsidP="00EF7D77">
      <w:pPr>
        <w:rPr>
          <w:rFonts w:ascii="Times New Roman" w:hAnsi="Times New Roman" w:cs="Times New Roman"/>
          <w:bCs/>
          <w:sz w:val="24"/>
          <w:szCs w:val="24"/>
        </w:rPr>
      </w:pPr>
      <w:r w:rsidRPr="009928E1">
        <w:rPr>
          <w:rFonts w:ascii="Times New Roman" w:hAnsi="Times New Roman" w:cs="Times New Roman"/>
          <w:bCs/>
          <w:sz w:val="24"/>
          <w:szCs w:val="24"/>
        </w:rPr>
        <w:t>Institution</w:t>
      </w:r>
      <w:r w:rsidR="00E22145" w:rsidRPr="009928E1">
        <w:rPr>
          <w:rFonts w:ascii="Times New Roman" w:hAnsi="Times New Roman" w:cs="Times New Roman"/>
          <w:bCs/>
          <w:sz w:val="24"/>
          <w:szCs w:val="24"/>
        </w:rPr>
        <w:t xml:space="preserve"> name</w:t>
      </w:r>
    </w:p>
    <w:p w14:paraId="7AD4954F" w14:textId="44858307" w:rsidR="00EF7D77" w:rsidRPr="009928E1" w:rsidRDefault="00E22145" w:rsidP="00EF7D77">
      <w:pPr>
        <w:rPr>
          <w:rFonts w:ascii="Times New Roman" w:hAnsi="Times New Roman" w:cs="Times New Roman"/>
          <w:bCs/>
          <w:sz w:val="24"/>
          <w:szCs w:val="24"/>
        </w:rPr>
      </w:pPr>
      <w:r w:rsidRPr="009928E1">
        <w:rPr>
          <w:rFonts w:ascii="Times New Roman" w:hAnsi="Times New Roman" w:cs="Times New Roman"/>
          <w:bCs/>
          <w:sz w:val="24"/>
          <w:szCs w:val="24"/>
        </w:rPr>
        <w:t>Instructor’s</w:t>
      </w:r>
      <w:r w:rsidR="00EF7D77" w:rsidRPr="009928E1">
        <w:rPr>
          <w:rFonts w:ascii="Times New Roman" w:hAnsi="Times New Roman" w:cs="Times New Roman"/>
          <w:bCs/>
          <w:sz w:val="24"/>
          <w:szCs w:val="24"/>
        </w:rPr>
        <w:t xml:space="preserve"> name</w:t>
      </w:r>
    </w:p>
    <w:p w14:paraId="5619623A" w14:textId="4B6D51D9" w:rsidR="00EF7D77" w:rsidRPr="009928E1" w:rsidRDefault="00E22145" w:rsidP="00E22145">
      <w:pPr>
        <w:jc w:val="center"/>
        <w:rPr>
          <w:rFonts w:ascii="Times New Roman" w:hAnsi="Times New Roman" w:cs="Times New Roman"/>
          <w:b/>
          <w:bCs/>
          <w:sz w:val="24"/>
          <w:szCs w:val="24"/>
        </w:rPr>
      </w:pPr>
      <w:r w:rsidRPr="009928E1">
        <w:rPr>
          <w:rFonts w:ascii="Times New Roman" w:hAnsi="Times New Roman" w:cs="Times New Roman"/>
          <w:b/>
          <w:bCs/>
          <w:sz w:val="24"/>
          <w:szCs w:val="24"/>
        </w:rPr>
        <w:t>Research of a seismic event</w:t>
      </w:r>
    </w:p>
    <w:p w14:paraId="26DA341F" w14:textId="77777777" w:rsidR="00EF7D77" w:rsidRPr="009928E1" w:rsidRDefault="00EF7D77" w:rsidP="00EF7D77">
      <w:pPr>
        <w:rPr>
          <w:rFonts w:ascii="Times New Roman" w:hAnsi="Times New Roman" w:cs="Times New Roman"/>
          <w:b/>
          <w:bCs/>
          <w:sz w:val="24"/>
          <w:szCs w:val="24"/>
        </w:rPr>
      </w:pPr>
    </w:p>
    <w:p w14:paraId="6A2342A6" w14:textId="54BF159A" w:rsidR="0026319D" w:rsidRPr="009928E1" w:rsidRDefault="0026319D" w:rsidP="00E22145">
      <w:pPr>
        <w:pStyle w:val="ListParagraph"/>
        <w:numPr>
          <w:ilvl w:val="0"/>
          <w:numId w:val="3"/>
        </w:numPr>
        <w:spacing w:line="480" w:lineRule="auto"/>
        <w:rPr>
          <w:rFonts w:ascii="Times New Roman" w:hAnsi="Times New Roman" w:cs="Times New Roman"/>
          <w:sz w:val="24"/>
          <w:szCs w:val="24"/>
        </w:rPr>
      </w:pPr>
    </w:p>
    <w:p w14:paraId="19E7C027" w14:textId="76334656" w:rsidR="00B3227B" w:rsidRPr="009928E1" w:rsidRDefault="00B3227B" w:rsidP="00E22145">
      <w:pPr>
        <w:pStyle w:val="ListParagraph"/>
        <w:numPr>
          <w:ilvl w:val="0"/>
          <w:numId w:val="2"/>
        </w:numPr>
        <w:spacing w:line="480" w:lineRule="auto"/>
        <w:rPr>
          <w:rFonts w:ascii="Times New Roman" w:hAnsi="Times New Roman" w:cs="Times New Roman"/>
          <w:sz w:val="24"/>
          <w:szCs w:val="24"/>
        </w:rPr>
      </w:pPr>
      <w:r w:rsidRPr="009928E1">
        <w:rPr>
          <w:rFonts w:ascii="Times New Roman" w:hAnsi="Times New Roman" w:cs="Times New Roman"/>
          <w:sz w:val="24"/>
          <w:szCs w:val="24"/>
        </w:rPr>
        <w:t xml:space="preserve">To find the </w:t>
      </w:r>
      <w:r w:rsidR="00295CCE" w:rsidRPr="009928E1">
        <w:rPr>
          <w:rFonts w:ascii="Times New Roman" w:hAnsi="Times New Roman" w:cs="Times New Roman"/>
          <w:sz w:val="24"/>
          <w:szCs w:val="24"/>
        </w:rPr>
        <w:t>epicenter</w:t>
      </w:r>
      <w:r w:rsidRPr="009928E1">
        <w:rPr>
          <w:rFonts w:ascii="Times New Roman" w:hAnsi="Times New Roman" w:cs="Times New Roman"/>
          <w:sz w:val="24"/>
          <w:szCs w:val="24"/>
        </w:rPr>
        <w:t xml:space="preserve"> of an earthquake, it is necessary that you find the P-waves and S-waves, this will help you get the distance travelled by the earthquake using velocity. This activity has incorporated all this</w:t>
      </w:r>
      <w:r w:rsidR="00E501A4" w:rsidRPr="009928E1">
        <w:rPr>
          <w:rFonts w:ascii="Times New Roman" w:hAnsi="Times New Roman" w:cs="Times New Roman"/>
          <w:sz w:val="24"/>
          <w:szCs w:val="24"/>
        </w:rPr>
        <w:t xml:space="preserve"> and it has become possible to calculate the </w:t>
      </w:r>
      <w:r w:rsidR="00295CCE" w:rsidRPr="009928E1">
        <w:rPr>
          <w:rFonts w:ascii="Times New Roman" w:hAnsi="Times New Roman" w:cs="Times New Roman"/>
          <w:sz w:val="24"/>
          <w:szCs w:val="24"/>
        </w:rPr>
        <w:t>epicenter.</w:t>
      </w:r>
    </w:p>
    <w:p w14:paraId="5B1808B6" w14:textId="3EEB7023" w:rsidR="00295CCE" w:rsidRPr="009928E1" w:rsidRDefault="00295CCE" w:rsidP="00E22145">
      <w:pPr>
        <w:pStyle w:val="ListParagraph"/>
        <w:numPr>
          <w:ilvl w:val="0"/>
          <w:numId w:val="2"/>
        </w:numPr>
        <w:spacing w:line="480" w:lineRule="auto"/>
        <w:rPr>
          <w:rFonts w:ascii="Times New Roman" w:hAnsi="Times New Roman" w:cs="Times New Roman"/>
          <w:sz w:val="24"/>
          <w:szCs w:val="24"/>
        </w:rPr>
      </w:pPr>
      <w:r w:rsidRPr="009928E1">
        <w:rPr>
          <w:rFonts w:ascii="Times New Roman" w:hAnsi="Times New Roman" w:cs="Times New Roman"/>
          <w:sz w:val="24"/>
          <w:szCs w:val="24"/>
        </w:rPr>
        <w:t>It is estimated that the epicenter of the Great Chilean earthquake is 38.14</w:t>
      </w:r>
      <w:r w:rsidRPr="009928E1">
        <w:rPr>
          <w:rFonts w:ascii="Cambria Math" w:hAnsi="Cambria Math" w:cs="Cambria Math"/>
          <w:sz w:val="24"/>
          <w:szCs w:val="24"/>
        </w:rPr>
        <w:t>⁰</w:t>
      </w:r>
      <w:r w:rsidRPr="009928E1">
        <w:rPr>
          <w:rFonts w:ascii="Times New Roman" w:hAnsi="Times New Roman" w:cs="Times New Roman"/>
          <w:sz w:val="24"/>
          <w:szCs w:val="24"/>
        </w:rPr>
        <w:t xml:space="preserve"> S latitude and 73.41</w:t>
      </w:r>
      <w:r w:rsidRPr="009928E1">
        <w:rPr>
          <w:rFonts w:ascii="Cambria Math" w:hAnsi="Cambria Math" w:cs="Cambria Math"/>
          <w:sz w:val="24"/>
          <w:szCs w:val="24"/>
        </w:rPr>
        <w:t>⁰</w:t>
      </w:r>
      <w:r w:rsidRPr="009928E1">
        <w:rPr>
          <w:rFonts w:ascii="Times New Roman" w:hAnsi="Times New Roman" w:cs="Times New Roman"/>
          <w:sz w:val="24"/>
          <w:szCs w:val="24"/>
        </w:rPr>
        <w:t xml:space="preserve"> W longitude.</w:t>
      </w:r>
    </w:p>
    <w:p w14:paraId="6939D597" w14:textId="160426F3" w:rsidR="00295CCE" w:rsidRPr="009928E1" w:rsidRDefault="00295CCE" w:rsidP="00E22145">
      <w:pPr>
        <w:pStyle w:val="ListParagraph"/>
        <w:numPr>
          <w:ilvl w:val="0"/>
          <w:numId w:val="2"/>
        </w:numPr>
        <w:spacing w:line="480" w:lineRule="auto"/>
        <w:rPr>
          <w:rFonts w:ascii="Times New Roman" w:hAnsi="Times New Roman" w:cs="Times New Roman"/>
          <w:sz w:val="24"/>
          <w:szCs w:val="24"/>
        </w:rPr>
      </w:pPr>
      <w:r w:rsidRPr="009928E1">
        <w:rPr>
          <w:rFonts w:ascii="Times New Roman" w:hAnsi="Times New Roman" w:cs="Times New Roman"/>
          <w:sz w:val="24"/>
          <w:szCs w:val="24"/>
        </w:rPr>
        <w:t>Data from some stations didn’t fit your expectations or intersected at different points and you had to find the best fitting stations.</w:t>
      </w:r>
    </w:p>
    <w:p w14:paraId="3856F21F" w14:textId="38C8F7CD" w:rsidR="00295CCE" w:rsidRPr="009928E1" w:rsidRDefault="00295CCE" w:rsidP="00E22145">
      <w:pPr>
        <w:pStyle w:val="ListParagraph"/>
        <w:numPr>
          <w:ilvl w:val="0"/>
          <w:numId w:val="2"/>
        </w:numPr>
        <w:spacing w:line="480" w:lineRule="auto"/>
        <w:rPr>
          <w:rFonts w:ascii="Times New Roman" w:hAnsi="Times New Roman" w:cs="Times New Roman"/>
          <w:sz w:val="24"/>
          <w:szCs w:val="24"/>
        </w:rPr>
      </w:pPr>
      <w:r w:rsidRPr="009928E1">
        <w:rPr>
          <w:rFonts w:ascii="Times New Roman" w:hAnsi="Times New Roman" w:cs="Times New Roman"/>
          <w:sz w:val="24"/>
          <w:szCs w:val="24"/>
        </w:rPr>
        <w:t xml:space="preserve">If you used only one </w:t>
      </w:r>
      <w:r w:rsidR="000B00AC" w:rsidRPr="009928E1">
        <w:rPr>
          <w:rFonts w:ascii="Times New Roman" w:hAnsi="Times New Roman" w:cs="Times New Roman"/>
          <w:sz w:val="24"/>
          <w:szCs w:val="24"/>
        </w:rPr>
        <w:t>station. You could be having infinite number of epicenters. This is because, once you draw a circle using the distance as your radius, this would suggest that any point on the circumference of a circle, then there would be an epicenter.</w:t>
      </w:r>
    </w:p>
    <w:p w14:paraId="76C09A89" w14:textId="77777777" w:rsidR="000B00AC" w:rsidRPr="009928E1" w:rsidRDefault="000B00AC" w:rsidP="00E22145">
      <w:pPr>
        <w:pStyle w:val="ListParagraph"/>
        <w:numPr>
          <w:ilvl w:val="0"/>
          <w:numId w:val="2"/>
        </w:numPr>
        <w:spacing w:line="480" w:lineRule="auto"/>
        <w:rPr>
          <w:rFonts w:ascii="Times New Roman" w:hAnsi="Times New Roman" w:cs="Times New Roman"/>
          <w:sz w:val="24"/>
          <w:szCs w:val="24"/>
        </w:rPr>
      </w:pPr>
      <w:r w:rsidRPr="009928E1">
        <w:rPr>
          <w:rFonts w:ascii="Times New Roman" w:hAnsi="Times New Roman" w:cs="Times New Roman"/>
          <w:sz w:val="24"/>
          <w:szCs w:val="24"/>
        </w:rPr>
        <w:t>In order to locate an epicenter, at least 3 stations are required.</w:t>
      </w:r>
    </w:p>
    <w:p w14:paraId="37FCE7F5" w14:textId="4259B6CD" w:rsidR="00CA5F0D" w:rsidRPr="009928E1" w:rsidRDefault="000B00AC" w:rsidP="00E22145">
      <w:pPr>
        <w:pStyle w:val="ListParagraph"/>
        <w:numPr>
          <w:ilvl w:val="0"/>
          <w:numId w:val="2"/>
        </w:numPr>
        <w:spacing w:line="480" w:lineRule="auto"/>
        <w:rPr>
          <w:rFonts w:ascii="Times New Roman" w:hAnsi="Times New Roman" w:cs="Times New Roman"/>
          <w:sz w:val="24"/>
          <w:szCs w:val="24"/>
        </w:rPr>
      </w:pPr>
      <w:r w:rsidRPr="009928E1">
        <w:rPr>
          <w:rFonts w:ascii="Times New Roman" w:hAnsi="Times New Roman" w:cs="Times New Roman"/>
          <w:sz w:val="24"/>
          <w:szCs w:val="24"/>
        </w:rPr>
        <w:lastRenderedPageBreak/>
        <w:t>The circles may fail to intersect if the shock-waves didn’t originate from the same point at the occurrence of the earthquake.</w:t>
      </w:r>
    </w:p>
    <w:p w14:paraId="2C26B354" w14:textId="63BA5FFA" w:rsidR="00CA5F0D" w:rsidRPr="009928E1" w:rsidRDefault="00CA5F0D" w:rsidP="00E22145">
      <w:pPr>
        <w:spacing w:line="480" w:lineRule="auto"/>
        <w:rPr>
          <w:rFonts w:ascii="Times New Roman" w:hAnsi="Times New Roman" w:cs="Times New Roman"/>
          <w:sz w:val="24"/>
          <w:szCs w:val="24"/>
        </w:rPr>
      </w:pPr>
    </w:p>
    <w:p w14:paraId="150FE91E" w14:textId="2975CA59" w:rsidR="00CA5F0D" w:rsidRPr="009928E1" w:rsidRDefault="00CA5F0D" w:rsidP="00E22145">
      <w:pPr>
        <w:pStyle w:val="ListParagraph"/>
        <w:numPr>
          <w:ilvl w:val="0"/>
          <w:numId w:val="3"/>
        </w:numPr>
        <w:spacing w:line="480" w:lineRule="auto"/>
        <w:rPr>
          <w:rFonts w:ascii="Times New Roman" w:hAnsi="Times New Roman" w:cs="Times New Roman"/>
          <w:sz w:val="24"/>
          <w:szCs w:val="24"/>
        </w:rPr>
      </w:pPr>
    </w:p>
    <w:p w14:paraId="321D2256" w14:textId="2DE9EBC2" w:rsidR="00F44710" w:rsidRPr="009928E1" w:rsidRDefault="00F44710" w:rsidP="00E22145">
      <w:pPr>
        <w:spacing w:line="480" w:lineRule="auto"/>
        <w:ind w:left="720" w:firstLine="720"/>
        <w:rPr>
          <w:rFonts w:ascii="Times New Roman" w:hAnsi="Times New Roman" w:cs="Times New Roman"/>
          <w:b/>
          <w:bCs/>
          <w:sz w:val="24"/>
          <w:szCs w:val="24"/>
        </w:rPr>
      </w:pPr>
      <w:r w:rsidRPr="009928E1">
        <w:rPr>
          <w:rFonts w:ascii="Times New Roman" w:hAnsi="Times New Roman" w:cs="Times New Roman"/>
          <w:sz w:val="24"/>
          <w:szCs w:val="24"/>
        </w:rPr>
        <w:t xml:space="preserve">A seismic event refers to the size, frequency and characteristics of an earthquake in a given place while an earthquake is a sudden violent shaking of the ground causing massive destruction of earth’s crust or volcanic movements. It occurs due to sudden release of energy in the Earths Lithosphere that creates seismic waves. Earthquakes have different magnitude from the weakest to the strongest that can cause massive destruction. Tectonic plates are always on gradual and slow motion and earthquakes are caused when they get stuck at their edges due to friction and the spot underground where the rocks break is known as the </w:t>
      </w:r>
      <w:r w:rsidRPr="009928E1">
        <w:rPr>
          <w:rFonts w:ascii="Times New Roman" w:hAnsi="Times New Roman" w:cs="Times New Roman"/>
          <w:b/>
          <w:bCs/>
          <w:sz w:val="24"/>
          <w:szCs w:val="24"/>
        </w:rPr>
        <w:t>focus.</w:t>
      </w:r>
    </w:p>
    <w:p w14:paraId="3C23C29E" w14:textId="08975ED1" w:rsidR="00CA5F0D" w:rsidRPr="009928E1" w:rsidRDefault="00CA5F0D" w:rsidP="00E22145">
      <w:pPr>
        <w:pStyle w:val="ListParagraph"/>
        <w:spacing w:line="480" w:lineRule="auto"/>
        <w:ind w:firstLine="720"/>
        <w:rPr>
          <w:rFonts w:ascii="Times New Roman" w:hAnsi="Times New Roman" w:cs="Times New Roman"/>
          <w:sz w:val="24"/>
          <w:szCs w:val="24"/>
        </w:rPr>
      </w:pPr>
      <w:r w:rsidRPr="009928E1">
        <w:rPr>
          <w:rFonts w:ascii="Times New Roman" w:hAnsi="Times New Roman" w:cs="Times New Roman"/>
          <w:sz w:val="24"/>
          <w:szCs w:val="24"/>
        </w:rPr>
        <w:t>Many seismic events have happened and a good example is the “The Great Chilean Earthquake”. It is one of the largest recorded earthquakes which happened on May 22, 1960 near Valdivia, in Southern Chile</w:t>
      </w:r>
      <w:r w:rsidR="00F44710" w:rsidRPr="009928E1">
        <w:rPr>
          <w:rFonts w:ascii="Times New Roman" w:hAnsi="Times New Roman" w:cs="Times New Roman"/>
          <w:sz w:val="24"/>
          <w:szCs w:val="24"/>
        </w:rPr>
        <w:t xml:space="preserve"> at latitude 38.14</w:t>
      </w:r>
      <w:r w:rsidR="00F44710" w:rsidRPr="009928E1">
        <w:rPr>
          <w:rFonts w:ascii="Cambria Math" w:hAnsi="Cambria Math" w:cs="Cambria Math"/>
          <w:sz w:val="24"/>
          <w:szCs w:val="24"/>
        </w:rPr>
        <w:t>⁰</w:t>
      </w:r>
      <w:r w:rsidR="00F44710" w:rsidRPr="009928E1">
        <w:rPr>
          <w:rFonts w:ascii="Times New Roman" w:hAnsi="Times New Roman" w:cs="Times New Roman"/>
          <w:sz w:val="24"/>
          <w:szCs w:val="24"/>
        </w:rPr>
        <w:t xml:space="preserve"> S and longitude</w:t>
      </w:r>
      <w:r w:rsidR="00F44710" w:rsidRPr="009928E1">
        <w:rPr>
          <w:rFonts w:ascii="Cambria Math" w:hAnsi="Cambria Math" w:cs="Cambria Math"/>
          <w:sz w:val="24"/>
          <w:szCs w:val="24"/>
        </w:rPr>
        <w:t>⁰</w:t>
      </w:r>
      <w:r w:rsidR="00F44710" w:rsidRPr="009928E1">
        <w:rPr>
          <w:rFonts w:ascii="Times New Roman" w:hAnsi="Times New Roman" w:cs="Times New Roman"/>
          <w:sz w:val="24"/>
          <w:szCs w:val="24"/>
        </w:rPr>
        <w:t xml:space="preserve"> W</w:t>
      </w:r>
      <w:r w:rsidRPr="009928E1">
        <w:rPr>
          <w:rFonts w:ascii="Times New Roman" w:hAnsi="Times New Roman" w:cs="Times New Roman"/>
          <w:sz w:val="24"/>
          <w:szCs w:val="24"/>
        </w:rPr>
        <w:t>. It had a magnitude of 9.5 recorded by United States Geological survey. It is reported as the largest earthquake in the 20</w:t>
      </w:r>
      <w:r w:rsidRPr="009928E1">
        <w:rPr>
          <w:rFonts w:ascii="Times New Roman" w:hAnsi="Times New Roman" w:cs="Times New Roman"/>
          <w:sz w:val="24"/>
          <w:szCs w:val="24"/>
          <w:vertAlign w:val="superscript"/>
        </w:rPr>
        <w:t>th</w:t>
      </w:r>
      <w:r w:rsidRPr="009928E1">
        <w:rPr>
          <w:rFonts w:ascii="Times New Roman" w:hAnsi="Times New Roman" w:cs="Times New Roman"/>
          <w:sz w:val="24"/>
          <w:szCs w:val="24"/>
        </w:rPr>
        <w:t xml:space="preserve"> century since accurate measurement of magnitude became possible. According to United States geological survey, it produced a very powerful tsunami that travelled at a speed of 200 miles per hour across the Pacific Ocean.</w:t>
      </w:r>
    </w:p>
    <w:p w14:paraId="416146D8" w14:textId="0D5725FA" w:rsidR="00FA1211" w:rsidRPr="009928E1" w:rsidRDefault="00F44710" w:rsidP="00E22145">
      <w:pPr>
        <w:pStyle w:val="ListParagraph"/>
        <w:spacing w:line="480" w:lineRule="auto"/>
        <w:ind w:firstLine="720"/>
        <w:rPr>
          <w:rFonts w:ascii="Times New Roman" w:hAnsi="Times New Roman" w:cs="Times New Roman"/>
          <w:sz w:val="24"/>
          <w:szCs w:val="24"/>
        </w:rPr>
      </w:pPr>
      <w:r w:rsidRPr="009928E1">
        <w:rPr>
          <w:rFonts w:ascii="Times New Roman" w:hAnsi="Times New Roman" w:cs="Times New Roman"/>
          <w:sz w:val="24"/>
          <w:szCs w:val="24"/>
        </w:rPr>
        <w:t xml:space="preserve">The earthquake had severe economic </w:t>
      </w:r>
      <w:r w:rsidR="00A10FDB" w:rsidRPr="009928E1">
        <w:rPr>
          <w:rFonts w:ascii="Times New Roman" w:hAnsi="Times New Roman" w:cs="Times New Roman"/>
          <w:sz w:val="24"/>
          <w:szCs w:val="24"/>
        </w:rPr>
        <w:t>impacts;</w:t>
      </w:r>
      <w:r w:rsidRPr="009928E1">
        <w:rPr>
          <w:rFonts w:ascii="Times New Roman" w:hAnsi="Times New Roman" w:cs="Times New Roman"/>
          <w:sz w:val="24"/>
          <w:szCs w:val="24"/>
        </w:rPr>
        <w:t xml:space="preserve"> it is estimated that </w:t>
      </w:r>
      <w:r w:rsidR="00FA1211" w:rsidRPr="009928E1">
        <w:rPr>
          <w:rFonts w:ascii="Times New Roman" w:hAnsi="Times New Roman" w:cs="Times New Roman"/>
          <w:sz w:val="24"/>
          <w:szCs w:val="24"/>
        </w:rPr>
        <w:t xml:space="preserve">675.5 million dollars. Buildings across the world were destructed and 1 building out of 3 in </w:t>
      </w:r>
      <w:r w:rsidR="00A10FDB" w:rsidRPr="009928E1">
        <w:rPr>
          <w:rFonts w:ascii="Times New Roman" w:hAnsi="Times New Roman" w:cs="Times New Roman"/>
          <w:sz w:val="24"/>
          <w:szCs w:val="24"/>
        </w:rPr>
        <w:t>Valdivia</w:t>
      </w:r>
      <w:r w:rsidR="00FA1211" w:rsidRPr="009928E1">
        <w:rPr>
          <w:rFonts w:ascii="Times New Roman" w:hAnsi="Times New Roman" w:cs="Times New Roman"/>
          <w:sz w:val="24"/>
          <w:szCs w:val="24"/>
        </w:rPr>
        <w:t xml:space="preserve"> was inhabitable and a total 58622 homes were </w:t>
      </w:r>
      <w:r w:rsidR="00A10FDB" w:rsidRPr="009928E1">
        <w:rPr>
          <w:rFonts w:ascii="Times New Roman" w:hAnsi="Times New Roman" w:cs="Times New Roman"/>
          <w:sz w:val="24"/>
          <w:szCs w:val="24"/>
        </w:rPr>
        <w:t xml:space="preserve">destroyed as reported by the Chile </w:t>
      </w:r>
      <w:r w:rsidR="00A10FDB" w:rsidRPr="009928E1">
        <w:rPr>
          <w:rFonts w:ascii="Times New Roman" w:hAnsi="Times New Roman" w:cs="Times New Roman"/>
          <w:sz w:val="24"/>
          <w:szCs w:val="24"/>
        </w:rPr>
        <w:lastRenderedPageBreak/>
        <w:t>government</w:t>
      </w:r>
      <w:r w:rsidR="00FA1211" w:rsidRPr="009928E1">
        <w:rPr>
          <w:rFonts w:ascii="Times New Roman" w:hAnsi="Times New Roman" w:cs="Times New Roman"/>
          <w:sz w:val="24"/>
          <w:szCs w:val="24"/>
        </w:rPr>
        <w:t>. The agriculture industry was massively affected since all farms were vanished and livestock killed. More than 5700 people were killed and over 2,000,000 people were left homeless</w:t>
      </w:r>
      <w:r w:rsidR="00A10FDB" w:rsidRPr="009928E1">
        <w:rPr>
          <w:rFonts w:ascii="Times New Roman" w:hAnsi="Times New Roman" w:cs="Times New Roman"/>
          <w:sz w:val="24"/>
          <w:szCs w:val="24"/>
        </w:rPr>
        <w:t xml:space="preserve"> hence causing massive displacement of people</w:t>
      </w:r>
      <w:r w:rsidR="00FA1211" w:rsidRPr="009928E1">
        <w:rPr>
          <w:rFonts w:ascii="Times New Roman" w:hAnsi="Times New Roman" w:cs="Times New Roman"/>
          <w:sz w:val="24"/>
          <w:szCs w:val="24"/>
        </w:rPr>
        <w:t>.</w:t>
      </w:r>
    </w:p>
    <w:p w14:paraId="309A8548" w14:textId="7B19196F" w:rsidR="00A10FDB" w:rsidRPr="009928E1" w:rsidRDefault="00A10FDB" w:rsidP="00E22145">
      <w:pPr>
        <w:pStyle w:val="ListParagraph"/>
        <w:spacing w:line="480" w:lineRule="auto"/>
        <w:ind w:firstLine="720"/>
        <w:rPr>
          <w:rFonts w:ascii="Times New Roman" w:hAnsi="Times New Roman" w:cs="Times New Roman"/>
          <w:sz w:val="24"/>
          <w:szCs w:val="24"/>
        </w:rPr>
      </w:pPr>
      <w:r w:rsidRPr="009928E1">
        <w:rPr>
          <w:rFonts w:ascii="Times New Roman" w:hAnsi="Times New Roman" w:cs="Times New Roman"/>
          <w:sz w:val="24"/>
          <w:szCs w:val="24"/>
        </w:rPr>
        <w:t xml:space="preserve">The geology of the affected areas </w:t>
      </w:r>
      <w:r w:rsidR="0034245B" w:rsidRPr="009928E1">
        <w:rPr>
          <w:rFonts w:ascii="Times New Roman" w:hAnsi="Times New Roman" w:cs="Times New Roman"/>
          <w:sz w:val="24"/>
          <w:szCs w:val="24"/>
        </w:rPr>
        <w:t>was</w:t>
      </w:r>
      <w:r w:rsidRPr="009928E1">
        <w:rPr>
          <w:rFonts w:ascii="Times New Roman" w:hAnsi="Times New Roman" w:cs="Times New Roman"/>
          <w:sz w:val="24"/>
          <w:szCs w:val="24"/>
        </w:rPr>
        <w:t xml:space="preserve"> also affected, landscapes were destroyed. In one case, the flow of River </w:t>
      </w:r>
      <w:r w:rsidR="0034245B" w:rsidRPr="009928E1">
        <w:rPr>
          <w:rFonts w:ascii="Times New Roman" w:hAnsi="Times New Roman" w:cs="Times New Roman"/>
          <w:sz w:val="24"/>
          <w:szCs w:val="24"/>
        </w:rPr>
        <w:t>Rin hue</w:t>
      </w:r>
      <w:r w:rsidRPr="009928E1">
        <w:rPr>
          <w:rFonts w:ascii="Times New Roman" w:hAnsi="Times New Roman" w:cs="Times New Roman"/>
          <w:sz w:val="24"/>
          <w:szCs w:val="24"/>
        </w:rPr>
        <w:t xml:space="preserve"> was blocked by a debris from the landslide. Tsunamis that precipitated after the earthquake caused floods in most parts of the affected area causing </w:t>
      </w:r>
      <w:r w:rsidR="0034245B" w:rsidRPr="009928E1">
        <w:rPr>
          <w:rFonts w:ascii="Times New Roman" w:hAnsi="Times New Roman" w:cs="Times New Roman"/>
          <w:sz w:val="24"/>
          <w:szCs w:val="24"/>
        </w:rPr>
        <w:t>deaths</w:t>
      </w:r>
      <w:r w:rsidRPr="009928E1">
        <w:rPr>
          <w:rFonts w:ascii="Times New Roman" w:hAnsi="Times New Roman" w:cs="Times New Roman"/>
          <w:sz w:val="24"/>
          <w:szCs w:val="24"/>
        </w:rPr>
        <w:t xml:space="preserve"> and injuries people.</w:t>
      </w:r>
      <w:r w:rsidR="0034245B" w:rsidRPr="009928E1">
        <w:rPr>
          <w:rFonts w:ascii="Times New Roman" w:hAnsi="Times New Roman" w:cs="Times New Roman"/>
          <w:sz w:val="24"/>
          <w:szCs w:val="24"/>
        </w:rPr>
        <w:t xml:space="preserve"> Volcanic eruptions also were also caused in between two valleys in Valdivia.</w:t>
      </w:r>
    </w:p>
    <w:p w14:paraId="0CF1B8F4" w14:textId="61A568CA" w:rsidR="0034245B" w:rsidRPr="009928E1" w:rsidRDefault="0034245B" w:rsidP="00E22145">
      <w:pPr>
        <w:pStyle w:val="ListParagraph"/>
        <w:spacing w:line="480" w:lineRule="auto"/>
        <w:ind w:firstLine="720"/>
        <w:rPr>
          <w:rFonts w:ascii="Times New Roman" w:hAnsi="Times New Roman" w:cs="Times New Roman"/>
          <w:sz w:val="24"/>
          <w:szCs w:val="24"/>
        </w:rPr>
      </w:pPr>
      <w:r w:rsidRPr="009928E1">
        <w:rPr>
          <w:rFonts w:ascii="Times New Roman" w:hAnsi="Times New Roman" w:cs="Times New Roman"/>
          <w:sz w:val="24"/>
          <w:szCs w:val="24"/>
        </w:rPr>
        <w:t xml:space="preserve">After the 1960 earthquake, Chile government went back to the drawing board and made a lot of changes to handle any unprecedented earthquake, there was a lot of political changes in the country. Strict regulations were made especially on buildings and construction industries so as to avoid </w:t>
      </w:r>
      <w:r w:rsidR="0026319D" w:rsidRPr="009928E1">
        <w:rPr>
          <w:rFonts w:ascii="Times New Roman" w:hAnsi="Times New Roman" w:cs="Times New Roman"/>
          <w:sz w:val="24"/>
          <w:szCs w:val="24"/>
        </w:rPr>
        <w:t>massive destruction in the future. More measures were taken and re-evaluation of hypothesis regarding the predictability of such events.</w:t>
      </w:r>
    </w:p>
    <w:p w14:paraId="3FD7A62E" w14:textId="77777777" w:rsidR="009928E1" w:rsidRPr="009928E1" w:rsidRDefault="009928E1" w:rsidP="00E22145">
      <w:pPr>
        <w:pStyle w:val="ListParagraph"/>
        <w:spacing w:line="480" w:lineRule="auto"/>
        <w:ind w:firstLine="720"/>
        <w:rPr>
          <w:rFonts w:ascii="Times New Roman" w:hAnsi="Times New Roman" w:cs="Times New Roman"/>
          <w:sz w:val="24"/>
          <w:szCs w:val="24"/>
        </w:rPr>
      </w:pPr>
    </w:p>
    <w:p w14:paraId="4F0F00DC" w14:textId="77777777" w:rsidR="009928E1" w:rsidRPr="009928E1" w:rsidRDefault="009928E1" w:rsidP="00E22145">
      <w:pPr>
        <w:pStyle w:val="ListParagraph"/>
        <w:spacing w:line="480" w:lineRule="auto"/>
        <w:ind w:firstLine="720"/>
        <w:rPr>
          <w:rFonts w:ascii="Times New Roman" w:hAnsi="Times New Roman" w:cs="Times New Roman"/>
          <w:sz w:val="24"/>
          <w:szCs w:val="24"/>
        </w:rPr>
      </w:pPr>
    </w:p>
    <w:p w14:paraId="0DA0E313" w14:textId="77777777" w:rsidR="009928E1" w:rsidRPr="009928E1" w:rsidRDefault="009928E1" w:rsidP="00E22145">
      <w:pPr>
        <w:pStyle w:val="ListParagraph"/>
        <w:spacing w:line="480" w:lineRule="auto"/>
        <w:ind w:firstLine="720"/>
        <w:rPr>
          <w:rFonts w:ascii="Times New Roman" w:hAnsi="Times New Roman" w:cs="Times New Roman"/>
          <w:sz w:val="24"/>
          <w:szCs w:val="24"/>
        </w:rPr>
      </w:pPr>
    </w:p>
    <w:p w14:paraId="7033F9A3" w14:textId="77777777" w:rsidR="009928E1" w:rsidRPr="009928E1" w:rsidRDefault="009928E1" w:rsidP="00E22145">
      <w:pPr>
        <w:pStyle w:val="ListParagraph"/>
        <w:spacing w:line="480" w:lineRule="auto"/>
        <w:ind w:firstLine="720"/>
        <w:rPr>
          <w:rFonts w:ascii="Times New Roman" w:hAnsi="Times New Roman" w:cs="Times New Roman"/>
          <w:sz w:val="24"/>
          <w:szCs w:val="24"/>
        </w:rPr>
      </w:pPr>
    </w:p>
    <w:p w14:paraId="14FCC2BA" w14:textId="77777777" w:rsidR="009928E1" w:rsidRPr="009928E1" w:rsidRDefault="009928E1" w:rsidP="00E22145">
      <w:pPr>
        <w:pStyle w:val="ListParagraph"/>
        <w:spacing w:line="480" w:lineRule="auto"/>
        <w:ind w:firstLine="720"/>
        <w:rPr>
          <w:rFonts w:ascii="Times New Roman" w:hAnsi="Times New Roman" w:cs="Times New Roman"/>
          <w:sz w:val="24"/>
          <w:szCs w:val="24"/>
        </w:rPr>
      </w:pPr>
    </w:p>
    <w:p w14:paraId="3FC70B40" w14:textId="77777777" w:rsidR="009928E1" w:rsidRPr="009928E1" w:rsidRDefault="009928E1" w:rsidP="00E22145">
      <w:pPr>
        <w:pStyle w:val="ListParagraph"/>
        <w:spacing w:line="480" w:lineRule="auto"/>
        <w:ind w:firstLine="720"/>
        <w:rPr>
          <w:rFonts w:ascii="Times New Roman" w:hAnsi="Times New Roman" w:cs="Times New Roman"/>
          <w:sz w:val="24"/>
          <w:szCs w:val="24"/>
        </w:rPr>
      </w:pPr>
    </w:p>
    <w:p w14:paraId="52075A22" w14:textId="77777777" w:rsidR="009928E1" w:rsidRPr="009928E1" w:rsidRDefault="009928E1" w:rsidP="00E22145">
      <w:pPr>
        <w:pStyle w:val="ListParagraph"/>
        <w:spacing w:line="480" w:lineRule="auto"/>
        <w:ind w:firstLine="720"/>
        <w:rPr>
          <w:rFonts w:ascii="Times New Roman" w:hAnsi="Times New Roman" w:cs="Times New Roman"/>
          <w:sz w:val="24"/>
          <w:szCs w:val="24"/>
        </w:rPr>
      </w:pPr>
    </w:p>
    <w:p w14:paraId="7F19B9EB" w14:textId="77777777" w:rsidR="009928E1" w:rsidRPr="009928E1" w:rsidRDefault="009928E1" w:rsidP="00E22145">
      <w:pPr>
        <w:pStyle w:val="ListParagraph"/>
        <w:spacing w:line="480" w:lineRule="auto"/>
        <w:ind w:firstLine="720"/>
        <w:rPr>
          <w:rFonts w:ascii="Times New Roman" w:hAnsi="Times New Roman" w:cs="Times New Roman"/>
          <w:sz w:val="24"/>
          <w:szCs w:val="24"/>
        </w:rPr>
      </w:pPr>
    </w:p>
    <w:p w14:paraId="18FE57F9" w14:textId="77777777" w:rsidR="009928E1" w:rsidRPr="009928E1" w:rsidRDefault="009928E1" w:rsidP="00E22145">
      <w:pPr>
        <w:pStyle w:val="ListParagraph"/>
        <w:spacing w:line="480" w:lineRule="auto"/>
        <w:ind w:firstLine="720"/>
        <w:rPr>
          <w:rFonts w:ascii="Times New Roman" w:hAnsi="Times New Roman" w:cs="Times New Roman"/>
          <w:sz w:val="24"/>
          <w:szCs w:val="24"/>
        </w:rPr>
      </w:pPr>
    </w:p>
    <w:p w14:paraId="708198A3" w14:textId="77777777" w:rsidR="009928E1" w:rsidRPr="009928E1" w:rsidRDefault="009928E1" w:rsidP="00E22145">
      <w:pPr>
        <w:pStyle w:val="ListParagraph"/>
        <w:spacing w:line="480" w:lineRule="auto"/>
        <w:ind w:firstLine="720"/>
        <w:rPr>
          <w:rFonts w:ascii="Times New Roman" w:hAnsi="Times New Roman" w:cs="Times New Roman"/>
          <w:sz w:val="24"/>
          <w:szCs w:val="24"/>
        </w:rPr>
      </w:pPr>
    </w:p>
    <w:p w14:paraId="6E270ADC" w14:textId="77777777" w:rsidR="009928E1" w:rsidRPr="009928E1" w:rsidRDefault="009928E1" w:rsidP="009928E1">
      <w:pPr>
        <w:jc w:val="center"/>
        <w:rPr>
          <w:rFonts w:ascii="Times New Roman" w:hAnsi="Times New Roman" w:cs="Times New Roman"/>
          <w:bCs/>
          <w:sz w:val="24"/>
          <w:szCs w:val="24"/>
        </w:rPr>
      </w:pPr>
      <w:r w:rsidRPr="009928E1">
        <w:rPr>
          <w:rFonts w:ascii="Times New Roman" w:hAnsi="Times New Roman" w:cs="Times New Roman"/>
          <w:bCs/>
          <w:sz w:val="24"/>
          <w:szCs w:val="24"/>
        </w:rPr>
        <w:lastRenderedPageBreak/>
        <w:t>Works cited</w:t>
      </w:r>
    </w:p>
    <w:p w14:paraId="6AD87CFA" w14:textId="77777777" w:rsidR="009928E1" w:rsidRPr="009928E1" w:rsidRDefault="009928E1" w:rsidP="009928E1">
      <w:pPr>
        <w:rPr>
          <w:rFonts w:ascii="Times New Roman" w:hAnsi="Times New Roman" w:cs="Times New Roman"/>
          <w:color w:val="000000"/>
          <w:sz w:val="24"/>
          <w:szCs w:val="24"/>
          <w:shd w:val="clear" w:color="auto" w:fill="FFFFFF"/>
        </w:rPr>
      </w:pPr>
      <w:r w:rsidRPr="009928E1">
        <w:rPr>
          <w:rFonts w:ascii="Times New Roman" w:hAnsi="Times New Roman" w:cs="Times New Roman"/>
          <w:color w:val="000000"/>
          <w:sz w:val="24"/>
          <w:szCs w:val="24"/>
          <w:shd w:val="clear" w:color="auto" w:fill="FFFFFF"/>
        </w:rPr>
        <w:t>"Largest Earthquake Recorded - World's Biggest Earthquake". </w:t>
      </w:r>
      <w:r w:rsidRPr="009928E1">
        <w:rPr>
          <w:rFonts w:ascii="Times New Roman" w:hAnsi="Times New Roman" w:cs="Times New Roman"/>
          <w:i/>
          <w:iCs/>
          <w:color w:val="000000"/>
          <w:sz w:val="24"/>
          <w:szCs w:val="24"/>
          <w:shd w:val="clear" w:color="auto" w:fill="FFFFFF"/>
        </w:rPr>
        <w:t>Geology.Com</w:t>
      </w:r>
      <w:r w:rsidRPr="009928E1">
        <w:rPr>
          <w:rFonts w:ascii="Times New Roman" w:hAnsi="Times New Roman" w:cs="Times New Roman"/>
          <w:color w:val="000000"/>
          <w:sz w:val="24"/>
          <w:szCs w:val="24"/>
          <w:shd w:val="clear" w:color="auto" w:fill="FFFFFF"/>
        </w:rPr>
        <w:t xml:space="preserve">, 2020, </w:t>
      </w:r>
    </w:p>
    <w:p w14:paraId="0E3F61C2" w14:textId="77777777" w:rsidR="009928E1" w:rsidRPr="009928E1" w:rsidRDefault="009928E1" w:rsidP="009928E1">
      <w:pPr>
        <w:rPr>
          <w:rFonts w:ascii="Times New Roman" w:hAnsi="Times New Roman" w:cs="Times New Roman"/>
          <w:sz w:val="24"/>
          <w:szCs w:val="24"/>
        </w:rPr>
      </w:pPr>
      <w:r w:rsidRPr="009928E1">
        <w:rPr>
          <w:rFonts w:ascii="Times New Roman" w:hAnsi="Times New Roman" w:cs="Times New Roman"/>
          <w:color w:val="000000"/>
          <w:sz w:val="24"/>
          <w:szCs w:val="24"/>
          <w:shd w:val="clear" w:color="auto" w:fill="FFFFFF"/>
        </w:rPr>
        <w:t xml:space="preserve">               https://geology.com/records/largest-earthquake/.</w:t>
      </w:r>
    </w:p>
    <w:p w14:paraId="36C9935C" w14:textId="77777777" w:rsidR="009928E1" w:rsidRPr="009928E1" w:rsidRDefault="009928E1" w:rsidP="00E22145">
      <w:pPr>
        <w:pStyle w:val="ListParagraph"/>
        <w:spacing w:line="480" w:lineRule="auto"/>
        <w:ind w:firstLine="720"/>
        <w:rPr>
          <w:rFonts w:ascii="Times New Roman" w:hAnsi="Times New Roman" w:cs="Times New Roman"/>
          <w:sz w:val="24"/>
          <w:szCs w:val="24"/>
        </w:rPr>
      </w:pPr>
    </w:p>
    <w:p w14:paraId="4ED30C9C" w14:textId="77777777" w:rsidR="00CA5F0D" w:rsidRPr="009928E1" w:rsidRDefault="00CA5F0D" w:rsidP="00E22145">
      <w:pPr>
        <w:pStyle w:val="ListParagraph"/>
        <w:spacing w:line="480" w:lineRule="auto"/>
        <w:ind w:firstLine="720"/>
        <w:rPr>
          <w:rFonts w:ascii="Times New Roman" w:hAnsi="Times New Roman" w:cs="Times New Roman"/>
          <w:sz w:val="24"/>
          <w:szCs w:val="24"/>
        </w:rPr>
      </w:pPr>
    </w:p>
    <w:p w14:paraId="3B37BEC3" w14:textId="77777777" w:rsidR="00CA5F0D" w:rsidRPr="009928E1" w:rsidRDefault="00CA5F0D" w:rsidP="00E22145">
      <w:pPr>
        <w:pStyle w:val="ListParagraph"/>
        <w:spacing w:line="480" w:lineRule="auto"/>
        <w:ind w:firstLine="720"/>
        <w:rPr>
          <w:rFonts w:ascii="Times New Roman" w:hAnsi="Times New Roman" w:cs="Times New Roman"/>
          <w:sz w:val="24"/>
          <w:szCs w:val="24"/>
        </w:rPr>
      </w:pPr>
    </w:p>
    <w:p w14:paraId="10D74AD8" w14:textId="6B0E55C2" w:rsidR="000B00AC" w:rsidRPr="009928E1" w:rsidRDefault="000B00AC" w:rsidP="00E22145">
      <w:pPr>
        <w:spacing w:line="480" w:lineRule="auto"/>
        <w:ind w:left="360"/>
        <w:rPr>
          <w:rFonts w:ascii="Times New Roman" w:hAnsi="Times New Roman" w:cs="Times New Roman"/>
          <w:sz w:val="24"/>
          <w:szCs w:val="24"/>
        </w:rPr>
      </w:pPr>
      <w:r w:rsidRPr="009928E1">
        <w:rPr>
          <w:rFonts w:ascii="Times New Roman" w:hAnsi="Times New Roman" w:cs="Times New Roman"/>
          <w:sz w:val="24"/>
          <w:szCs w:val="24"/>
        </w:rPr>
        <w:t xml:space="preserve"> </w:t>
      </w:r>
    </w:p>
    <w:p w14:paraId="61EEE277" w14:textId="77777777" w:rsidR="00B3227B" w:rsidRPr="009928E1" w:rsidRDefault="00B3227B" w:rsidP="00E22145">
      <w:pPr>
        <w:spacing w:line="480" w:lineRule="auto"/>
        <w:rPr>
          <w:rFonts w:ascii="Times New Roman" w:hAnsi="Times New Roman" w:cs="Times New Roman"/>
          <w:sz w:val="24"/>
          <w:szCs w:val="24"/>
        </w:rPr>
      </w:pPr>
    </w:p>
    <w:sectPr w:rsidR="00B3227B" w:rsidRPr="009928E1">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3DC5C4" w14:textId="77777777" w:rsidR="00742A55" w:rsidRDefault="00742A55" w:rsidP="004F4939">
      <w:pPr>
        <w:spacing w:after="0" w:line="240" w:lineRule="auto"/>
      </w:pPr>
      <w:r>
        <w:separator/>
      </w:r>
    </w:p>
  </w:endnote>
  <w:endnote w:type="continuationSeparator" w:id="0">
    <w:p w14:paraId="5805000F" w14:textId="77777777" w:rsidR="00742A55" w:rsidRDefault="00742A55" w:rsidP="004F49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492581" w14:textId="77777777" w:rsidR="009928E1" w:rsidRDefault="009928E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8A7E9B" w14:textId="77777777" w:rsidR="009928E1" w:rsidRDefault="009928E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99E976" w14:textId="77777777" w:rsidR="009928E1" w:rsidRDefault="009928E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50A4D5" w14:textId="77777777" w:rsidR="00742A55" w:rsidRDefault="00742A55" w:rsidP="004F4939">
      <w:pPr>
        <w:spacing w:after="0" w:line="240" w:lineRule="auto"/>
      </w:pPr>
      <w:r>
        <w:separator/>
      </w:r>
    </w:p>
  </w:footnote>
  <w:footnote w:type="continuationSeparator" w:id="0">
    <w:p w14:paraId="4A389657" w14:textId="77777777" w:rsidR="00742A55" w:rsidRDefault="00742A55" w:rsidP="004F49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D52151" w14:textId="77777777" w:rsidR="009928E1" w:rsidRDefault="009928E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872763914"/>
      <w:docPartObj>
        <w:docPartGallery w:val="Page Numbers (Top of Page)"/>
        <w:docPartUnique/>
      </w:docPartObj>
    </w:sdtPr>
    <w:sdtEndPr>
      <w:rPr>
        <w:noProof/>
      </w:rPr>
    </w:sdtEndPr>
    <w:sdtContent>
      <w:p w14:paraId="283727E3" w14:textId="14E73A03" w:rsidR="00EF7D77" w:rsidRPr="00EF7D77" w:rsidRDefault="00EF7D77" w:rsidP="00EF7D77">
        <w:pPr>
          <w:pStyle w:val="Header"/>
          <w:rPr>
            <w:rFonts w:ascii="Times New Roman" w:hAnsi="Times New Roman" w:cs="Times New Roman"/>
            <w:sz w:val="24"/>
            <w:szCs w:val="24"/>
          </w:rPr>
        </w:pPr>
        <w:r w:rsidRPr="00EF7D77">
          <w:rPr>
            <w:rFonts w:ascii="Times New Roman" w:hAnsi="Times New Roman" w:cs="Times New Roman"/>
            <w:sz w:val="24"/>
            <w:szCs w:val="24"/>
          </w:rPr>
          <w:t xml:space="preserve">                                                                                    </w:t>
        </w:r>
        <w:bookmarkStart w:id="0" w:name="_GoBack"/>
        <w:bookmarkEnd w:id="0"/>
        <w:r w:rsidRPr="00EF7D7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F7D77">
          <w:rPr>
            <w:rFonts w:ascii="Times New Roman" w:hAnsi="Times New Roman" w:cs="Times New Roman"/>
            <w:sz w:val="24"/>
            <w:szCs w:val="24"/>
          </w:rPr>
          <w:t xml:space="preserve">Surname </w:t>
        </w:r>
        <w:r>
          <w:rPr>
            <w:rFonts w:ascii="Times New Roman" w:hAnsi="Times New Roman" w:cs="Times New Roman"/>
            <w:sz w:val="24"/>
            <w:szCs w:val="24"/>
          </w:rPr>
          <w:t xml:space="preserve">  </w:t>
        </w:r>
        <w:r w:rsidRPr="00EF7D77">
          <w:rPr>
            <w:rFonts w:ascii="Times New Roman" w:hAnsi="Times New Roman" w:cs="Times New Roman"/>
            <w:sz w:val="24"/>
            <w:szCs w:val="24"/>
          </w:rPr>
          <w:t xml:space="preserve">   </w:t>
        </w:r>
        <w:r w:rsidRPr="00EF7D77">
          <w:rPr>
            <w:rFonts w:ascii="Times New Roman" w:hAnsi="Times New Roman" w:cs="Times New Roman"/>
            <w:sz w:val="24"/>
            <w:szCs w:val="24"/>
          </w:rPr>
          <w:fldChar w:fldCharType="begin"/>
        </w:r>
        <w:r w:rsidRPr="00EF7D77">
          <w:rPr>
            <w:rFonts w:ascii="Times New Roman" w:hAnsi="Times New Roman" w:cs="Times New Roman"/>
            <w:sz w:val="24"/>
            <w:szCs w:val="24"/>
          </w:rPr>
          <w:instrText xml:space="preserve"> PAGE   \* MERGEFORMAT </w:instrText>
        </w:r>
        <w:r w:rsidRPr="00EF7D77">
          <w:rPr>
            <w:rFonts w:ascii="Times New Roman" w:hAnsi="Times New Roman" w:cs="Times New Roman"/>
            <w:sz w:val="24"/>
            <w:szCs w:val="24"/>
          </w:rPr>
          <w:fldChar w:fldCharType="separate"/>
        </w:r>
        <w:r w:rsidR="009928E1">
          <w:rPr>
            <w:rFonts w:ascii="Times New Roman" w:hAnsi="Times New Roman" w:cs="Times New Roman"/>
            <w:noProof/>
            <w:sz w:val="24"/>
            <w:szCs w:val="24"/>
          </w:rPr>
          <w:t>1</w:t>
        </w:r>
        <w:r w:rsidRPr="00EF7D77">
          <w:rPr>
            <w:rFonts w:ascii="Times New Roman" w:hAnsi="Times New Roman" w:cs="Times New Roman"/>
            <w:noProof/>
            <w:sz w:val="24"/>
            <w:szCs w:val="24"/>
          </w:rPr>
          <w:fldChar w:fldCharType="end"/>
        </w:r>
      </w:p>
    </w:sdtContent>
  </w:sdt>
  <w:p w14:paraId="25A9A39B" w14:textId="77777777" w:rsidR="00EF7D77" w:rsidRPr="00EF7D77" w:rsidRDefault="00EF7D77">
    <w:pPr>
      <w:pStyle w:val="Header"/>
      <w:rPr>
        <w:rFonts w:ascii="Times New Roman" w:hAnsi="Times New Roman" w:cs="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A7F487" w14:textId="77777777" w:rsidR="009928E1" w:rsidRDefault="009928E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E95051"/>
    <w:multiLevelType w:val="hybridMultilevel"/>
    <w:tmpl w:val="A5DA297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51E46F2C"/>
    <w:multiLevelType w:val="hybridMultilevel"/>
    <w:tmpl w:val="FC32BE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E504F8D"/>
    <w:multiLevelType w:val="hybridMultilevel"/>
    <w:tmpl w:val="1FDCAF8C"/>
    <w:lvl w:ilvl="0" w:tplc="2710E324">
      <w:start w:val="1"/>
      <w:numFmt w:val="lowerRoman"/>
      <w:lvlText w:val="(%1)"/>
      <w:lvlJc w:val="left"/>
      <w:pPr>
        <w:ind w:left="810" w:hanging="720"/>
      </w:pPr>
      <w:rPr>
        <w:rFonts w:hint="default"/>
        <w:b/>
        <w:bCs/>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1BDA"/>
    <w:rsid w:val="000B00AC"/>
    <w:rsid w:val="0022349E"/>
    <w:rsid w:val="0026319D"/>
    <w:rsid w:val="00295CCE"/>
    <w:rsid w:val="0034245B"/>
    <w:rsid w:val="00441474"/>
    <w:rsid w:val="004F4939"/>
    <w:rsid w:val="00742A55"/>
    <w:rsid w:val="0079318B"/>
    <w:rsid w:val="009928E1"/>
    <w:rsid w:val="00A10FDB"/>
    <w:rsid w:val="00A41BDA"/>
    <w:rsid w:val="00B25717"/>
    <w:rsid w:val="00B3227B"/>
    <w:rsid w:val="00CA5F0D"/>
    <w:rsid w:val="00E22145"/>
    <w:rsid w:val="00E501A4"/>
    <w:rsid w:val="00EF7D77"/>
    <w:rsid w:val="00F44710"/>
    <w:rsid w:val="00FA12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D1077"/>
  <w15:chartTrackingRefBased/>
  <w15:docId w15:val="{8FB2AB98-FBC5-4F00-8BCD-77EE87884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1BD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1BDA"/>
    <w:pPr>
      <w:ind w:left="720"/>
      <w:contextualSpacing/>
    </w:pPr>
  </w:style>
  <w:style w:type="character" w:styleId="Hyperlink">
    <w:name w:val="Hyperlink"/>
    <w:basedOn w:val="DefaultParagraphFont"/>
    <w:uiPriority w:val="99"/>
    <w:unhideWhenUsed/>
    <w:rsid w:val="00A41BDA"/>
    <w:rPr>
      <w:color w:val="0563C1" w:themeColor="hyperlink"/>
      <w:u w:val="single"/>
    </w:rPr>
  </w:style>
  <w:style w:type="table" w:styleId="TableGrid">
    <w:name w:val="Table Grid"/>
    <w:basedOn w:val="TableNormal"/>
    <w:uiPriority w:val="39"/>
    <w:rsid w:val="00A41B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F49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4939"/>
  </w:style>
  <w:style w:type="paragraph" w:styleId="Footer">
    <w:name w:val="footer"/>
    <w:basedOn w:val="Normal"/>
    <w:link w:val="FooterChar"/>
    <w:uiPriority w:val="99"/>
    <w:unhideWhenUsed/>
    <w:rsid w:val="004F49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49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222</TotalTime>
  <Pages>4</Pages>
  <Words>585</Words>
  <Characters>3336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maxwell njeru</dc:creator>
  <cp:keywords/>
  <dc:description/>
  <cp:lastModifiedBy>Microsoft</cp:lastModifiedBy>
  <cp:revision>2</cp:revision>
  <dcterms:created xsi:type="dcterms:W3CDTF">2020-04-18T05:12:00Z</dcterms:created>
  <dcterms:modified xsi:type="dcterms:W3CDTF">2020-04-18T10:16:00Z</dcterms:modified>
</cp:coreProperties>
</file>