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5A" w:rsidRPr="00447446" w:rsidRDefault="006E645A" w:rsidP="00AE43B8">
      <w:pPr>
        <w:spacing w:after="0"/>
        <w:jc w:val="center"/>
      </w:pPr>
    </w:p>
    <w:p w:rsidR="006E645A" w:rsidRPr="00447446" w:rsidRDefault="006E645A" w:rsidP="00AE43B8">
      <w:pPr>
        <w:spacing w:after="0"/>
        <w:jc w:val="center"/>
      </w:pPr>
    </w:p>
    <w:p w:rsidR="006E645A" w:rsidRPr="00447446" w:rsidRDefault="006E645A" w:rsidP="00AE43B8">
      <w:pPr>
        <w:spacing w:after="0"/>
        <w:jc w:val="center"/>
      </w:pPr>
    </w:p>
    <w:p w:rsidR="006E645A" w:rsidRPr="00447446" w:rsidRDefault="006E645A" w:rsidP="00AE43B8">
      <w:pPr>
        <w:spacing w:after="0"/>
        <w:jc w:val="center"/>
      </w:pPr>
    </w:p>
    <w:p w:rsidR="006E645A" w:rsidRPr="00447446" w:rsidRDefault="006E645A" w:rsidP="00AE43B8">
      <w:pPr>
        <w:spacing w:after="0"/>
        <w:jc w:val="center"/>
      </w:pPr>
    </w:p>
    <w:p w:rsidR="006E645A" w:rsidRPr="00447446" w:rsidRDefault="006E645A" w:rsidP="00AE43B8">
      <w:pPr>
        <w:spacing w:after="0"/>
        <w:jc w:val="center"/>
      </w:pPr>
    </w:p>
    <w:p w:rsidR="006E645A" w:rsidRPr="00447446" w:rsidRDefault="006E645A" w:rsidP="00AE43B8">
      <w:pPr>
        <w:spacing w:after="0"/>
        <w:jc w:val="center"/>
      </w:pPr>
    </w:p>
    <w:p w:rsidR="006E645A" w:rsidRPr="003739BB" w:rsidRDefault="006E645A" w:rsidP="00AE43B8">
      <w:pPr>
        <w:spacing w:after="0"/>
        <w:jc w:val="center"/>
      </w:pPr>
    </w:p>
    <w:p w:rsidR="00D84991" w:rsidRDefault="00BB2309" w:rsidP="00AE43B8">
      <w:pPr>
        <w:spacing w:after="0"/>
        <w:jc w:val="center"/>
      </w:pPr>
      <w:r>
        <w:rPr>
          <w:rFonts w:eastAsia="Times New Roman"/>
        </w:rPr>
        <w:t xml:space="preserve">Super </w:t>
      </w:r>
      <w:r w:rsidRPr="00824046">
        <w:rPr>
          <w:rFonts w:eastAsia="Times New Roman"/>
        </w:rPr>
        <w:t>Hurricanes</w:t>
      </w:r>
    </w:p>
    <w:p w:rsidR="006E645A" w:rsidRPr="009F53D9" w:rsidRDefault="00BB2309" w:rsidP="00AE43B8">
      <w:pPr>
        <w:spacing w:after="0"/>
        <w:jc w:val="center"/>
      </w:pPr>
      <w:r w:rsidRPr="009F53D9">
        <w:t>Name</w:t>
      </w:r>
    </w:p>
    <w:p w:rsidR="006E645A" w:rsidRPr="009F53D9" w:rsidRDefault="00BB2309" w:rsidP="00AE43B8">
      <w:pPr>
        <w:spacing w:after="0"/>
        <w:jc w:val="center"/>
      </w:pPr>
      <w:r w:rsidRPr="009F53D9">
        <w:t>Institution</w:t>
      </w:r>
    </w:p>
    <w:p w:rsidR="00F51FB9" w:rsidRDefault="00BB2309" w:rsidP="00AE43B8">
      <w:pPr>
        <w:spacing w:after="0"/>
        <w:jc w:val="center"/>
      </w:pPr>
      <w:r w:rsidRPr="009F53D9">
        <w:t>Date</w:t>
      </w:r>
    </w:p>
    <w:p w:rsidR="00B20C0E" w:rsidRDefault="00B20C0E" w:rsidP="00AE43B8">
      <w:pPr>
        <w:spacing w:after="0"/>
        <w:jc w:val="center"/>
      </w:pPr>
    </w:p>
    <w:p w:rsidR="00B20C0E" w:rsidRDefault="00B20C0E" w:rsidP="00AE43B8">
      <w:pPr>
        <w:spacing w:after="0"/>
        <w:jc w:val="center"/>
      </w:pPr>
    </w:p>
    <w:p w:rsidR="00B20C0E" w:rsidRDefault="00B20C0E" w:rsidP="00AE43B8">
      <w:pPr>
        <w:spacing w:after="0"/>
        <w:jc w:val="center"/>
      </w:pPr>
    </w:p>
    <w:p w:rsidR="00B20C0E" w:rsidRDefault="00B20C0E" w:rsidP="00AE43B8">
      <w:pPr>
        <w:spacing w:after="0"/>
        <w:jc w:val="center"/>
      </w:pPr>
    </w:p>
    <w:p w:rsidR="00B20C0E" w:rsidRDefault="00B20C0E" w:rsidP="00AE43B8">
      <w:pPr>
        <w:spacing w:after="0"/>
        <w:jc w:val="center"/>
      </w:pPr>
    </w:p>
    <w:p w:rsidR="00AE43B8" w:rsidRDefault="00AE43B8" w:rsidP="00AE43B8">
      <w:pPr>
        <w:spacing w:after="0"/>
        <w:jc w:val="center"/>
      </w:pPr>
    </w:p>
    <w:p w:rsidR="00AE43B8" w:rsidRDefault="00AE43B8" w:rsidP="00AE43B8">
      <w:pPr>
        <w:spacing w:after="0"/>
        <w:jc w:val="center"/>
      </w:pPr>
    </w:p>
    <w:p w:rsidR="00AE43B8" w:rsidRDefault="00AE43B8" w:rsidP="00AE43B8">
      <w:pPr>
        <w:spacing w:after="0"/>
        <w:jc w:val="center"/>
      </w:pPr>
    </w:p>
    <w:p w:rsidR="00AE43B8" w:rsidRDefault="00AE43B8" w:rsidP="00AE43B8">
      <w:pPr>
        <w:spacing w:after="0"/>
        <w:jc w:val="center"/>
      </w:pPr>
    </w:p>
    <w:p w:rsidR="00AE43B8" w:rsidRDefault="00AE43B8" w:rsidP="00AE43B8">
      <w:pPr>
        <w:spacing w:after="0"/>
        <w:jc w:val="center"/>
      </w:pPr>
    </w:p>
    <w:p w:rsidR="00AE43B8" w:rsidRDefault="00AE43B8" w:rsidP="00AE43B8">
      <w:pPr>
        <w:spacing w:after="0"/>
        <w:jc w:val="center"/>
      </w:pPr>
    </w:p>
    <w:p w:rsidR="00AE43B8" w:rsidRDefault="00AE43B8" w:rsidP="00AE43B8">
      <w:pPr>
        <w:spacing w:after="0"/>
        <w:jc w:val="center"/>
      </w:pPr>
    </w:p>
    <w:p w:rsidR="00654269" w:rsidRDefault="00654269" w:rsidP="00AE43B8">
      <w:pPr>
        <w:spacing w:after="0"/>
        <w:jc w:val="center"/>
      </w:pPr>
    </w:p>
    <w:p w:rsidR="00D84991" w:rsidRPr="00824046" w:rsidRDefault="00BB2309" w:rsidP="00AE43B8">
      <w:pPr>
        <w:spacing w:after="0"/>
        <w:jc w:val="center"/>
        <w:rPr>
          <w:rFonts w:eastAsia="Times New Roman"/>
        </w:rPr>
      </w:pPr>
      <w:r>
        <w:rPr>
          <w:rFonts w:eastAsia="Times New Roman"/>
        </w:rPr>
        <w:lastRenderedPageBreak/>
        <w:t xml:space="preserve">Super </w:t>
      </w:r>
      <w:r w:rsidRPr="00824046">
        <w:rPr>
          <w:rFonts w:eastAsia="Times New Roman"/>
        </w:rPr>
        <w:t xml:space="preserve">Hurricanes </w:t>
      </w:r>
    </w:p>
    <w:p w:rsidR="00D84991" w:rsidRDefault="00BB2309" w:rsidP="00AE43B8">
      <w:pPr>
        <w:spacing w:after="0"/>
        <w:ind w:firstLine="720"/>
        <w:jc w:val="both"/>
        <w:rPr>
          <w:b/>
          <w:bCs/>
        </w:rPr>
      </w:pPr>
      <w:r>
        <w:t>When a large mass of rotating winds forms over warm tropical waters, the result is a massive storm referred to as a hurricane. In the documentary, "</w:t>
      </w:r>
      <w:r w:rsidRPr="0004008F">
        <w:t>The Super Hurricanes and Typhoons</w:t>
      </w:r>
      <w:r>
        <w:t>,” several hurricanes witnessed on the face of the earth in the recent past are highlighted, concentrating on the effects of these natural occurrences on human lives (</w:t>
      </w:r>
      <w:r w:rsidRPr="00F7296F">
        <w:rPr>
          <w:rFonts w:eastAsia="Times New Roman"/>
        </w:rPr>
        <w:t>Hayden</w:t>
      </w:r>
      <w:r>
        <w:rPr>
          <w:rFonts w:eastAsia="Times New Roman"/>
        </w:rPr>
        <w:t>, 2018</w:t>
      </w:r>
      <w:r>
        <w:t>). The documentary, which is roughly one and a half hours long, depicts a series of hurricane occurrences as recorded by eyewitnesses across the world. The documentary also gives in-depth explanations of how hurricanes are formed, identifying areas that are the most prone to the phenomena globally (</w:t>
      </w:r>
      <w:r w:rsidR="00C74027" w:rsidRPr="004A0652">
        <w:rPr>
          <w:rFonts w:eastAsia="Times New Roman"/>
        </w:rPr>
        <w:t>Mundane</w:t>
      </w:r>
      <w:r w:rsidRPr="004A0652">
        <w:rPr>
          <w:rFonts w:eastAsia="Times New Roman"/>
        </w:rPr>
        <w:t>,</w:t>
      </w:r>
      <w:r>
        <w:rPr>
          <w:rFonts w:eastAsia="Times New Roman"/>
        </w:rPr>
        <w:t xml:space="preserve"> 2017</w:t>
      </w:r>
      <w:r>
        <w:t xml:space="preserve">). I accessed the documentary online, on YouTube, and even though I did not have any watch parties, I would encourage any of my peers to watch it and experience the real power of </w:t>
      </w:r>
      <w:r w:rsidR="00C74027">
        <w:t>Mother Nature</w:t>
      </w:r>
      <w:r>
        <w:t>. Having watched the documentary, I give it a 3.5-star rating.</w:t>
      </w:r>
    </w:p>
    <w:p w:rsidR="00D84991" w:rsidRDefault="00BB2309" w:rsidP="00AE43B8">
      <w:pPr>
        <w:spacing w:after="0"/>
        <w:ind w:firstLine="720"/>
        <w:jc w:val="both"/>
        <w:rPr>
          <w:b/>
          <w:bCs/>
        </w:rPr>
      </w:pPr>
      <w:r>
        <w:t>The documentary aims to bring out the devastating effects of hurricanes and the scale of damages that these natural phenomena leave in their wake. To do this, it comprises a series of recorded real-life hurricane incidences, highlighting the period before they hit, the period of their occurrence, and the tie after they have occurred (</w:t>
      </w:r>
      <w:r w:rsidRPr="004A0652">
        <w:rPr>
          <w:rFonts w:eastAsia="Times New Roman"/>
        </w:rPr>
        <w:t>Murnane,</w:t>
      </w:r>
      <w:r>
        <w:rPr>
          <w:rFonts w:eastAsia="Times New Roman"/>
        </w:rPr>
        <w:t xml:space="preserve"> 2017</w:t>
      </w:r>
      <w:r>
        <w:t>). Through this, the documentary can show the scale of probable damages that follow the natural phenomena. Additionally, the collection of eye witness records of their experiences further helps create the image of how intense hurricanes are, not to mention how much damage they can cause. Therefore, by bringing together all this information in the documentary, the makers can bring out the documentary's true intentions, which means that the documentary is well developed and presented (</w:t>
      </w:r>
      <w:r w:rsidRPr="00F7296F">
        <w:rPr>
          <w:rFonts w:eastAsia="Times New Roman"/>
        </w:rPr>
        <w:t>Hayden</w:t>
      </w:r>
      <w:r>
        <w:rPr>
          <w:rFonts w:eastAsia="Times New Roman"/>
        </w:rPr>
        <w:t>, 2018</w:t>
      </w:r>
      <w:r>
        <w:t>).</w:t>
      </w:r>
    </w:p>
    <w:p w:rsidR="00D84991" w:rsidRDefault="00BB2309" w:rsidP="00AE43B8">
      <w:pPr>
        <w:spacing w:after="0"/>
        <w:ind w:firstLine="720"/>
        <w:jc w:val="both"/>
        <w:rPr>
          <w:b/>
          <w:bCs/>
        </w:rPr>
      </w:pPr>
      <w:r>
        <w:t xml:space="preserve">On top of making it out of a collection of recorded occurrences, another feature that aids in making the documentary a good piece is the narration. The narrator exhibits a good mastery of words and knowledge in the area of interest, which helps the viewers understand </w:t>
      </w:r>
      <w:r>
        <w:lastRenderedPageBreak/>
        <w:t>better the whole topic of hurricanes. Through his composed and almost soothing voice, the narrator develops empathy in the viewer, towards the victims and survivors of the natural phenomenon (</w:t>
      </w:r>
      <w:r w:rsidRPr="004A0652">
        <w:rPr>
          <w:rFonts w:eastAsia="Times New Roman"/>
        </w:rPr>
        <w:t>Murnane,</w:t>
      </w:r>
      <w:r>
        <w:rPr>
          <w:rFonts w:eastAsia="Times New Roman"/>
        </w:rPr>
        <w:t xml:space="preserve"> 2017</w:t>
      </w:r>
      <w:r>
        <w:t>). For this kind of documentary, the narrator fits perfectly in the role he plays as he can reach out to the viewer's most remote feelings and come up with a way of bringing it out.</w:t>
      </w:r>
    </w:p>
    <w:p w:rsidR="00D84991" w:rsidRDefault="00BB2309" w:rsidP="00AE43B8">
      <w:pPr>
        <w:spacing w:after="0"/>
        <w:ind w:firstLine="720"/>
        <w:jc w:val="both"/>
      </w:pPr>
      <w:r>
        <w:t>Generally, as earlier mentioned, the documentary includes several examples of hurricane incidences recorded in recent history. These examples are effectively used in the documentary to describe how severe hurricanes can be (</w:t>
      </w:r>
      <w:r w:rsidRPr="004A0652">
        <w:rPr>
          <w:rFonts w:eastAsia="Times New Roman"/>
        </w:rPr>
        <w:t>Murnane,</w:t>
      </w:r>
      <w:r>
        <w:rPr>
          <w:rFonts w:eastAsia="Times New Roman"/>
        </w:rPr>
        <w:t xml:space="preserve"> 2017</w:t>
      </w:r>
      <w:r>
        <w:t>). The devastating effects of hurricanes can range from damages to property, as was the case with typhoon Faye in 1995 in South Korea, to the psychological impacts on the survivors. The ultimate effect of hurricanes is the loss of human life, as was the case with 1998 Gujarat Cyclone witnessed in India, which left over one thousand people dead and tens of thousands of others homeless (</w:t>
      </w:r>
      <w:r w:rsidRPr="00F7296F">
        <w:rPr>
          <w:rFonts w:eastAsia="Times New Roman"/>
        </w:rPr>
        <w:t>Hayden</w:t>
      </w:r>
      <w:r>
        <w:rPr>
          <w:rFonts w:eastAsia="Times New Roman"/>
        </w:rPr>
        <w:t>, 2018</w:t>
      </w:r>
      <w:r>
        <w:t>). Therefore, the examples used in the documentary cover virtually all aspects of society affected by hurricanes.</w:t>
      </w:r>
    </w:p>
    <w:p w:rsidR="00D84991" w:rsidRDefault="00BB2309" w:rsidP="00AE43B8">
      <w:pPr>
        <w:spacing w:after="0"/>
        <w:ind w:firstLine="720"/>
        <w:jc w:val="both"/>
      </w:pPr>
      <w:r>
        <w:t>In summation, the documentary is a clear indication of the immense strength of mother nature and its effects of this strength on human lives. The documentary helps generate a sense of empathy in the viewers by including eye witness accounts of their encounters with hurricanes (</w:t>
      </w:r>
      <w:r w:rsidRPr="004A0652">
        <w:rPr>
          <w:rFonts w:eastAsia="Times New Roman"/>
        </w:rPr>
        <w:t>Murnane,</w:t>
      </w:r>
      <w:r>
        <w:rPr>
          <w:rFonts w:eastAsia="Times New Roman"/>
        </w:rPr>
        <w:t xml:space="preserve"> 2017</w:t>
      </w:r>
      <w:r>
        <w:t>). Furthermore, the documentary may also be considered as educational since it highlights the formation of hurricanes, including the conditions that favor their formation and the regions where they are mostly formed. On top of that, the documentary gives an account of some of the shocking data recorded concerning hurricanes, for example, the highest wind speed ever recorded and some of the early signs to look out for (</w:t>
      </w:r>
      <w:r w:rsidRPr="004A0652">
        <w:rPr>
          <w:rFonts w:eastAsia="Times New Roman"/>
        </w:rPr>
        <w:t>Murnane,</w:t>
      </w:r>
      <w:r>
        <w:rPr>
          <w:rFonts w:eastAsia="Times New Roman"/>
        </w:rPr>
        <w:t xml:space="preserve"> 2017</w:t>
      </w:r>
      <w:r>
        <w:t xml:space="preserve">). By doing so, the documentary helps in educating the viewers. </w:t>
      </w:r>
    </w:p>
    <w:p w:rsidR="00D84991" w:rsidRDefault="00D84991" w:rsidP="00AE43B8">
      <w:pPr>
        <w:spacing w:after="0"/>
        <w:ind w:firstLine="720"/>
        <w:jc w:val="both"/>
        <w:rPr>
          <w:b/>
          <w:bCs/>
        </w:rPr>
      </w:pPr>
    </w:p>
    <w:p w:rsidR="00AE43B8" w:rsidRDefault="00AE43B8" w:rsidP="00AE43B8">
      <w:pPr>
        <w:spacing w:after="0"/>
        <w:jc w:val="center"/>
      </w:pPr>
    </w:p>
    <w:p w:rsidR="00AE43B8" w:rsidRDefault="00AE43B8" w:rsidP="00AE43B8">
      <w:pPr>
        <w:spacing w:after="0"/>
        <w:jc w:val="center"/>
      </w:pPr>
    </w:p>
    <w:p w:rsidR="00D84991" w:rsidRDefault="00BB2309" w:rsidP="00AE43B8">
      <w:pPr>
        <w:spacing w:after="0"/>
        <w:jc w:val="center"/>
      </w:pPr>
      <w:r>
        <w:t>References</w:t>
      </w:r>
    </w:p>
    <w:p w:rsidR="00D84991" w:rsidRDefault="00BB2309" w:rsidP="00AE43B8">
      <w:pPr>
        <w:spacing w:after="0"/>
        <w:ind w:left="720" w:hanging="720"/>
        <w:jc w:val="both"/>
        <w:rPr>
          <w:rFonts w:eastAsia="Times New Roman"/>
        </w:rPr>
      </w:pPr>
      <w:r w:rsidRPr="00F7296F">
        <w:rPr>
          <w:rFonts w:eastAsia="Times New Roman"/>
        </w:rPr>
        <w:t>Hayden</w:t>
      </w:r>
      <w:r>
        <w:rPr>
          <w:rFonts w:eastAsia="Times New Roman"/>
        </w:rPr>
        <w:t xml:space="preserve">, T. (2018). </w:t>
      </w:r>
      <w:r w:rsidRPr="00F7296F">
        <w:rPr>
          <w:rFonts w:eastAsia="Times New Roman"/>
        </w:rPr>
        <w:t>Hurricanes</w:t>
      </w:r>
      <w:r>
        <w:rPr>
          <w:rFonts w:eastAsia="Times New Roman"/>
        </w:rPr>
        <w:t xml:space="preserve">: </w:t>
      </w:r>
      <w:r w:rsidRPr="00F7296F">
        <w:rPr>
          <w:rFonts w:eastAsia="Times New Roman"/>
        </w:rPr>
        <w:t>Super Storms</w:t>
      </w:r>
      <w:r>
        <w:rPr>
          <w:rFonts w:eastAsia="Times New Roman"/>
        </w:rPr>
        <w:t xml:space="preserve">. </w:t>
      </w:r>
      <w:r w:rsidRPr="004A0652">
        <w:rPr>
          <w:rFonts w:eastAsia="Times New Roman"/>
        </w:rPr>
        <w:t>National Geographic</w:t>
      </w:r>
      <w:r>
        <w:rPr>
          <w:rFonts w:eastAsia="Times New Roman"/>
        </w:rPr>
        <w:t xml:space="preserve">. Retrieved from </w:t>
      </w:r>
      <w:hyperlink r:id="rId7" w:history="1">
        <w:r w:rsidRPr="001733F5">
          <w:rPr>
            <w:rStyle w:val="Hyperlink"/>
            <w:rFonts w:eastAsia="Times New Roman"/>
          </w:rPr>
          <w:t>https://www.nationalgeographic.com/science/earth/earths-atmosphere/super-storms-hurricanes/</w:t>
        </w:r>
      </w:hyperlink>
    </w:p>
    <w:p w:rsidR="00D84991" w:rsidRPr="004A0652" w:rsidRDefault="00BB2309" w:rsidP="00AE43B8">
      <w:pPr>
        <w:spacing w:after="0"/>
        <w:ind w:left="720" w:hanging="720"/>
        <w:rPr>
          <w:rFonts w:eastAsia="Times New Roman"/>
        </w:rPr>
      </w:pPr>
      <w:r w:rsidRPr="004A0652">
        <w:rPr>
          <w:rFonts w:eastAsia="Times New Roman"/>
        </w:rPr>
        <w:t>Murnane, R. J.</w:t>
      </w:r>
      <w:r>
        <w:rPr>
          <w:rFonts w:eastAsia="Times New Roman"/>
        </w:rPr>
        <w:t xml:space="preserve"> (2017). </w:t>
      </w:r>
      <w:r w:rsidRPr="004A0652">
        <w:rPr>
          <w:rFonts w:eastAsia="Times New Roman"/>
        </w:rPr>
        <w:t>The Super Hurricanes and Typhoons (Irma) (Jose) (Katia)(Harvey) (Katrina)(Documentary)</w:t>
      </w:r>
      <w:r>
        <w:rPr>
          <w:rFonts w:eastAsia="Times New Roman"/>
        </w:rPr>
        <w:t xml:space="preserve">. Retrieved from </w:t>
      </w:r>
      <w:hyperlink r:id="rId8" w:history="1">
        <w:r w:rsidRPr="001733F5">
          <w:rPr>
            <w:rStyle w:val="Hyperlink"/>
            <w:rFonts w:eastAsia="Times New Roman"/>
          </w:rPr>
          <w:t>https://www.youtube.com/watch?v=rXF3GcHwl6k</w:t>
        </w:r>
      </w:hyperlink>
    </w:p>
    <w:p w:rsidR="00D84991" w:rsidRPr="00B20C0E" w:rsidRDefault="00D84991" w:rsidP="00AE43B8">
      <w:pPr>
        <w:spacing w:after="0"/>
        <w:jc w:val="center"/>
      </w:pPr>
    </w:p>
    <w:p w:rsidR="00B20C0E" w:rsidRDefault="00B20C0E" w:rsidP="00AE43B8">
      <w:pPr>
        <w:spacing w:after="0"/>
        <w:jc w:val="center"/>
      </w:pPr>
    </w:p>
    <w:sectPr w:rsidR="00B20C0E" w:rsidSect="006E645A">
      <w:headerReference w:type="default" r:id="rId9"/>
      <w:headerReference w:type="first" r:id="rId10"/>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137" w:rsidRDefault="00A12137">
      <w:pPr>
        <w:spacing w:after="0" w:line="240" w:lineRule="auto"/>
      </w:pPr>
      <w:r>
        <w:separator/>
      </w:r>
    </w:p>
  </w:endnote>
  <w:endnote w:type="continuationSeparator" w:id="1">
    <w:p w:rsidR="00A12137" w:rsidRDefault="00A12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137" w:rsidRDefault="00A12137">
      <w:pPr>
        <w:spacing w:after="0" w:line="240" w:lineRule="auto"/>
      </w:pPr>
      <w:r>
        <w:separator/>
      </w:r>
    </w:p>
  </w:footnote>
  <w:footnote w:type="continuationSeparator" w:id="1">
    <w:p w:rsidR="00A12137" w:rsidRDefault="00A121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319"/>
      <w:docPartObj>
        <w:docPartGallery w:val="Page Numbers (Top of Page)"/>
        <w:docPartUnique/>
      </w:docPartObj>
    </w:sdtPr>
    <w:sdtEndPr>
      <w:rPr>
        <w:noProof/>
      </w:rPr>
    </w:sdtEndPr>
    <w:sdtContent>
      <w:p w:rsidR="00D93540" w:rsidRDefault="00BB2309" w:rsidP="00B90E54">
        <w:r>
          <w:rPr>
            <w:rFonts w:eastAsia="Times New Roman"/>
          </w:rPr>
          <w:t xml:space="preserve">SUPER </w:t>
        </w:r>
        <w:r w:rsidRPr="00824046">
          <w:rPr>
            <w:rFonts w:eastAsia="Times New Roman"/>
          </w:rPr>
          <w:t>HURRICANES</w:t>
        </w:r>
        <w:r w:rsidR="00556ACA">
          <w:rPr>
            <w:rFonts w:eastAsia="Times New Roman"/>
          </w:rPr>
          <w:tab/>
        </w:r>
        <w:r w:rsidR="002A0081">
          <w:rPr>
            <w:rFonts w:eastAsia="Times New Roman"/>
          </w:rPr>
          <w:tab/>
        </w:r>
        <w:r w:rsidR="002A0081">
          <w:rPr>
            <w:rFonts w:eastAsia="Times New Roman"/>
          </w:rPr>
          <w:tab/>
        </w:r>
        <w:r w:rsidR="00F7786C">
          <w:tab/>
        </w:r>
        <w:r w:rsidR="00B20C0E">
          <w:tab/>
        </w:r>
        <w:r w:rsidR="00B20C0E">
          <w:tab/>
        </w:r>
        <w:r w:rsidR="0007681D">
          <w:tab/>
        </w:r>
        <w:r w:rsidR="00B90E54">
          <w:tab/>
        </w:r>
        <w:r w:rsidR="004F430B">
          <w:tab/>
        </w:r>
        <w:r w:rsidR="006C3791">
          <w:fldChar w:fldCharType="begin"/>
        </w:r>
        <w:r w:rsidR="00532362">
          <w:instrText xml:space="preserve"> PAGE   \* MERGEFORMAT </w:instrText>
        </w:r>
        <w:r w:rsidR="006C3791">
          <w:fldChar w:fldCharType="separate"/>
        </w:r>
        <w:r w:rsidR="00C74027">
          <w:rPr>
            <w:noProof/>
          </w:rPr>
          <w:t>3</w:t>
        </w:r>
        <w:r w:rsidR="006C3791">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6E" w:rsidRPr="00556ACA" w:rsidRDefault="00BB2309" w:rsidP="00556ACA">
    <w:pPr>
      <w:spacing w:after="0"/>
      <w:rPr>
        <w:rFonts w:eastAsia="Times New Roman"/>
        <w:b/>
        <w:bCs/>
      </w:rPr>
    </w:pPr>
    <w:r>
      <w:t xml:space="preserve">Running </w:t>
    </w:r>
    <w:r w:rsidR="00C74027">
      <w:t>head:</w:t>
    </w:r>
    <w:r w:rsidR="00C74027">
      <w:rPr>
        <w:rFonts w:eastAsia="Times New Roman"/>
      </w:rPr>
      <w:t xml:space="preserve"> SUPER</w:t>
    </w:r>
    <w:r w:rsidR="00D84991">
      <w:rPr>
        <w:rFonts w:eastAsia="Times New Roman"/>
      </w:rPr>
      <w:t xml:space="preserve"> </w:t>
    </w:r>
    <w:r w:rsidR="00D84991" w:rsidRPr="00824046">
      <w:rPr>
        <w:rFonts w:eastAsia="Times New Roman"/>
      </w:rPr>
      <w:t>HURRICANES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684"/>
    <w:multiLevelType w:val="hybridMultilevel"/>
    <w:tmpl w:val="0BB2FBAC"/>
    <w:lvl w:ilvl="0" w:tplc="90EE8C9E">
      <w:start w:val="1"/>
      <w:numFmt w:val="decimal"/>
      <w:lvlText w:val="%1."/>
      <w:lvlJc w:val="left"/>
      <w:pPr>
        <w:ind w:left="720" w:hanging="360"/>
      </w:pPr>
    </w:lvl>
    <w:lvl w:ilvl="1" w:tplc="16E4A19A">
      <w:start w:val="1"/>
      <w:numFmt w:val="lowerLetter"/>
      <w:lvlText w:val="%2."/>
      <w:lvlJc w:val="left"/>
      <w:pPr>
        <w:ind w:left="1440" w:hanging="360"/>
      </w:pPr>
    </w:lvl>
    <w:lvl w:ilvl="2" w:tplc="0A8292B6">
      <w:start w:val="1"/>
      <w:numFmt w:val="lowerRoman"/>
      <w:lvlText w:val="%3."/>
      <w:lvlJc w:val="right"/>
      <w:pPr>
        <w:ind w:left="2160" w:hanging="180"/>
      </w:pPr>
    </w:lvl>
    <w:lvl w:ilvl="3" w:tplc="BD40E968">
      <w:start w:val="1"/>
      <w:numFmt w:val="decimal"/>
      <w:lvlText w:val="%4."/>
      <w:lvlJc w:val="left"/>
      <w:pPr>
        <w:ind w:left="2880" w:hanging="360"/>
      </w:pPr>
    </w:lvl>
    <w:lvl w:ilvl="4" w:tplc="D97C0BAE">
      <w:start w:val="1"/>
      <w:numFmt w:val="lowerLetter"/>
      <w:lvlText w:val="%5."/>
      <w:lvlJc w:val="left"/>
      <w:pPr>
        <w:ind w:left="3600" w:hanging="360"/>
      </w:pPr>
    </w:lvl>
    <w:lvl w:ilvl="5" w:tplc="88F81972">
      <w:start w:val="1"/>
      <w:numFmt w:val="lowerRoman"/>
      <w:lvlText w:val="%6."/>
      <w:lvlJc w:val="right"/>
      <w:pPr>
        <w:ind w:left="4320" w:hanging="180"/>
      </w:pPr>
    </w:lvl>
    <w:lvl w:ilvl="6" w:tplc="82DE0A32">
      <w:start w:val="1"/>
      <w:numFmt w:val="decimal"/>
      <w:lvlText w:val="%7."/>
      <w:lvlJc w:val="left"/>
      <w:pPr>
        <w:ind w:left="5040" w:hanging="360"/>
      </w:pPr>
    </w:lvl>
    <w:lvl w:ilvl="7" w:tplc="689E1428">
      <w:start w:val="1"/>
      <w:numFmt w:val="lowerLetter"/>
      <w:lvlText w:val="%8."/>
      <w:lvlJc w:val="left"/>
      <w:pPr>
        <w:ind w:left="5760" w:hanging="360"/>
      </w:pPr>
    </w:lvl>
    <w:lvl w:ilvl="8" w:tplc="96FA5AA2">
      <w:start w:val="1"/>
      <w:numFmt w:val="lowerRoman"/>
      <w:lvlText w:val="%9."/>
      <w:lvlJc w:val="right"/>
      <w:pPr>
        <w:ind w:left="6480" w:hanging="180"/>
      </w:pPr>
    </w:lvl>
  </w:abstractNum>
  <w:abstractNum w:abstractNumId="1">
    <w:nsid w:val="5C795F60"/>
    <w:multiLevelType w:val="hybridMultilevel"/>
    <w:tmpl w:val="7D90675A"/>
    <w:lvl w:ilvl="0" w:tplc="9BA0E5EC">
      <w:start w:val="1"/>
      <w:numFmt w:val="decimal"/>
      <w:lvlText w:val="%1."/>
      <w:lvlJc w:val="left"/>
      <w:pPr>
        <w:ind w:left="720" w:hanging="360"/>
      </w:pPr>
    </w:lvl>
    <w:lvl w:ilvl="1" w:tplc="541C16F6" w:tentative="1">
      <w:start w:val="1"/>
      <w:numFmt w:val="lowerLetter"/>
      <w:lvlText w:val="%2."/>
      <w:lvlJc w:val="left"/>
      <w:pPr>
        <w:ind w:left="1440" w:hanging="360"/>
      </w:pPr>
    </w:lvl>
    <w:lvl w:ilvl="2" w:tplc="1B0AAFA0" w:tentative="1">
      <w:start w:val="1"/>
      <w:numFmt w:val="lowerRoman"/>
      <w:lvlText w:val="%3."/>
      <w:lvlJc w:val="right"/>
      <w:pPr>
        <w:ind w:left="2160" w:hanging="180"/>
      </w:pPr>
    </w:lvl>
    <w:lvl w:ilvl="3" w:tplc="0A7A23EE" w:tentative="1">
      <w:start w:val="1"/>
      <w:numFmt w:val="decimal"/>
      <w:lvlText w:val="%4."/>
      <w:lvlJc w:val="left"/>
      <w:pPr>
        <w:ind w:left="2880" w:hanging="360"/>
      </w:pPr>
    </w:lvl>
    <w:lvl w:ilvl="4" w:tplc="D75A50AA" w:tentative="1">
      <w:start w:val="1"/>
      <w:numFmt w:val="lowerLetter"/>
      <w:lvlText w:val="%5."/>
      <w:lvlJc w:val="left"/>
      <w:pPr>
        <w:ind w:left="3600" w:hanging="360"/>
      </w:pPr>
    </w:lvl>
    <w:lvl w:ilvl="5" w:tplc="0FCECE4A" w:tentative="1">
      <w:start w:val="1"/>
      <w:numFmt w:val="lowerRoman"/>
      <w:lvlText w:val="%6."/>
      <w:lvlJc w:val="right"/>
      <w:pPr>
        <w:ind w:left="4320" w:hanging="180"/>
      </w:pPr>
    </w:lvl>
    <w:lvl w:ilvl="6" w:tplc="A31AC6FE" w:tentative="1">
      <w:start w:val="1"/>
      <w:numFmt w:val="decimal"/>
      <w:lvlText w:val="%7."/>
      <w:lvlJc w:val="left"/>
      <w:pPr>
        <w:ind w:left="5040" w:hanging="360"/>
      </w:pPr>
    </w:lvl>
    <w:lvl w:ilvl="7" w:tplc="791E0874" w:tentative="1">
      <w:start w:val="1"/>
      <w:numFmt w:val="lowerLetter"/>
      <w:lvlText w:val="%8."/>
      <w:lvlJc w:val="left"/>
      <w:pPr>
        <w:ind w:left="5760" w:hanging="360"/>
      </w:pPr>
    </w:lvl>
    <w:lvl w:ilvl="8" w:tplc="B658CFD0" w:tentative="1">
      <w:start w:val="1"/>
      <w:numFmt w:val="lowerRoman"/>
      <w:lvlText w:val="%9."/>
      <w:lvlJc w:val="right"/>
      <w:pPr>
        <w:ind w:left="6480" w:hanging="180"/>
      </w:pPr>
    </w:lvl>
  </w:abstractNum>
  <w:abstractNum w:abstractNumId="2">
    <w:nsid w:val="672E0BFF"/>
    <w:multiLevelType w:val="multilevel"/>
    <w:tmpl w:val="DFBA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E9F"/>
    <w:rsid w:val="000041E2"/>
    <w:rsid w:val="00011A5E"/>
    <w:rsid w:val="00017466"/>
    <w:rsid w:val="00017BBE"/>
    <w:rsid w:val="000203BB"/>
    <w:rsid w:val="00021523"/>
    <w:rsid w:val="00025104"/>
    <w:rsid w:val="00025EF1"/>
    <w:rsid w:val="00030384"/>
    <w:rsid w:val="0003146C"/>
    <w:rsid w:val="00037D48"/>
    <w:rsid w:val="0004008F"/>
    <w:rsid w:val="000459FD"/>
    <w:rsid w:val="00053C2D"/>
    <w:rsid w:val="00054ECD"/>
    <w:rsid w:val="000557F7"/>
    <w:rsid w:val="00055CFC"/>
    <w:rsid w:val="00056DA8"/>
    <w:rsid w:val="00057F2F"/>
    <w:rsid w:val="00060433"/>
    <w:rsid w:val="000633C3"/>
    <w:rsid w:val="0006350A"/>
    <w:rsid w:val="00066641"/>
    <w:rsid w:val="000765A9"/>
    <w:rsid w:val="0007681D"/>
    <w:rsid w:val="00080377"/>
    <w:rsid w:val="0009526F"/>
    <w:rsid w:val="00096A36"/>
    <w:rsid w:val="00097EB2"/>
    <w:rsid w:val="000A1889"/>
    <w:rsid w:val="000A28BE"/>
    <w:rsid w:val="000A28F8"/>
    <w:rsid w:val="000A3D9F"/>
    <w:rsid w:val="000B513B"/>
    <w:rsid w:val="000B6CB1"/>
    <w:rsid w:val="000C02EB"/>
    <w:rsid w:val="000C0711"/>
    <w:rsid w:val="000C7742"/>
    <w:rsid w:val="000D11F3"/>
    <w:rsid w:val="000E0091"/>
    <w:rsid w:val="000E1475"/>
    <w:rsid w:val="000E14E9"/>
    <w:rsid w:val="000E24F1"/>
    <w:rsid w:val="000E5291"/>
    <w:rsid w:val="000E5BA3"/>
    <w:rsid w:val="000E77DD"/>
    <w:rsid w:val="000F16DE"/>
    <w:rsid w:val="000F175A"/>
    <w:rsid w:val="000F29A0"/>
    <w:rsid w:val="001030D5"/>
    <w:rsid w:val="00104288"/>
    <w:rsid w:val="00106A84"/>
    <w:rsid w:val="00113320"/>
    <w:rsid w:val="00114215"/>
    <w:rsid w:val="00117B15"/>
    <w:rsid w:val="001202A1"/>
    <w:rsid w:val="00127DFA"/>
    <w:rsid w:val="00131A91"/>
    <w:rsid w:val="00132C56"/>
    <w:rsid w:val="0013502D"/>
    <w:rsid w:val="00136B53"/>
    <w:rsid w:val="001448AE"/>
    <w:rsid w:val="00145BBD"/>
    <w:rsid w:val="00150C0C"/>
    <w:rsid w:val="00151B37"/>
    <w:rsid w:val="0016027A"/>
    <w:rsid w:val="00163DD3"/>
    <w:rsid w:val="001665DC"/>
    <w:rsid w:val="00167105"/>
    <w:rsid w:val="001718AA"/>
    <w:rsid w:val="001720CA"/>
    <w:rsid w:val="00172FA9"/>
    <w:rsid w:val="001733F5"/>
    <w:rsid w:val="0018123B"/>
    <w:rsid w:val="001812E5"/>
    <w:rsid w:val="001829BE"/>
    <w:rsid w:val="00185BB2"/>
    <w:rsid w:val="00191912"/>
    <w:rsid w:val="00196365"/>
    <w:rsid w:val="001A05E8"/>
    <w:rsid w:val="001A34D0"/>
    <w:rsid w:val="001B3D3D"/>
    <w:rsid w:val="001B45DF"/>
    <w:rsid w:val="001C077A"/>
    <w:rsid w:val="001C16E1"/>
    <w:rsid w:val="001C44AC"/>
    <w:rsid w:val="001C595D"/>
    <w:rsid w:val="001D1A56"/>
    <w:rsid w:val="001D4C24"/>
    <w:rsid w:val="001D53BC"/>
    <w:rsid w:val="001D7791"/>
    <w:rsid w:val="001E3D3A"/>
    <w:rsid w:val="001E48B0"/>
    <w:rsid w:val="001F648A"/>
    <w:rsid w:val="001F75D6"/>
    <w:rsid w:val="0020211E"/>
    <w:rsid w:val="002022D3"/>
    <w:rsid w:val="002040E1"/>
    <w:rsid w:val="00221D8C"/>
    <w:rsid w:val="00222A91"/>
    <w:rsid w:val="002230CA"/>
    <w:rsid w:val="00224B84"/>
    <w:rsid w:val="00226102"/>
    <w:rsid w:val="00230C0D"/>
    <w:rsid w:val="00234367"/>
    <w:rsid w:val="00235312"/>
    <w:rsid w:val="00236394"/>
    <w:rsid w:val="002375D6"/>
    <w:rsid w:val="00241859"/>
    <w:rsid w:val="002424E9"/>
    <w:rsid w:val="00252077"/>
    <w:rsid w:val="00257328"/>
    <w:rsid w:val="00263056"/>
    <w:rsid w:val="00264F9F"/>
    <w:rsid w:val="00270B66"/>
    <w:rsid w:val="00270F48"/>
    <w:rsid w:val="0027172D"/>
    <w:rsid w:val="00275BCF"/>
    <w:rsid w:val="00280555"/>
    <w:rsid w:val="00284F99"/>
    <w:rsid w:val="0029052F"/>
    <w:rsid w:val="002A004A"/>
    <w:rsid w:val="002A0081"/>
    <w:rsid w:val="002A3C91"/>
    <w:rsid w:val="002A4929"/>
    <w:rsid w:val="002A49CA"/>
    <w:rsid w:val="002A610C"/>
    <w:rsid w:val="002B5072"/>
    <w:rsid w:val="002C6D06"/>
    <w:rsid w:val="002D0716"/>
    <w:rsid w:val="002D0EC8"/>
    <w:rsid w:val="002D24EB"/>
    <w:rsid w:val="002D5739"/>
    <w:rsid w:val="002E153F"/>
    <w:rsid w:val="002E443B"/>
    <w:rsid w:val="002E4995"/>
    <w:rsid w:val="002E5DA0"/>
    <w:rsid w:val="002E603C"/>
    <w:rsid w:val="002E627D"/>
    <w:rsid w:val="002E6C48"/>
    <w:rsid w:val="002F5C14"/>
    <w:rsid w:val="002F7689"/>
    <w:rsid w:val="00300268"/>
    <w:rsid w:val="00300C60"/>
    <w:rsid w:val="0030107F"/>
    <w:rsid w:val="00302894"/>
    <w:rsid w:val="00303A34"/>
    <w:rsid w:val="00306605"/>
    <w:rsid w:val="00307200"/>
    <w:rsid w:val="00307AD9"/>
    <w:rsid w:val="00312819"/>
    <w:rsid w:val="00312E8D"/>
    <w:rsid w:val="0031489A"/>
    <w:rsid w:val="0031680E"/>
    <w:rsid w:val="00321B59"/>
    <w:rsid w:val="00322AEA"/>
    <w:rsid w:val="003302F4"/>
    <w:rsid w:val="0033153C"/>
    <w:rsid w:val="00332553"/>
    <w:rsid w:val="00334B48"/>
    <w:rsid w:val="00342CCC"/>
    <w:rsid w:val="0034322D"/>
    <w:rsid w:val="00357296"/>
    <w:rsid w:val="003600EC"/>
    <w:rsid w:val="00361D82"/>
    <w:rsid w:val="00366F3E"/>
    <w:rsid w:val="003739BB"/>
    <w:rsid w:val="00374DF5"/>
    <w:rsid w:val="0038092D"/>
    <w:rsid w:val="00385355"/>
    <w:rsid w:val="00385A4B"/>
    <w:rsid w:val="003915AD"/>
    <w:rsid w:val="00394206"/>
    <w:rsid w:val="003961EF"/>
    <w:rsid w:val="00397A6A"/>
    <w:rsid w:val="003A19E7"/>
    <w:rsid w:val="003A23A2"/>
    <w:rsid w:val="003A65D1"/>
    <w:rsid w:val="003A7C3C"/>
    <w:rsid w:val="003B19B4"/>
    <w:rsid w:val="003C2B59"/>
    <w:rsid w:val="003D0B76"/>
    <w:rsid w:val="003D1ACD"/>
    <w:rsid w:val="003D1FF2"/>
    <w:rsid w:val="003D2BEE"/>
    <w:rsid w:val="003E18A8"/>
    <w:rsid w:val="003E3126"/>
    <w:rsid w:val="003E5EF4"/>
    <w:rsid w:val="003E6BEB"/>
    <w:rsid w:val="003F021C"/>
    <w:rsid w:val="003F1FDE"/>
    <w:rsid w:val="003F764C"/>
    <w:rsid w:val="00400AA9"/>
    <w:rsid w:val="0041022E"/>
    <w:rsid w:val="004102E5"/>
    <w:rsid w:val="00410794"/>
    <w:rsid w:val="0041083A"/>
    <w:rsid w:val="00427744"/>
    <w:rsid w:val="00434131"/>
    <w:rsid w:val="00434C05"/>
    <w:rsid w:val="0043683C"/>
    <w:rsid w:val="004409FC"/>
    <w:rsid w:val="00440CB3"/>
    <w:rsid w:val="00446451"/>
    <w:rsid w:val="00447446"/>
    <w:rsid w:val="00453D48"/>
    <w:rsid w:val="00454346"/>
    <w:rsid w:val="0045733A"/>
    <w:rsid w:val="00464FEB"/>
    <w:rsid w:val="004659B4"/>
    <w:rsid w:val="004668F5"/>
    <w:rsid w:val="00466B1D"/>
    <w:rsid w:val="004720E4"/>
    <w:rsid w:val="0047415C"/>
    <w:rsid w:val="00475C2F"/>
    <w:rsid w:val="0047702C"/>
    <w:rsid w:val="00477FBF"/>
    <w:rsid w:val="00481292"/>
    <w:rsid w:val="004814B7"/>
    <w:rsid w:val="00482567"/>
    <w:rsid w:val="00484595"/>
    <w:rsid w:val="004850DF"/>
    <w:rsid w:val="004858FB"/>
    <w:rsid w:val="0049069C"/>
    <w:rsid w:val="00494ADB"/>
    <w:rsid w:val="00494EED"/>
    <w:rsid w:val="004979B3"/>
    <w:rsid w:val="004A0652"/>
    <w:rsid w:val="004A1DCC"/>
    <w:rsid w:val="004A1DEA"/>
    <w:rsid w:val="004A6569"/>
    <w:rsid w:val="004B0B3D"/>
    <w:rsid w:val="004C0A3F"/>
    <w:rsid w:val="004C38BE"/>
    <w:rsid w:val="004C7EBD"/>
    <w:rsid w:val="004D039F"/>
    <w:rsid w:val="004D0A12"/>
    <w:rsid w:val="004D18DC"/>
    <w:rsid w:val="004D348F"/>
    <w:rsid w:val="004D4F5F"/>
    <w:rsid w:val="004D55E6"/>
    <w:rsid w:val="004D6941"/>
    <w:rsid w:val="004E19F5"/>
    <w:rsid w:val="004E1B08"/>
    <w:rsid w:val="004E3DF2"/>
    <w:rsid w:val="004E55F8"/>
    <w:rsid w:val="004E5694"/>
    <w:rsid w:val="004F1CC7"/>
    <w:rsid w:val="004F3B75"/>
    <w:rsid w:val="004F430B"/>
    <w:rsid w:val="00500679"/>
    <w:rsid w:val="00510EFD"/>
    <w:rsid w:val="00521C71"/>
    <w:rsid w:val="005235EF"/>
    <w:rsid w:val="005245AD"/>
    <w:rsid w:val="00524F48"/>
    <w:rsid w:val="00532362"/>
    <w:rsid w:val="00534A77"/>
    <w:rsid w:val="005352A8"/>
    <w:rsid w:val="00536BD2"/>
    <w:rsid w:val="00540983"/>
    <w:rsid w:val="00542D87"/>
    <w:rsid w:val="005432D0"/>
    <w:rsid w:val="00544949"/>
    <w:rsid w:val="00546781"/>
    <w:rsid w:val="00547C4F"/>
    <w:rsid w:val="00551350"/>
    <w:rsid w:val="00556ACA"/>
    <w:rsid w:val="0056340C"/>
    <w:rsid w:val="005708EF"/>
    <w:rsid w:val="0057365A"/>
    <w:rsid w:val="00574622"/>
    <w:rsid w:val="005759B2"/>
    <w:rsid w:val="00580AA3"/>
    <w:rsid w:val="0058293C"/>
    <w:rsid w:val="00586709"/>
    <w:rsid w:val="00586986"/>
    <w:rsid w:val="00591D74"/>
    <w:rsid w:val="005A5B60"/>
    <w:rsid w:val="005A62AB"/>
    <w:rsid w:val="005A7703"/>
    <w:rsid w:val="005B0303"/>
    <w:rsid w:val="005B4525"/>
    <w:rsid w:val="005C5E13"/>
    <w:rsid w:val="005C6ABB"/>
    <w:rsid w:val="005C7A9F"/>
    <w:rsid w:val="005D3813"/>
    <w:rsid w:val="005D513D"/>
    <w:rsid w:val="005D5D22"/>
    <w:rsid w:val="005E00DE"/>
    <w:rsid w:val="005F101B"/>
    <w:rsid w:val="005F6946"/>
    <w:rsid w:val="005F6D98"/>
    <w:rsid w:val="006020D9"/>
    <w:rsid w:val="006033BF"/>
    <w:rsid w:val="00606E77"/>
    <w:rsid w:val="00610895"/>
    <w:rsid w:val="00610B77"/>
    <w:rsid w:val="00620B74"/>
    <w:rsid w:val="00621421"/>
    <w:rsid w:val="00635D23"/>
    <w:rsid w:val="006366B0"/>
    <w:rsid w:val="0064247D"/>
    <w:rsid w:val="00645A99"/>
    <w:rsid w:val="006460CC"/>
    <w:rsid w:val="00654269"/>
    <w:rsid w:val="00654395"/>
    <w:rsid w:val="0065564E"/>
    <w:rsid w:val="00656420"/>
    <w:rsid w:val="006601FC"/>
    <w:rsid w:val="0066357C"/>
    <w:rsid w:val="006638AE"/>
    <w:rsid w:val="00663AC1"/>
    <w:rsid w:val="00663D91"/>
    <w:rsid w:val="00664613"/>
    <w:rsid w:val="006656AF"/>
    <w:rsid w:val="0066615E"/>
    <w:rsid w:val="00673ED7"/>
    <w:rsid w:val="006746F9"/>
    <w:rsid w:val="00677109"/>
    <w:rsid w:val="006A20BA"/>
    <w:rsid w:val="006A3D31"/>
    <w:rsid w:val="006A6142"/>
    <w:rsid w:val="006B0FE7"/>
    <w:rsid w:val="006B14D3"/>
    <w:rsid w:val="006C0CA8"/>
    <w:rsid w:val="006C3052"/>
    <w:rsid w:val="006C3791"/>
    <w:rsid w:val="006C42BA"/>
    <w:rsid w:val="006C476B"/>
    <w:rsid w:val="006C5327"/>
    <w:rsid w:val="006C6CC5"/>
    <w:rsid w:val="006D69FD"/>
    <w:rsid w:val="006E3678"/>
    <w:rsid w:val="006E5C4A"/>
    <w:rsid w:val="006E645A"/>
    <w:rsid w:val="006F3DE0"/>
    <w:rsid w:val="006F53BC"/>
    <w:rsid w:val="006F6292"/>
    <w:rsid w:val="00700E24"/>
    <w:rsid w:val="0070396D"/>
    <w:rsid w:val="00706D37"/>
    <w:rsid w:val="00711CFF"/>
    <w:rsid w:val="00717640"/>
    <w:rsid w:val="00720E28"/>
    <w:rsid w:val="00730636"/>
    <w:rsid w:val="00736BE3"/>
    <w:rsid w:val="00737AC5"/>
    <w:rsid w:val="00741BAF"/>
    <w:rsid w:val="007450AB"/>
    <w:rsid w:val="00745FCB"/>
    <w:rsid w:val="00750213"/>
    <w:rsid w:val="00752DF7"/>
    <w:rsid w:val="00753518"/>
    <w:rsid w:val="007558CA"/>
    <w:rsid w:val="00756A7A"/>
    <w:rsid w:val="00767ED3"/>
    <w:rsid w:val="0077208C"/>
    <w:rsid w:val="00774463"/>
    <w:rsid w:val="00774A0C"/>
    <w:rsid w:val="00777E39"/>
    <w:rsid w:val="00781788"/>
    <w:rsid w:val="007A35F8"/>
    <w:rsid w:val="007A3D05"/>
    <w:rsid w:val="007A5090"/>
    <w:rsid w:val="007B1946"/>
    <w:rsid w:val="007B3A7D"/>
    <w:rsid w:val="007B4FDA"/>
    <w:rsid w:val="007B5E9A"/>
    <w:rsid w:val="007C524A"/>
    <w:rsid w:val="007C5CB8"/>
    <w:rsid w:val="007C7485"/>
    <w:rsid w:val="007D0639"/>
    <w:rsid w:val="007D0FC2"/>
    <w:rsid w:val="007F58ED"/>
    <w:rsid w:val="007F7D83"/>
    <w:rsid w:val="00801852"/>
    <w:rsid w:val="008018D3"/>
    <w:rsid w:val="00804373"/>
    <w:rsid w:val="0081121C"/>
    <w:rsid w:val="00817957"/>
    <w:rsid w:val="00823C99"/>
    <w:rsid w:val="00824046"/>
    <w:rsid w:val="008244EB"/>
    <w:rsid w:val="00825B5F"/>
    <w:rsid w:val="008262EC"/>
    <w:rsid w:val="0082680D"/>
    <w:rsid w:val="00827633"/>
    <w:rsid w:val="008321F0"/>
    <w:rsid w:val="008326AE"/>
    <w:rsid w:val="00832E66"/>
    <w:rsid w:val="00841A46"/>
    <w:rsid w:val="008425E8"/>
    <w:rsid w:val="008434F0"/>
    <w:rsid w:val="008455A8"/>
    <w:rsid w:val="00846EC4"/>
    <w:rsid w:val="0085009E"/>
    <w:rsid w:val="00851C92"/>
    <w:rsid w:val="008550D3"/>
    <w:rsid w:val="00855650"/>
    <w:rsid w:val="00862BA8"/>
    <w:rsid w:val="0086488F"/>
    <w:rsid w:val="00866F84"/>
    <w:rsid w:val="00873556"/>
    <w:rsid w:val="0087639A"/>
    <w:rsid w:val="00877F6E"/>
    <w:rsid w:val="008809A8"/>
    <w:rsid w:val="00884FE3"/>
    <w:rsid w:val="00885034"/>
    <w:rsid w:val="0088552F"/>
    <w:rsid w:val="008868F1"/>
    <w:rsid w:val="00887604"/>
    <w:rsid w:val="00887EF8"/>
    <w:rsid w:val="00892BD3"/>
    <w:rsid w:val="008944F0"/>
    <w:rsid w:val="008962AB"/>
    <w:rsid w:val="008A10CE"/>
    <w:rsid w:val="008A1D4E"/>
    <w:rsid w:val="008A34DA"/>
    <w:rsid w:val="008A4340"/>
    <w:rsid w:val="008B19F5"/>
    <w:rsid w:val="008B20F9"/>
    <w:rsid w:val="008B4730"/>
    <w:rsid w:val="008C0300"/>
    <w:rsid w:val="008C0FB0"/>
    <w:rsid w:val="008C1FEE"/>
    <w:rsid w:val="008D3EF3"/>
    <w:rsid w:val="008D6CFA"/>
    <w:rsid w:val="008E04C8"/>
    <w:rsid w:val="008E1689"/>
    <w:rsid w:val="008E3335"/>
    <w:rsid w:val="008F6CB3"/>
    <w:rsid w:val="00901001"/>
    <w:rsid w:val="009011B4"/>
    <w:rsid w:val="00902D41"/>
    <w:rsid w:val="00903966"/>
    <w:rsid w:val="009056A6"/>
    <w:rsid w:val="00905E28"/>
    <w:rsid w:val="00907D11"/>
    <w:rsid w:val="00912B93"/>
    <w:rsid w:val="00915897"/>
    <w:rsid w:val="0092109E"/>
    <w:rsid w:val="00921EA8"/>
    <w:rsid w:val="00921EED"/>
    <w:rsid w:val="00923621"/>
    <w:rsid w:val="009257E2"/>
    <w:rsid w:val="00926379"/>
    <w:rsid w:val="0093166D"/>
    <w:rsid w:val="0093401D"/>
    <w:rsid w:val="009345A9"/>
    <w:rsid w:val="009413E2"/>
    <w:rsid w:val="009422F4"/>
    <w:rsid w:val="0094354E"/>
    <w:rsid w:val="009441DA"/>
    <w:rsid w:val="0094430D"/>
    <w:rsid w:val="0094448C"/>
    <w:rsid w:val="00944748"/>
    <w:rsid w:val="00946D08"/>
    <w:rsid w:val="009470B1"/>
    <w:rsid w:val="009479B9"/>
    <w:rsid w:val="00950C1C"/>
    <w:rsid w:val="00951B61"/>
    <w:rsid w:val="0095242A"/>
    <w:rsid w:val="00956DC6"/>
    <w:rsid w:val="00961D5F"/>
    <w:rsid w:val="00962EBB"/>
    <w:rsid w:val="00963766"/>
    <w:rsid w:val="00963985"/>
    <w:rsid w:val="00970A50"/>
    <w:rsid w:val="00972981"/>
    <w:rsid w:val="0097480E"/>
    <w:rsid w:val="00974C35"/>
    <w:rsid w:val="0097788C"/>
    <w:rsid w:val="00983244"/>
    <w:rsid w:val="00983B25"/>
    <w:rsid w:val="00987C5D"/>
    <w:rsid w:val="00992D66"/>
    <w:rsid w:val="00995D08"/>
    <w:rsid w:val="00996BB8"/>
    <w:rsid w:val="009A113B"/>
    <w:rsid w:val="009A466A"/>
    <w:rsid w:val="009B109B"/>
    <w:rsid w:val="009C28D0"/>
    <w:rsid w:val="009C3F34"/>
    <w:rsid w:val="009D1937"/>
    <w:rsid w:val="009D2C60"/>
    <w:rsid w:val="009D4853"/>
    <w:rsid w:val="009D70EB"/>
    <w:rsid w:val="009E15C8"/>
    <w:rsid w:val="009E38B0"/>
    <w:rsid w:val="009E4A1D"/>
    <w:rsid w:val="009E7BA3"/>
    <w:rsid w:val="009F193D"/>
    <w:rsid w:val="009F4C2E"/>
    <w:rsid w:val="009F5157"/>
    <w:rsid w:val="009F53D9"/>
    <w:rsid w:val="00A00CF7"/>
    <w:rsid w:val="00A04211"/>
    <w:rsid w:val="00A11291"/>
    <w:rsid w:val="00A12137"/>
    <w:rsid w:val="00A15B45"/>
    <w:rsid w:val="00A16D33"/>
    <w:rsid w:val="00A20CE2"/>
    <w:rsid w:val="00A2138D"/>
    <w:rsid w:val="00A26612"/>
    <w:rsid w:val="00A30C22"/>
    <w:rsid w:val="00A35A96"/>
    <w:rsid w:val="00A43B6B"/>
    <w:rsid w:val="00A459C8"/>
    <w:rsid w:val="00A51F8F"/>
    <w:rsid w:val="00A541D4"/>
    <w:rsid w:val="00A54B26"/>
    <w:rsid w:val="00A56A5A"/>
    <w:rsid w:val="00A56AD0"/>
    <w:rsid w:val="00A608F2"/>
    <w:rsid w:val="00A64BEF"/>
    <w:rsid w:val="00A6607D"/>
    <w:rsid w:val="00A66C47"/>
    <w:rsid w:val="00A67384"/>
    <w:rsid w:val="00A67AB0"/>
    <w:rsid w:val="00A763ED"/>
    <w:rsid w:val="00A77988"/>
    <w:rsid w:val="00A8277A"/>
    <w:rsid w:val="00A85D56"/>
    <w:rsid w:val="00A86930"/>
    <w:rsid w:val="00AA6357"/>
    <w:rsid w:val="00AA6BEA"/>
    <w:rsid w:val="00AA6E90"/>
    <w:rsid w:val="00AB23FA"/>
    <w:rsid w:val="00AB5DAB"/>
    <w:rsid w:val="00AB6E61"/>
    <w:rsid w:val="00AC14DE"/>
    <w:rsid w:val="00AC3D4D"/>
    <w:rsid w:val="00AD213C"/>
    <w:rsid w:val="00AE43B8"/>
    <w:rsid w:val="00AF0A80"/>
    <w:rsid w:val="00AF7A25"/>
    <w:rsid w:val="00B027F3"/>
    <w:rsid w:val="00B053A3"/>
    <w:rsid w:val="00B05C6A"/>
    <w:rsid w:val="00B05EFF"/>
    <w:rsid w:val="00B061F6"/>
    <w:rsid w:val="00B063BC"/>
    <w:rsid w:val="00B10364"/>
    <w:rsid w:val="00B110AA"/>
    <w:rsid w:val="00B12F36"/>
    <w:rsid w:val="00B156DD"/>
    <w:rsid w:val="00B17335"/>
    <w:rsid w:val="00B20C0E"/>
    <w:rsid w:val="00B2170A"/>
    <w:rsid w:val="00B21764"/>
    <w:rsid w:val="00B21E86"/>
    <w:rsid w:val="00B27CBD"/>
    <w:rsid w:val="00B33666"/>
    <w:rsid w:val="00B34D51"/>
    <w:rsid w:val="00B43A39"/>
    <w:rsid w:val="00B441CA"/>
    <w:rsid w:val="00B44B82"/>
    <w:rsid w:val="00B478B4"/>
    <w:rsid w:val="00B47981"/>
    <w:rsid w:val="00B500B4"/>
    <w:rsid w:val="00B50E7F"/>
    <w:rsid w:val="00B565D7"/>
    <w:rsid w:val="00B612A0"/>
    <w:rsid w:val="00B64B8C"/>
    <w:rsid w:val="00B80255"/>
    <w:rsid w:val="00B82880"/>
    <w:rsid w:val="00B8389E"/>
    <w:rsid w:val="00B861A6"/>
    <w:rsid w:val="00B90381"/>
    <w:rsid w:val="00B90E54"/>
    <w:rsid w:val="00B93508"/>
    <w:rsid w:val="00B93869"/>
    <w:rsid w:val="00B96847"/>
    <w:rsid w:val="00B96CEB"/>
    <w:rsid w:val="00B9711B"/>
    <w:rsid w:val="00BA5588"/>
    <w:rsid w:val="00BB092B"/>
    <w:rsid w:val="00BB2309"/>
    <w:rsid w:val="00BB3281"/>
    <w:rsid w:val="00BB773C"/>
    <w:rsid w:val="00BB7AC2"/>
    <w:rsid w:val="00BC2255"/>
    <w:rsid w:val="00BC601F"/>
    <w:rsid w:val="00BD0579"/>
    <w:rsid w:val="00BD2022"/>
    <w:rsid w:val="00BD63CE"/>
    <w:rsid w:val="00BE270F"/>
    <w:rsid w:val="00BE3A9D"/>
    <w:rsid w:val="00BE435B"/>
    <w:rsid w:val="00BE7202"/>
    <w:rsid w:val="00BF7744"/>
    <w:rsid w:val="00C0165A"/>
    <w:rsid w:val="00C03C25"/>
    <w:rsid w:val="00C10BF9"/>
    <w:rsid w:val="00C11575"/>
    <w:rsid w:val="00C115DD"/>
    <w:rsid w:val="00C21CEB"/>
    <w:rsid w:val="00C22E81"/>
    <w:rsid w:val="00C23BA5"/>
    <w:rsid w:val="00C23CA1"/>
    <w:rsid w:val="00C26EA3"/>
    <w:rsid w:val="00C2756A"/>
    <w:rsid w:val="00C30D95"/>
    <w:rsid w:val="00C402D9"/>
    <w:rsid w:val="00C4255E"/>
    <w:rsid w:val="00C4349F"/>
    <w:rsid w:val="00C44F77"/>
    <w:rsid w:val="00C46ECA"/>
    <w:rsid w:val="00C60B0F"/>
    <w:rsid w:val="00C6395A"/>
    <w:rsid w:val="00C6396E"/>
    <w:rsid w:val="00C63C77"/>
    <w:rsid w:val="00C6577B"/>
    <w:rsid w:val="00C679C0"/>
    <w:rsid w:val="00C74027"/>
    <w:rsid w:val="00C74A03"/>
    <w:rsid w:val="00C81CC6"/>
    <w:rsid w:val="00C8251C"/>
    <w:rsid w:val="00C840BE"/>
    <w:rsid w:val="00C85039"/>
    <w:rsid w:val="00C85122"/>
    <w:rsid w:val="00C85583"/>
    <w:rsid w:val="00C91A81"/>
    <w:rsid w:val="00C97A85"/>
    <w:rsid w:val="00C97AFB"/>
    <w:rsid w:val="00CA23CD"/>
    <w:rsid w:val="00CA255F"/>
    <w:rsid w:val="00CA500A"/>
    <w:rsid w:val="00CA5268"/>
    <w:rsid w:val="00CA561F"/>
    <w:rsid w:val="00CC3568"/>
    <w:rsid w:val="00CC4C07"/>
    <w:rsid w:val="00CC6587"/>
    <w:rsid w:val="00CE088C"/>
    <w:rsid w:val="00CE37D4"/>
    <w:rsid w:val="00CE51EF"/>
    <w:rsid w:val="00CE53A1"/>
    <w:rsid w:val="00CE6A15"/>
    <w:rsid w:val="00CE6DEE"/>
    <w:rsid w:val="00CF1022"/>
    <w:rsid w:val="00CF15A4"/>
    <w:rsid w:val="00CF1D3E"/>
    <w:rsid w:val="00CF78C0"/>
    <w:rsid w:val="00D011D3"/>
    <w:rsid w:val="00D01DA9"/>
    <w:rsid w:val="00D03A8A"/>
    <w:rsid w:val="00D042E7"/>
    <w:rsid w:val="00D12C1C"/>
    <w:rsid w:val="00D216F2"/>
    <w:rsid w:val="00D344A6"/>
    <w:rsid w:val="00D37A8F"/>
    <w:rsid w:val="00D45ADA"/>
    <w:rsid w:val="00D47000"/>
    <w:rsid w:val="00D51647"/>
    <w:rsid w:val="00D54F14"/>
    <w:rsid w:val="00D55EC4"/>
    <w:rsid w:val="00D5608F"/>
    <w:rsid w:val="00D6003D"/>
    <w:rsid w:val="00D62ED5"/>
    <w:rsid w:val="00D665DD"/>
    <w:rsid w:val="00D72F84"/>
    <w:rsid w:val="00D74B8A"/>
    <w:rsid w:val="00D828E6"/>
    <w:rsid w:val="00D82B1A"/>
    <w:rsid w:val="00D84991"/>
    <w:rsid w:val="00D8570C"/>
    <w:rsid w:val="00D93540"/>
    <w:rsid w:val="00D93B1E"/>
    <w:rsid w:val="00D96D49"/>
    <w:rsid w:val="00DA283F"/>
    <w:rsid w:val="00DB5576"/>
    <w:rsid w:val="00DB767C"/>
    <w:rsid w:val="00DC07F5"/>
    <w:rsid w:val="00DD0859"/>
    <w:rsid w:val="00DD1547"/>
    <w:rsid w:val="00DD19FB"/>
    <w:rsid w:val="00DE37B6"/>
    <w:rsid w:val="00DF1B91"/>
    <w:rsid w:val="00DF44CF"/>
    <w:rsid w:val="00DF6646"/>
    <w:rsid w:val="00DF69C9"/>
    <w:rsid w:val="00E0070A"/>
    <w:rsid w:val="00E00DD9"/>
    <w:rsid w:val="00E03885"/>
    <w:rsid w:val="00E03E9F"/>
    <w:rsid w:val="00E072DB"/>
    <w:rsid w:val="00E10E4A"/>
    <w:rsid w:val="00E150D6"/>
    <w:rsid w:val="00E207A4"/>
    <w:rsid w:val="00E25A90"/>
    <w:rsid w:val="00E25B15"/>
    <w:rsid w:val="00E3079C"/>
    <w:rsid w:val="00E340DE"/>
    <w:rsid w:val="00E365A6"/>
    <w:rsid w:val="00E36BC0"/>
    <w:rsid w:val="00E41D8A"/>
    <w:rsid w:val="00E4239C"/>
    <w:rsid w:val="00E426D5"/>
    <w:rsid w:val="00E437A4"/>
    <w:rsid w:val="00E47109"/>
    <w:rsid w:val="00E51469"/>
    <w:rsid w:val="00E6198A"/>
    <w:rsid w:val="00E61C1B"/>
    <w:rsid w:val="00E63985"/>
    <w:rsid w:val="00E6471C"/>
    <w:rsid w:val="00E67C4D"/>
    <w:rsid w:val="00E716E6"/>
    <w:rsid w:val="00E8114D"/>
    <w:rsid w:val="00E84312"/>
    <w:rsid w:val="00E8478B"/>
    <w:rsid w:val="00E854CA"/>
    <w:rsid w:val="00E95EAA"/>
    <w:rsid w:val="00E9715A"/>
    <w:rsid w:val="00EA0E9D"/>
    <w:rsid w:val="00EA1464"/>
    <w:rsid w:val="00EA7559"/>
    <w:rsid w:val="00EB7A35"/>
    <w:rsid w:val="00EC067F"/>
    <w:rsid w:val="00EC0C21"/>
    <w:rsid w:val="00EC4429"/>
    <w:rsid w:val="00EC4F83"/>
    <w:rsid w:val="00ED1176"/>
    <w:rsid w:val="00ED28D1"/>
    <w:rsid w:val="00ED612B"/>
    <w:rsid w:val="00ED6AB9"/>
    <w:rsid w:val="00ED6EEE"/>
    <w:rsid w:val="00EE2A82"/>
    <w:rsid w:val="00EE45B7"/>
    <w:rsid w:val="00EF2788"/>
    <w:rsid w:val="00EF3084"/>
    <w:rsid w:val="00EF31A5"/>
    <w:rsid w:val="00EF7D43"/>
    <w:rsid w:val="00F0026A"/>
    <w:rsid w:val="00F012BF"/>
    <w:rsid w:val="00F01648"/>
    <w:rsid w:val="00F03D4F"/>
    <w:rsid w:val="00F04872"/>
    <w:rsid w:val="00F1441F"/>
    <w:rsid w:val="00F158A0"/>
    <w:rsid w:val="00F15D58"/>
    <w:rsid w:val="00F162C2"/>
    <w:rsid w:val="00F164BB"/>
    <w:rsid w:val="00F2407F"/>
    <w:rsid w:val="00F240A4"/>
    <w:rsid w:val="00F32096"/>
    <w:rsid w:val="00F3329B"/>
    <w:rsid w:val="00F447BB"/>
    <w:rsid w:val="00F51FB9"/>
    <w:rsid w:val="00F57C0A"/>
    <w:rsid w:val="00F61EFC"/>
    <w:rsid w:val="00F64B5F"/>
    <w:rsid w:val="00F673DC"/>
    <w:rsid w:val="00F71181"/>
    <w:rsid w:val="00F7296F"/>
    <w:rsid w:val="00F75681"/>
    <w:rsid w:val="00F76412"/>
    <w:rsid w:val="00F7786C"/>
    <w:rsid w:val="00F819D0"/>
    <w:rsid w:val="00F82500"/>
    <w:rsid w:val="00F83D0E"/>
    <w:rsid w:val="00F85D15"/>
    <w:rsid w:val="00F85D95"/>
    <w:rsid w:val="00F861D7"/>
    <w:rsid w:val="00F87139"/>
    <w:rsid w:val="00F912C5"/>
    <w:rsid w:val="00F95783"/>
    <w:rsid w:val="00FA0EE5"/>
    <w:rsid w:val="00FA1A8E"/>
    <w:rsid w:val="00FA1C34"/>
    <w:rsid w:val="00FB2016"/>
    <w:rsid w:val="00FB3371"/>
    <w:rsid w:val="00FC051A"/>
    <w:rsid w:val="00FC370A"/>
    <w:rsid w:val="00FC4977"/>
    <w:rsid w:val="00FC559B"/>
    <w:rsid w:val="00FC5D11"/>
    <w:rsid w:val="00FD2959"/>
    <w:rsid w:val="00FD3B0A"/>
    <w:rsid w:val="00FD465E"/>
    <w:rsid w:val="00FD4F5C"/>
    <w:rsid w:val="00FE1D75"/>
    <w:rsid w:val="00FE7296"/>
    <w:rsid w:val="00FF006C"/>
    <w:rsid w:val="00FF4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45A"/>
  </w:style>
  <w:style w:type="paragraph" w:styleId="Footer">
    <w:name w:val="footer"/>
    <w:basedOn w:val="Normal"/>
    <w:link w:val="FooterChar"/>
    <w:uiPriority w:val="99"/>
    <w:unhideWhenUsed/>
    <w:rsid w:val="006E6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45A"/>
  </w:style>
  <w:style w:type="character" w:styleId="Strong">
    <w:name w:val="Strong"/>
    <w:basedOn w:val="DefaultParagraphFont"/>
    <w:uiPriority w:val="22"/>
    <w:qFormat/>
    <w:rsid w:val="00332553"/>
    <w:rPr>
      <w:b/>
      <w:bCs/>
    </w:rPr>
  </w:style>
  <w:style w:type="character" w:styleId="Hyperlink">
    <w:name w:val="Hyperlink"/>
    <w:basedOn w:val="DefaultParagraphFont"/>
    <w:uiPriority w:val="99"/>
    <w:unhideWhenUsed/>
    <w:rsid w:val="0007681D"/>
    <w:rPr>
      <w:color w:val="0000FF"/>
      <w:u w:val="single"/>
    </w:rPr>
  </w:style>
  <w:style w:type="paragraph" w:styleId="NormalWeb">
    <w:name w:val="Normal (Web)"/>
    <w:basedOn w:val="Normal"/>
    <w:uiPriority w:val="99"/>
    <w:unhideWhenUsed/>
    <w:rsid w:val="00BE270F"/>
    <w:pPr>
      <w:spacing w:before="100" w:beforeAutospacing="1" w:after="100" w:afterAutospacing="1" w:line="240" w:lineRule="auto"/>
    </w:pPr>
    <w:rPr>
      <w:rFonts w:eastAsia="Times New Roman"/>
      <w:lang w:val="en-US"/>
    </w:rPr>
  </w:style>
  <w:style w:type="paragraph" w:customStyle="1" w:styleId="placeholder">
    <w:name w:val="placeholder"/>
    <w:basedOn w:val="Normal"/>
    <w:rsid w:val="00B90E54"/>
    <w:pPr>
      <w:spacing w:before="100" w:beforeAutospacing="1" w:after="100" w:afterAutospacing="1" w:line="240" w:lineRule="auto"/>
    </w:pPr>
    <w:rPr>
      <w:rFonts w:eastAsiaTheme="minorEastAsia"/>
      <w:lang w:val="en-US"/>
    </w:rPr>
  </w:style>
  <w:style w:type="paragraph" w:styleId="ListParagraph">
    <w:name w:val="List Paragraph"/>
    <w:basedOn w:val="Normal"/>
    <w:uiPriority w:val="34"/>
    <w:qFormat/>
    <w:rsid w:val="002A0081"/>
    <w:pPr>
      <w:spacing w:after="200" w:line="276" w:lineRule="auto"/>
      <w:ind w:left="720"/>
      <w:contextualSpacing/>
    </w:pPr>
    <w:rPr>
      <w:rFonts w:ascii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XF3GcHwl6k" TargetMode="External"/><Relationship Id="rId3" Type="http://schemas.openxmlformats.org/officeDocument/2006/relationships/settings" Target="settings.xml"/><Relationship Id="rId7" Type="http://schemas.openxmlformats.org/officeDocument/2006/relationships/hyperlink" Target="https://www.nationalgeographic.com/science/earth/earths-atmosphere/super-storms-hurrica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Muturi</dc:creator>
  <cp:lastModifiedBy>ADM</cp:lastModifiedBy>
  <cp:revision>2</cp:revision>
  <dcterms:created xsi:type="dcterms:W3CDTF">2020-05-26T15:08:00Z</dcterms:created>
  <dcterms:modified xsi:type="dcterms:W3CDTF">2020-05-26T15:08:00Z</dcterms:modified>
</cp:coreProperties>
</file>