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854" w:rsidRPr="003F5C6B" w:rsidRDefault="00281854" w:rsidP="00BA1ABC">
      <w:pPr>
        <w:spacing w:line="480" w:lineRule="auto"/>
        <w:jc w:val="center"/>
        <w:rPr>
          <w:rFonts w:ascii="Times New Roman" w:eastAsia="Times New Roman" w:hAnsi="Times New Roman" w:cs="Times New Roman"/>
          <w:sz w:val="24"/>
          <w:szCs w:val="24"/>
        </w:rPr>
      </w:pPr>
    </w:p>
    <w:p w:rsidR="00281854" w:rsidRPr="003F5C6B" w:rsidRDefault="00281854"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61437" w:rsidRDefault="00361437" w:rsidP="00BA1ABC">
      <w:pPr>
        <w:spacing w:line="480" w:lineRule="auto"/>
        <w:jc w:val="center"/>
        <w:rPr>
          <w:rFonts w:ascii="Times New Roman" w:eastAsia="Times New Roman" w:hAnsi="Times New Roman" w:cs="Times New Roman"/>
          <w:sz w:val="24"/>
          <w:szCs w:val="24"/>
        </w:rPr>
      </w:pPr>
    </w:p>
    <w:p w:rsidR="00361437" w:rsidRDefault="00361437" w:rsidP="00BA1ABC">
      <w:pPr>
        <w:spacing w:line="480" w:lineRule="auto"/>
        <w:jc w:val="center"/>
        <w:rPr>
          <w:rFonts w:ascii="Times New Roman" w:eastAsia="Times New Roman" w:hAnsi="Times New Roman" w:cs="Times New Roman"/>
          <w:sz w:val="24"/>
          <w:szCs w:val="24"/>
        </w:rPr>
      </w:pPr>
    </w:p>
    <w:p w:rsidR="00C73C86" w:rsidRDefault="00C73C86" w:rsidP="00BA1ABC">
      <w:pPr>
        <w:spacing w:line="480" w:lineRule="auto"/>
        <w:jc w:val="center"/>
        <w:rPr>
          <w:rFonts w:ascii="Times New Roman" w:eastAsia="Times New Roman" w:hAnsi="Times New Roman" w:cs="Times New Roman"/>
          <w:sz w:val="24"/>
          <w:szCs w:val="24"/>
        </w:rPr>
      </w:pPr>
    </w:p>
    <w:p w:rsidR="00281854" w:rsidRPr="003F5C6B" w:rsidRDefault="001F5346" w:rsidP="00BA1ABC">
      <w:pPr>
        <w:spacing w:line="480" w:lineRule="auto"/>
        <w:jc w:val="center"/>
        <w:rPr>
          <w:rFonts w:ascii="Times New Roman" w:eastAsia="Times New Roman" w:hAnsi="Times New Roman" w:cs="Times New Roman"/>
          <w:sz w:val="24"/>
          <w:szCs w:val="24"/>
        </w:rPr>
      </w:pPr>
      <w:r w:rsidRPr="001F5346">
        <w:rPr>
          <w:rFonts w:ascii="Times New Roman" w:eastAsia="Times New Roman" w:hAnsi="Times New Roman" w:cs="Times New Roman"/>
          <w:sz w:val="24"/>
          <w:szCs w:val="24"/>
        </w:rPr>
        <w:t>Challenger Space Shuttle Disaster Analysis</w:t>
      </w:r>
    </w:p>
    <w:p w:rsidR="00281854" w:rsidRDefault="005A2DF4"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1F5346" w:rsidRDefault="005317A7"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5317A7" w:rsidRDefault="005317A7"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5317A7" w:rsidRDefault="005317A7"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lastRenderedPageBreak/>
        <w:t>The article depicts a failure description on 28 January 1986 upon human factor decision help that emerged with the shuttle disaster. After only seventy-three seconds when its flight was permitted, the space shuttle challenger burst out. Consequently, the space shuttle explosion resulted in the loss of lives of seven astronauts in the space shuttle. As people watched NASA launch event of the space shuttle to the atmosphere, entire America witnessed the live disaster broadcast</w:t>
      </w:r>
      <w:r w:rsidR="00C73C86">
        <w:rPr>
          <w:rFonts w:ascii="Times New Roman" w:hAnsi="Times New Roman" w:cs="Times New Roman"/>
          <w:sz w:val="24"/>
          <w:szCs w:val="24"/>
        </w:rPr>
        <w:t xml:space="preserve"> </w:t>
      </w:r>
      <w:r w:rsidR="00C73C86">
        <w:rPr>
          <w:rFonts w:ascii="Times New Roman" w:hAnsi="Times New Roman" w:cs="Times New Roman"/>
          <w:color w:val="222222"/>
          <w:sz w:val="24"/>
          <w:szCs w:val="24"/>
          <w:shd w:val="clear" w:color="auto" w:fill="FFFFFF"/>
        </w:rPr>
        <w:t>(</w:t>
      </w:r>
      <w:r w:rsidR="00C73C86" w:rsidRPr="00C73C86">
        <w:rPr>
          <w:rFonts w:ascii="Times New Roman" w:hAnsi="Times New Roman" w:cs="Times New Roman"/>
          <w:color w:val="222222"/>
          <w:sz w:val="24"/>
          <w:szCs w:val="24"/>
          <w:shd w:val="clear" w:color="auto" w:fill="FFFFFF"/>
        </w:rPr>
        <w:t xml:space="preserve">Allen, Carpenter, </w:t>
      </w:r>
      <w:proofErr w:type="spellStart"/>
      <w:r w:rsidR="00C73C86" w:rsidRPr="00C73C86">
        <w:rPr>
          <w:rFonts w:ascii="Times New Roman" w:hAnsi="Times New Roman" w:cs="Times New Roman"/>
          <w:color w:val="222222"/>
          <w:sz w:val="24"/>
          <w:szCs w:val="24"/>
          <w:shd w:val="clear" w:color="auto" w:fill="FFFFFF"/>
        </w:rPr>
        <w:t>Dydak</w:t>
      </w:r>
      <w:proofErr w:type="spellEnd"/>
      <w:r w:rsidR="00C73C86" w:rsidRPr="00C73C86">
        <w:rPr>
          <w:rFonts w:ascii="Times New Roman" w:hAnsi="Times New Roman" w:cs="Times New Roman"/>
          <w:color w:val="222222"/>
          <w:sz w:val="24"/>
          <w:szCs w:val="24"/>
          <w:shd w:val="clear" w:color="auto" w:fill="FFFFFF"/>
        </w:rPr>
        <w:t>, &amp; Harkins,</w:t>
      </w:r>
      <w:r w:rsidR="00C73C86">
        <w:rPr>
          <w:rFonts w:ascii="Times New Roman" w:hAnsi="Times New Roman" w:cs="Times New Roman"/>
          <w:color w:val="222222"/>
          <w:sz w:val="24"/>
          <w:szCs w:val="24"/>
          <w:shd w:val="clear" w:color="auto" w:fill="FFFFFF"/>
        </w:rPr>
        <w:t xml:space="preserve"> 2016</w:t>
      </w:r>
      <w:r w:rsidR="00C73C86">
        <w:rPr>
          <w:rFonts w:ascii="Times New Roman" w:hAnsi="Times New Roman" w:cs="Times New Roman"/>
          <w:color w:val="222222"/>
          <w:sz w:val="24"/>
          <w:szCs w:val="24"/>
          <w:shd w:val="clear" w:color="auto" w:fill="FFFFFF"/>
        </w:rPr>
        <w:t>)</w:t>
      </w:r>
      <w:r w:rsidRPr="00BA1ABC">
        <w:rPr>
          <w:rFonts w:ascii="Times New Roman" w:hAnsi="Times New Roman" w:cs="Times New Roman"/>
          <w:sz w:val="24"/>
          <w:szCs w:val="24"/>
        </w:rPr>
        <w:t xml:space="preserve">. The shuttle was under execution of NASA’s STS programs mission ranked twenty-fifth. However, people got terrified because they understood that human error caused the disaster. Following satisfaction of a powerful politician curiosity, NASA had selected a faulty design. His mission execution demands for the launch did not put into consideration the unsaved stipulations. Ultimately, the disaster analysis focused on the management of the global project research seeks to present the actual facts that were associated with the space shuttle disaster on 28th January 1986.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Therefore, as the accident emerged with the association of human decision, similarly technical error contributed to the accident happening. The shuttle’s two solid rocket boosters known as O-ring developed a technical failure and as a result, the shuttle exploded. More coldly than the previous launch, the day general temperature revealed 13 to 14 degrees colder. The cold weather led to negative impacts that caused by losing its elasticity the O-rings shrunk resulting to seal failure</w:t>
      </w:r>
      <w:r w:rsidR="00C73C86">
        <w:rPr>
          <w:rFonts w:ascii="Times New Roman" w:hAnsi="Times New Roman" w:cs="Times New Roman"/>
          <w:sz w:val="24"/>
          <w:szCs w:val="24"/>
        </w:rPr>
        <w:t xml:space="preserve"> </w:t>
      </w:r>
      <w:r w:rsidR="00C73C86">
        <w:rPr>
          <w:rFonts w:ascii="Times New Roman" w:hAnsi="Times New Roman" w:cs="Times New Roman"/>
          <w:color w:val="222222"/>
          <w:sz w:val="24"/>
          <w:szCs w:val="24"/>
          <w:shd w:val="clear" w:color="auto" w:fill="FFFFFF"/>
        </w:rPr>
        <w:t>(</w:t>
      </w:r>
      <w:r w:rsidR="00C73C86" w:rsidRPr="00C73C86">
        <w:rPr>
          <w:rFonts w:ascii="Times New Roman" w:hAnsi="Times New Roman" w:cs="Times New Roman"/>
          <w:color w:val="222222"/>
          <w:sz w:val="24"/>
          <w:szCs w:val="24"/>
          <w:shd w:val="clear" w:color="auto" w:fill="FFFFFF"/>
        </w:rPr>
        <w:t>Wilkinson,</w:t>
      </w:r>
      <w:r w:rsidR="00C73C86">
        <w:rPr>
          <w:rFonts w:ascii="Times New Roman" w:hAnsi="Times New Roman" w:cs="Times New Roman"/>
          <w:color w:val="222222"/>
          <w:sz w:val="24"/>
          <w:szCs w:val="24"/>
          <w:shd w:val="clear" w:color="auto" w:fill="FFFFFF"/>
        </w:rPr>
        <w:t xml:space="preserve"> 2016</w:t>
      </w:r>
      <w:r w:rsidR="00C73C86">
        <w:rPr>
          <w:rFonts w:ascii="Times New Roman" w:hAnsi="Times New Roman" w:cs="Times New Roman"/>
          <w:color w:val="222222"/>
          <w:sz w:val="24"/>
          <w:szCs w:val="24"/>
          <w:shd w:val="clear" w:color="auto" w:fill="FFFFFF"/>
        </w:rPr>
        <w:t>)</w:t>
      </w:r>
      <w:r w:rsidRPr="00BA1ABC">
        <w:rPr>
          <w:rFonts w:ascii="Times New Roman" w:hAnsi="Times New Roman" w:cs="Times New Roman"/>
          <w:sz w:val="24"/>
          <w:szCs w:val="24"/>
        </w:rPr>
        <w:t xml:space="preserve">. There was fuel leakage through the gas assessment opening and then starting from behind caught fire. The explosion then followed the aspect. According to investigations, it is revealed that NASA was aware of the cold temperature effects to the O-ring though they had filed for the mission cancellation. The low temperature that caused loss and reduction of elasticity of the O-ring seal directly contributed to its failure. Different investigations present that lack of sufficient communication between the NASA working </w:t>
      </w:r>
      <w:r w:rsidRPr="00BA1ABC">
        <w:rPr>
          <w:rFonts w:ascii="Times New Roman" w:hAnsi="Times New Roman" w:cs="Times New Roman"/>
          <w:sz w:val="24"/>
          <w:szCs w:val="24"/>
        </w:rPr>
        <w:lastRenderedPageBreak/>
        <w:t>engineers at the site and the management additionally portrays a technical error that leads to the accident occurrence. Furthermore, NASA’s ignorance to various technical factors during the space shuttle manufacture is another problematic fact that caused the accident as the organization focused to mee</w:t>
      </w:r>
      <w:r w:rsidR="006F5377">
        <w:rPr>
          <w:rFonts w:ascii="Times New Roman" w:hAnsi="Times New Roman" w:cs="Times New Roman"/>
          <w:sz w:val="24"/>
          <w:szCs w:val="24"/>
        </w:rPr>
        <w:t>t the following year’s budget</w:t>
      </w:r>
      <w:r w:rsidRPr="00BA1ABC">
        <w:rPr>
          <w:rFonts w:ascii="Times New Roman" w:hAnsi="Times New Roman" w:cs="Times New Roman"/>
          <w:sz w:val="24"/>
          <w:szCs w:val="24"/>
        </w:rPr>
        <w:t xml:space="preserve">.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Technical error is the basic argument aspect following the space shuttle disaster facts through which it could be possibly prevented. The spaceship explosion emerged due to cultural different competence in decision making earlier on the space shuttle launch. In support of that, according to the suggestions that were made by a commission comprising of William P. Rogers the Attorney General, former state secretary, and the president, the space shuttle disaster was due to the NASA cultural predicaments</w:t>
      </w:r>
      <w:r w:rsidR="00C73C86" w:rsidRPr="00C73C86">
        <w:rPr>
          <w:rFonts w:ascii="Times New Roman" w:hAnsi="Times New Roman" w:cs="Times New Roman"/>
          <w:color w:val="222222"/>
          <w:sz w:val="24"/>
          <w:szCs w:val="24"/>
          <w:shd w:val="clear" w:color="auto" w:fill="FFFFFF"/>
        </w:rPr>
        <w:t xml:space="preserve"> </w:t>
      </w:r>
      <w:r w:rsidR="00C73C86">
        <w:rPr>
          <w:rFonts w:ascii="Times New Roman" w:hAnsi="Times New Roman" w:cs="Times New Roman"/>
          <w:color w:val="222222"/>
          <w:sz w:val="24"/>
          <w:szCs w:val="24"/>
          <w:shd w:val="clear" w:color="auto" w:fill="FFFFFF"/>
        </w:rPr>
        <w:t>(</w:t>
      </w:r>
      <w:r w:rsidR="00C73C86" w:rsidRPr="00C73C86">
        <w:rPr>
          <w:rFonts w:ascii="Times New Roman" w:hAnsi="Times New Roman" w:cs="Times New Roman"/>
          <w:color w:val="222222"/>
          <w:sz w:val="24"/>
          <w:szCs w:val="24"/>
          <w:shd w:val="clear" w:color="auto" w:fill="FFFFFF"/>
        </w:rPr>
        <w:t xml:space="preserve">Allen, Carpenter, </w:t>
      </w:r>
      <w:proofErr w:type="spellStart"/>
      <w:r w:rsidR="00C73C86" w:rsidRPr="00C73C86">
        <w:rPr>
          <w:rFonts w:ascii="Times New Roman" w:hAnsi="Times New Roman" w:cs="Times New Roman"/>
          <w:color w:val="222222"/>
          <w:sz w:val="24"/>
          <w:szCs w:val="24"/>
          <w:shd w:val="clear" w:color="auto" w:fill="FFFFFF"/>
        </w:rPr>
        <w:t>Dydak</w:t>
      </w:r>
      <w:proofErr w:type="spellEnd"/>
      <w:r w:rsidR="00C73C86" w:rsidRPr="00C73C86">
        <w:rPr>
          <w:rFonts w:ascii="Times New Roman" w:hAnsi="Times New Roman" w:cs="Times New Roman"/>
          <w:color w:val="222222"/>
          <w:sz w:val="24"/>
          <w:szCs w:val="24"/>
          <w:shd w:val="clear" w:color="auto" w:fill="FFFFFF"/>
        </w:rPr>
        <w:t>, &amp; Harkins,</w:t>
      </w:r>
      <w:r w:rsidR="00C73C86">
        <w:rPr>
          <w:rFonts w:ascii="Times New Roman" w:hAnsi="Times New Roman" w:cs="Times New Roman"/>
          <w:color w:val="222222"/>
          <w:sz w:val="24"/>
          <w:szCs w:val="24"/>
          <w:shd w:val="clear" w:color="auto" w:fill="FFFFFF"/>
        </w:rPr>
        <w:t xml:space="preserve"> 2016)</w:t>
      </w:r>
      <w:r w:rsidRPr="00BA1ABC">
        <w:rPr>
          <w:rFonts w:ascii="Times New Roman" w:hAnsi="Times New Roman" w:cs="Times New Roman"/>
          <w:sz w:val="24"/>
          <w:szCs w:val="24"/>
        </w:rPr>
        <w:t xml:space="preserve">. The cultural predicaments showed a failure to raise voice to the launching sector regarding challenging issues. Similarly, political stress, in addition, contributed to the project issue of the accident. As the mission was delayed, politics pressurized the launching officials to clear up with a mission. Regardless of the NASA’s information releasing upon the space shuttle launch, rumors widely spread that a quick completion order for the mission was enforced by the white house together with various powerful politicians.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The environmental prohibition of the weaker sealant emerged as another disaster contributor. NASA has encountered restrictions that the energy regulation agencies implemented following the abandonment of working pressure sealant use</w:t>
      </w:r>
      <w:r w:rsidR="00C73C86">
        <w:rPr>
          <w:rFonts w:ascii="Times New Roman" w:hAnsi="Times New Roman" w:cs="Times New Roman"/>
          <w:sz w:val="24"/>
          <w:szCs w:val="24"/>
        </w:rPr>
        <w:t xml:space="preserve"> </w:t>
      </w:r>
      <w:r w:rsidR="00C73C86">
        <w:rPr>
          <w:rFonts w:ascii="Times New Roman" w:hAnsi="Times New Roman" w:cs="Times New Roman"/>
          <w:color w:val="222222"/>
          <w:sz w:val="24"/>
          <w:szCs w:val="24"/>
          <w:shd w:val="clear" w:color="auto" w:fill="FFFFFF"/>
        </w:rPr>
        <w:t>(</w:t>
      </w:r>
      <w:r w:rsidR="00C73C86" w:rsidRPr="00C73C86">
        <w:rPr>
          <w:rFonts w:ascii="Times New Roman" w:hAnsi="Times New Roman" w:cs="Times New Roman"/>
          <w:color w:val="222222"/>
          <w:sz w:val="24"/>
          <w:szCs w:val="24"/>
          <w:shd w:val="clear" w:color="auto" w:fill="FFFFFF"/>
        </w:rPr>
        <w:t>Contreras,</w:t>
      </w:r>
      <w:r w:rsidR="00C73C86">
        <w:rPr>
          <w:rFonts w:ascii="Times New Roman" w:hAnsi="Times New Roman" w:cs="Times New Roman"/>
          <w:color w:val="222222"/>
          <w:sz w:val="24"/>
          <w:szCs w:val="24"/>
          <w:shd w:val="clear" w:color="auto" w:fill="FFFFFF"/>
        </w:rPr>
        <w:t xml:space="preserve"> 2016</w:t>
      </w:r>
      <w:r w:rsidR="00C73C86">
        <w:rPr>
          <w:rFonts w:ascii="Times New Roman" w:hAnsi="Times New Roman" w:cs="Times New Roman"/>
          <w:color w:val="222222"/>
          <w:sz w:val="24"/>
          <w:szCs w:val="24"/>
          <w:shd w:val="clear" w:color="auto" w:fill="FFFFFF"/>
        </w:rPr>
        <w:t>)</w:t>
      </w:r>
      <w:r w:rsidRPr="00BA1ABC">
        <w:rPr>
          <w:rFonts w:ascii="Times New Roman" w:hAnsi="Times New Roman" w:cs="Times New Roman"/>
          <w:sz w:val="24"/>
          <w:szCs w:val="24"/>
        </w:rPr>
        <w:t xml:space="preserve">. It is believed that the working pressure sealant has elevated amounts of asbestos as well as weakened substitutes. Putty replaced sealant use and therefore the putty in bubble form caused leakage. As a result, the violation occurred due to direct contact of the actual seal and the bubbles hence led to Challenger shuttle explosion.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lastRenderedPageBreak/>
        <w:t>The NASA officials’ ability in the revelation of the ethical code of conduct to discharge accurate information was not strictly followed. The failure to strictly follow up on the NASA aspects regarding the world project resulted in the loss of lives of the NASA workers as well as accident occurrence</w:t>
      </w:r>
      <w:r w:rsidR="00C73C86" w:rsidRPr="00C73C86">
        <w:rPr>
          <w:rFonts w:ascii="Times New Roman" w:hAnsi="Times New Roman" w:cs="Times New Roman"/>
          <w:color w:val="222222"/>
          <w:sz w:val="24"/>
          <w:szCs w:val="24"/>
          <w:shd w:val="clear" w:color="auto" w:fill="FFFFFF"/>
        </w:rPr>
        <w:t xml:space="preserve"> </w:t>
      </w:r>
      <w:r w:rsidR="00C73C86">
        <w:rPr>
          <w:rFonts w:ascii="Times New Roman" w:hAnsi="Times New Roman" w:cs="Times New Roman"/>
          <w:color w:val="222222"/>
          <w:sz w:val="24"/>
          <w:szCs w:val="24"/>
          <w:shd w:val="clear" w:color="auto" w:fill="FFFFFF"/>
        </w:rPr>
        <w:t>(</w:t>
      </w:r>
      <w:r w:rsidR="00C73C86" w:rsidRPr="00C73C86">
        <w:rPr>
          <w:rFonts w:ascii="Times New Roman" w:hAnsi="Times New Roman" w:cs="Times New Roman"/>
          <w:color w:val="222222"/>
          <w:sz w:val="24"/>
          <w:szCs w:val="24"/>
          <w:shd w:val="clear" w:color="auto" w:fill="FFFFFF"/>
        </w:rPr>
        <w:t>Wilkinson,</w:t>
      </w:r>
      <w:r w:rsidR="00C73C86">
        <w:rPr>
          <w:rFonts w:ascii="Times New Roman" w:hAnsi="Times New Roman" w:cs="Times New Roman"/>
          <w:color w:val="222222"/>
          <w:sz w:val="24"/>
          <w:szCs w:val="24"/>
          <w:shd w:val="clear" w:color="auto" w:fill="FFFFFF"/>
        </w:rPr>
        <w:t xml:space="preserve"> 2016)</w:t>
      </w:r>
      <w:r w:rsidRPr="00BA1ABC">
        <w:rPr>
          <w:rFonts w:ascii="Times New Roman" w:hAnsi="Times New Roman" w:cs="Times New Roman"/>
          <w:sz w:val="24"/>
          <w:szCs w:val="24"/>
        </w:rPr>
        <w:t xml:space="preserve">. Even before the space shuttle distress release, the facts state that both the Thiokol top engineers and the top NASA official were aware of the difficulties encountering the space shuttle. There was no ethical code of conduct from the NASA official as they bore the situation knowing that whenever not lonely acted upon would cause social harm. In addition, only numbered GDSS members reacted with concern to loss of lives. </w:t>
      </w:r>
    </w:p>
    <w:p w:rsidR="00656739"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In conclusion, numerous variable causes have been analyzed following the reasons of Challenger space shuttle an incident witnessed on 28th January 1986. Unfortunately, technical error as the general causal aspect of the space shuttle explosion was then believable to many of the American Citizens. The NASA competence differences in the decision making also contributed to the space shuttle disaster</w:t>
      </w:r>
      <w:r w:rsidR="00C73C86" w:rsidRPr="00C73C86">
        <w:rPr>
          <w:rFonts w:ascii="Times New Roman" w:hAnsi="Times New Roman" w:cs="Times New Roman"/>
          <w:color w:val="222222"/>
          <w:sz w:val="24"/>
          <w:szCs w:val="24"/>
          <w:shd w:val="clear" w:color="auto" w:fill="FFFFFF"/>
        </w:rPr>
        <w:t xml:space="preserve"> </w:t>
      </w:r>
      <w:r w:rsidR="00C73C86">
        <w:rPr>
          <w:rFonts w:ascii="Times New Roman" w:hAnsi="Times New Roman" w:cs="Times New Roman"/>
          <w:color w:val="222222"/>
          <w:sz w:val="24"/>
          <w:szCs w:val="24"/>
          <w:shd w:val="clear" w:color="auto" w:fill="FFFFFF"/>
        </w:rPr>
        <w:t>(</w:t>
      </w:r>
      <w:r w:rsidR="00C73C86" w:rsidRPr="00C73C86">
        <w:rPr>
          <w:rFonts w:ascii="Times New Roman" w:hAnsi="Times New Roman" w:cs="Times New Roman"/>
          <w:color w:val="222222"/>
          <w:sz w:val="24"/>
          <w:szCs w:val="24"/>
          <w:shd w:val="clear" w:color="auto" w:fill="FFFFFF"/>
        </w:rPr>
        <w:t>Contreras,</w:t>
      </w:r>
      <w:r w:rsidR="00C73C86">
        <w:rPr>
          <w:rFonts w:ascii="Times New Roman" w:hAnsi="Times New Roman" w:cs="Times New Roman"/>
          <w:color w:val="222222"/>
          <w:sz w:val="24"/>
          <w:szCs w:val="24"/>
          <w:shd w:val="clear" w:color="auto" w:fill="FFFFFF"/>
        </w:rPr>
        <w:t xml:space="preserve"> 2016)</w:t>
      </w:r>
      <w:r w:rsidRPr="00BA1ABC">
        <w:rPr>
          <w:rFonts w:ascii="Times New Roman" w:hAnsi="Times New Roman" w:cs="Times New Roman"/>
          <w:sz w:val="24"/>
          <w:szCs w:val="24"/>
        </w:rPr>
        <w:t>. The personal interests of the NASA management team, the politician, and the technical team of engineers abandoned the project ethical codes hence emerged as a contributing factor to the space shuttle accident. However, the accident occurrence could be avoided if there would be a strict follow-up or application of ethical codes of conduct.</w:t>
      </w:r>
    </w:p>
    <w:p w:rsidR="00715B27" w:rsidRDefault="00715B27" w:rsidP="00BA1AB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34BF2" w:rsidRDefault="003F5C6B" w:rsidP="00BA1A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w:t>
      </w:r>
      <w:bookmarkStart w:id="0" w:name="_GoBack"/>
      <w:bookmarkEnd w:id="0"/>
      <w:r>
        <w:rPr>
          <w:rFonts w:ascii="Times New Roman" w:hAnsi="Times New Roman" w:cs="Times New Roman"/>
          <w:sz w:val="24"/>
          <w:szCs w:val="24"/>
        </w:rPr>
        <w:t>ce</w:t>
      </w:r>
      <w:r w:rsidR="00BA1ABC">
        <w:rPr>
          <w:rFonts w:ascii="Times New Roman" w:hAnsi="Times New Roman" w:cs="Times New Roman"/>
          <w:sz w:val="24"/>
          <w:szCs w:val="24"/>
        </w:rPr>
        <w:t>s</w:t>
      </w:r>
    </w:p>
    <w:p w:rsidR="00C73C86" w:rsidRPr="00C73C86" w:rsidRDefault="00C73C86" w:rsidP="00C73C86">
      <w:pPr>
        <w:spacing w:line="480" w:lineRule="auto"/>
        <w:ind w:left="720" w:hanging="720"/>
        <w:rPr>
          <w:rFonts w:ascii="Times New Roman" w:hAnsi="Times New Roman" w:cs="Times New Roman"/>
          <w:color w:val="222222"/>
          <w:sz w:val="24"/>
          <w:szCs w:val="24"/>
          <w:shd w:val="clear" w:color="auto" w:fill="FFFFFF"/>
        </w:rPr>
      </w:pPr>
      <w:r w:rsidRPr="00C73C86">
        <w:rPr>
          <w:rFonts w:ascii="Times New Roman" w:hAnsi="Times New Roman" w:cs="Times New Roman"/>
          <w:color w:val="222222"/>
          <w:sz w:val="24"/>
          <w:szCs w:val="24"/>
          <w:shd w:val="clear" w:color="auto" w:fill="FFFFFF"/>
        </w:rPr>
        <w:t>Contreras, M. J. (2016). </w:t>
      </w:r>
      <w:r w:rsidRPr="00C73C86">
        <w:rPr>
          <w:rFonts w:ascii="Times New Roman" w:hAnsi="Times New Roman" w:cs="Times New Roman"/>
          <w:i/>
          <w:iCs/>
          <w:color w:val="222222"/>
          <w:sz w:val="24"/>
          <w:szCs w:val="24"/>
          <w:shd w:val="clear" w:color="auto" w:fill="FFFFFF"/>
        </w:rPr>
        <w:t xml:space="preserve">Materials characterization of deposits on starboard (inboard) </w:t>
      </w:r>
      <w:proofErr w:type="spellStart"/>
      <w:r w:rsidRPr="00C73C86">
        <w:rPr>
          <w:rFonts w:ascii="Times New Roman" w:hAnsi="Times New Roman" w:cs="Times New Roman"/>
          <w:i/>
          <w:iCs/>
          <w:color w:val="222222"/>
          <w:sz w:val="24"/>
          <w:szCs w:val="24"/>
          <w:shd w:val="clear" w:color="auto" w:fill="FFFFFF"/>
        </w:rPr>
        <w:t>elevon</w:t>
      </w:r>
      <w:proofErr w:type="spellEnd"/>
      <w:r w:rsidRPr="00C73C86">
        <w:rPr>
          <w:rFonts w:ascii="Times New Roman" w:hAnsi="Times New Roman" w:cs="Times New Roman"/>
          <w:i/>
          <w:iCs/>
          <w:color w:val="222222"/>
          <w:sz w:val="24"/>
          <w:szCs w:val="24"/>
          <w:shd w:val="clear" w:color="auto" w:fill="FFFFFF"/>
        </w:rPr>
        <w:t xml:space="preserve"> actuator shaft recovered from space shuttle Columbia</w:t>
      </w:r>
      <w:r w:rsidRPr="00C73C86">
        <w:rPr>
          <w:rFonts w:ascii="Times New Roman" w:hAnsi="Times New Roman" w:cs="Times New Roman"/>
          <w:color w:val="222222"/>
          <w:sz w:val="24"/>
          <w:szCs w:val="24"/>
          <w:shd w:val="clear" w:color="auto" w:fill="FFFFFF"/>
        </w:rPr>
        <w:t>.</w:t>
      </w:r>
    </w:p>
    <w:p w:rsidR="00C73C86" w:rsidRPr="00C73C86" w:rsidRDefault="00C73C86" w:rsidP="00C73C86">
      <w:pPr>
        <w:spacing w:line="480" w:lineRule="auto"/>
        <w:ind w:left="720" w:hanging="720"/>
        <w:rPr>
          <w:rFonts w:ascii="Times New Roman" w:hAnsi="Times New Roman" w:cs="Times New Roman"/>
          <w:color w:val="222222"/>
          <w:sz w:val="24"/>
          <w:szCs w:val="24"/>
          <w:shd w:val="clear" w:color="auto" w:fill="FFFFFF"/>
        </w:rPr>
      </w:pPr>
      <w:r w:rsidRPr="00C73C86">
        <w:rPr>
          <w:rFonts w:ascii="Times New Roman" w:hAnsi="Times New Roman" w:cs="Times New Roman"/>
          <w:color w:val="222222"/>
          <w:sz w:val="24"/>
          <w:szCs w:val="24"/>
          <w:shd w:val="clear" w:color="auto" w:fill="FFFFFF"/>
        </w:rPr>
        <w:t>Wilkinson, J. (2016). The Challenger Space Shuttle disaster. </w:t>
      </w:r>
      <w:r w:rsidRPr="00C73C86">
        <w:rPr>
          <w:rFonts w:ascii="Times New Roman" w:hAnsi="Times New Roman" w:cs="Times New Roman"/>
          <w:i/>
          <w:iCs/>
          <w:color w:val="222222"/>
          <w:sz w:val="24"/>
          <w:szCs w:val="24"/>
          <w:shd w:val="clear" w:color="auto" w:fill="FFFFFF"/>
        </w:rPr>
        <w:t>Loss Prevention Bulletin</w:t>
      </w:r>
      <w:r w:rsidRPr="00C73C86">
        <w:rPr>
          <w:rFonts w:ascii="Times New Roman" w:hAnsi="Times New Roman" w:cs="Times New Roman"/>
          <w:color w:val="222222"/>
          <w:sz w:val="24"/>
          <w:szCs w:val="24"/>
          <w:shd w:val="clear" w:color="auto" w:fill="FFFFFF"/>
        </w:rPr>
        <w:t>, (251).</w:t>
      </w:r>
    </w:p>
    <w:p w:rsidR="00C73C86" w:rsidRPr="00C73C86" w:rsidRDefault="00C73C86" w:rsidP="00C73C86">
      <w:pPr>
        <w:spacing w:line="480" w:lineRule="auto"/>
        <w:ind w:left="720" w:hanging="720"/>
        <w:rPr>
          <w:rFonts w:ascii="Times New Roman" w:hAnsi="Times New Roman" w:cs="Times New Roman"/>
          <w:sz w:val="24"/>
          <w:szCs w:val="24"/>
        </w:rPr>
      </w:pPr>
      <w:r w:rsidRPr="00C73C86">
        <w:rPr>
          <w:rFonts w:ascii="Times New Roman" w:hAnsi="Times New Roman" w:cs="Times New Roman"/>
          <w:color w:val="222222"/>
          <w:sz w:val="24"/>
          <w:szCs w:val="24"/>
          <w:shd w:val="clear" w:color="auto" w:fill="FFFFFF"/>
        </w:rPr>
        <w:t xml:space="preserve">Allen, M., Carpenter, C., </w:t>
      </w:r>
      <w:proofErr w:type="spellStart"/>
      <w:r w:rsidRPr="00C73C86">
        <w:rPr>
          <w:rFonts w:ascii="Times New Roman" w:hAnsi="Times New Roman" w:cs="Times New Roman"/>
          <w:color w:val="222222"/>
          <w:sz w:val="24"/>
          <w:szCs w:val="24"/>
          <w:shd w:val="clear" w:color="auto" w:fill="FFFFFF"/>
        </w:rPr>
        <w:t>Dydak</w:t>
      </w:r>
      <w:proofErr w:type="spellEnd"/>
      <w:r w:rsidRPr="00C73C86">
        <w:rPr>
          <w:rFonts w:ascii="Times New Roman" w:hAnsi="Times New Roman" w:cs="Times New Roman"/>
          <w:color w:val="222222"/>
          <w:sz w:val="24"/>
          <w:szCs w:val="24"/>
          <w:shd w:val="clear" w:color="auto" w:fill="FFFFFF"/>
        </w:rPr>
        <w:t>, T., &amp; Harkins, K. (2016). Causes of Project Failure: Case Study of NASA Space Shuttle Challenger. </w:t>
      </w:r>
      <w:r w:rsidRPr="00C73C86">
        <w:rPr>
          <w:rFonts w:ascii="Times New Roman" w:hAnsi="Times New Roman" w:cs="Times New Roman"/>
          <w:i/>
          <w:iCs/>
          <w:color w:val="222222"/>
          <w:sz w:val="24"/>
          <w:szCs w:val="24"/>
          <w:shd w:val="clear" w:color="auto" w:fill="FFFFFF"/>
        </w:rPr>
        <w:t>Journal of Engineering and Economic Development</w:t>
      </w:r>
      <w:r w:rsidRPr="00C73C86">
        <w:rPr>
          <w:rFonts w:ascii="Times New Roman" w:hAnsi="Times New Roman" w:cs="Times New Roman"/>
          <w:color w:val="222222"/>
          <w:sz w:val="24"/>
          <w:szCs w:val="24"/>
          <w:shd w:val="clear" w:color="auto" w:fill="FFFFFF"/>
        </w:rPr>
        <w:t>, </w:t>
      </w:r>
      <w:r w:rsidRPr="00C73C86">
        <w:rPr>
          <w:rFonts w:ascii="Times New Roman" w:hAnsi="Times New Roman" w:cs="Times New Roman"/>
          <w:i/>
          <w:iCs/>
          <w:color w:val="222222"/>
          <w:sz w:val="24"/>
          <w:szCs w:val="24"/>
          <w:shd w:val="clear" w:color="auto" w:fill="FFFFFF"/>
        </w:rPr>
        <w:t>3</w:t>
      </w:r>
      <w:r w:rsidRPr="00C73C86">
        <w:rPr>
          <w:rFonts w:ascii="Times New Roman" w:hAnsi="Times New Roman" w:cs="Times New Roman"/>
          <w:color w:val="222222"/>
          <w:sz w:val="24"/>
          <w:szCs w:val="24"/>
          <w:shd w:val="clear" w:color="auto" w:fill="FFFFFF"/>
        </w:rPr>
        <w:t>(2), 23.</w:t>
      </w:r>
    </w:p>
    <w:sectPr w:rsidR="00C73C86" w:rsidRPr="00C73C86" w:rsidSect="003B5A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C3A" w:rsidRDefault="00600C3A" w:rsidP="00281854">
      <w:pPr>
        <w:spacing w:after="0" w:line="240" w:lineRule="auto"/>
      </w:pPr>
      <w:r>
        <w:separator/>
      </w:r>
    </w:p>
  </w:endnote>
  <w:endnote w:type="continuationSeparator" w:id="0">
    <w:p w:rsidR="00600C3A" w:rsidRDefault="00600C3A" w:rsidP="00281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C3A" w:rsidRDefault="00600C3A" w:rsidP="00281854">
      <w:pPr>
        <w:spacing w:after="0" w:line="240" w:lineRule="auto"/>
      </w:pPr>
      <w:r>
        <w:separator/>
      </w:r>
    </w:p>
  </w:footnote>
  <w:footnote w:type="continuationSeparator" w:id="0">
    <w:p w:rsidR="00600C3A" w:rsidRDefault="00600C3A" w:rsidP="00281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854" w:rsidRPr="00281854" w:rsidRDefault="00055EBB" w:rsidP="00BA1ABC">
    <w:pPr>
      <w:pStyle w:val="Header"/>
      <w:jc w:val="right"/>
      <w:rPr>
        <w:rFonts w:ascii="Times New Roman" w:hAnsi="Times New Roman" w:cs="Times New Roman"/>
        <w:sz w:val="24"/>
        <w:szCs w:val="24"/>
      </w:rPr>
    </w:pPr>
    <w:r>
      <w:rPr>
        <w:rFonts w:ascii="Times New Roman" w:hAnsi="Times New Roman" w:cs="Times New Roman"/>
        <w:sz w:val="24"/>
        <w:szCs w:val="24"/>
      </w:rPr>
      <w:t>S</w:t>
    </w:r>
    <w:r w:rsidRPr="00281854">
      <w:rPr>
        <w:rFonts w:ascii="Times New Roman" w:eastAsia="Times New Roman" w:hAnsi="Times New Roman" w:cs="Times New Roman"/>
        <w:sz w:val="24"/>
        <w:szCs w:val="24"/>
      </w:rPr>
      <w:t>PACE SHUTTLE CHALLENGER ACCIDENT</w:t>
    </w:r>
    <w:sdt>
      <w:sdtPr>
        <w:rPr>
          <w:rFonts w:ascii="Times New Roman" w:hAnsi="Times New Roman" w:cs="Times New Roman"/>
          <w:sz w:val="24"/>
          <w:szCs w:val="24"/>
        </w:rPr>
        <w:id w:val="172231610"/>
        <w:docPartObj>
          <w:docPartGallery w:val="Page Numbers (Top of Page)"/>
          <w:docPartUnique/>
        </w:docPartObj>
      </w:sdtPr>
      <w:sdtEndPr>
        <w:rPr>
          <w:noProof/>
        </w:rPr>
      </w:sdtEndPr>
      <w:sdtContent>
        <w:r w:rsidR="00281854" w:rsidRPr="00281854">
          <w:rPr>
            <w:rFonts w:ascii="Times New Roman" w:hAnsi="Times New Roman" w:cs="Times New Roman"/>
            <w:sz w:val="24"/>
            <w:szCs w:val="24"/>
          </w:rPr>
          <w:tab/>
        </w:r>
        <w:r w:rsidR="00D119A8" w:rsidRPr="00281854">
          <w:rPr>
            <w:rFonts w:ascii="Times New Roman" w:hAnsi="Times New Roman" w:cs="Times New Roman"/>
            <w:sz w:val="24"/>
            <w:szCs w:val="24"/>
          </w:rPr>
          <w:fldChar w:fldCharType="begin"/>
        </w:r>
        <w:r w:rsidR="00281854" w:rsidRPr="00281854">
          <w:rPr>
            <w:rFonts w:ascii="Times New Roman" w:hAnsi="Times New Roman" w:cs="Times New Roman"/>
            <w:sz w:val="24"/>
            <w:szCs w:val="24"/>
          </w:rPr>
          <w:instrText xml:space="preserve"> PAGE   \* MERGEFORMAT </w:instrText>
        </w:r>
        <w:r w:rsidR="00D119A8" w:rsidRPr="00281854">
          <w:rPr>
            <w:rFonts w:ascii="Times New Roman" w:hAnsi="Times New Roman" w:cs="Times New Roman"/>
            <w:sz w:val="24"/>
            <w:szCs w:val="24"/>
          </w:rPr>
          <w:fldChar w:fldCharType="separate"/>
        </w:r>
        <w:r w:rsidR="00C73C86">
          <w:rPr>
            <w:rFonts w:ascii="Times New Roman" w:hAnsi="Times New Roman" w:cs="Times New Roman"/>
            <w:noProof/>
            <w:sz w:val="24"/>
            <w:szCs w:val="24"/>
          </w:rPr>
          <w:t>4</w:t>
        </w:r>
        <w:r w:rsidR="00D119A8" w:rsidRPr="002818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45003101"/>
      <w:docPartObj>
        <w:docPartGallery w:val="Page Numbers (Top of Page)"/>
        <w:docPartUnique/>
      </w:docPartObj>
    </w:sdtPr>
    <w:sdtEndPr>
      <w:rPr>
        <w:noProof/>
      </w:rPr>
    </w:sdtEndPr>
    <w:sdtContent>
      <w:p w:rsidR="003B5AB1" w:rsidRPr="001F5346" w:rsidRDefault="003B5AB1" w:rsidP="001F5346">
        <w:pPr>
          <w:shd w:val="clear" w:color="auto" w:fill="FFFFFF"/>
          <w:spacing w:after="0" w:line="480" w:lineRule="auto"/>
          <w:rPr>
            <w:rFonts w:ascii="Times New Roman" w:eastAsia="Times New Roman" w:hAnsi="Times New Roman" w:cs="Times New Roman"/>
            <w:sz w:val="24"/>
            <w:szCs w:val="24"/>
          </w:rPr>
        </w:pPr>
        <w:r w:rsidRPr="001F5346">
          <w:rPr>
            <w:rFonts w:ascii="Times New Roman" w:hAnsi="Times New Roman" w:cs="Times New Roman"/>
            <w:sz w:val="24"/>
            <w:szCs w:val="24"/>
          </w:rPr>
          <w:t xml:space="preserve">Running Head: </w:t>
        </w:r>
        <w:r w:rsidR="001F5346" w:rsidRPr="001F5346">
          <w:rPr>
            <w:rFonts w:ascii="Times New Roman" w:eastAsia="Times New Roman" w:hAnsi="Times New Roman" w:cs="Times New Roman"/>
            <w:sz w:val="24"/>
            <w:szCs w:val="24"/>
          </w:rPr>
          <w:t>CHALLENGER SPACE SHUTTLE DISASTER ANALYSIS</w:t>
        </w:r>
        <w:r w:rsidR="001F5346">
          <w:rPr>
            <w:rFonts w:ascii="Times New Roman" w:eastAsia="Times New Roman" w:hAnsi="Times New Roman" w:cs="Times New Roman"/>
            <w:sz w:val="24"/>
            <w:szCs w:val="24"/>
          </w:rPr>
          <w:tab/>
        </w:r>
        <w:r w:rsidR="001F5346">
          <w:rPr>
            <w:rFonts w:ascii="Times New Roman" w:eastAsia="Times New Roman" w:hAnsi="Times New Roman" w:cs="Times New Roman"/>
            <w:sz w:val="24"/>
            <w:szCs w:val="24"/>
          </w:rPr>
          <w:tab/>
          <w:t xml:space="preserve">       </w:t>
        </w:r>
        <w:r w:rsidR="00D119A8" w:rsidRPr="001F5346">
          <w:rPr>
            <w:rFonts w:ascii="Times New Roman" w:hAnsi="Times New Roman" w:cs="Times New Roman"/>
            <w:sz w:val="24"/>
            <w:szCs w:val="24"/>
          </w:rPr>
          <w:fldChar w:fldCharType="begin"/>
        </w:r>
        <w:r w:rsidRPr="001F5346">
          <w:rPr>
            <w:rFonts w:ascii="Times New Roman" w:hAnsi="Times New Roman" w:cs="Times New Roman"/>
            <w:sz w:val="24"/>
            <w:szCs w:val="24"/>
          </w:rPr>
          <w:instrText xml:space="preserve"> PAGE   \* MERGEFORMAT </w:instrText>
        </w:r>
        <w:r w:rsidR="00D119A8" w:rsidRPr="001F5346">
          <w:rPr>
            <w:rFonts w:ascii="Times New Roman" w:hAnsi="Times New Roman" w:cs="Times New Roman"/>
            <w:sz w:val="24"/>
            <w:szCs w:val="24"/>
          </w:rPr>
          <w:fldChar w:fldCharType="separate"/>
        </w:r>
        <w:r w:rsidR="00C73C86">
          <w:rPr>
            <w:rFonts w:ascii="Times New Roman" w:hAnsi="Times New Roman" w:cs="Times New Roman"/>
            <w:noProof/>
            <w:sz w:val="24"/>
            <w:szCs w:val="24"/>
          </w:rPr>
          <w:t>1</w:t>
        </w:r>
        <w:r w:rsidR="00D119A8" w:rsidRPr="001F534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854"/>
    <w:rsid w:val="00002012"/>
    <w:rsid w:val="0001233E"/>
    <w:rsid w:val="000209FF"/>
    <w:rsid w:val="00030C8F"/>
    <w:rsid w:val="00034D01"/>
    <w:rsid w:val="0003620B"/>
    <w:rsid w:val="00037F23"/>
    <w:rsid w:val="00040931"/>
    <w:rsid w:val="00040A27"/>
    <w:rsid w:val="00055EBB"/>
    <w:rsid w:val="000615F0"/>
    <w:rsid w:val="000A3C1C"/>
    <w:rsid w:val="000C07B6"/>
    <w:rsid w:val="000D5CAE"/>
    <w:rsid w:val="000D6CE5"/>
    <w:rsid w:val="000F0FA8"/>
    <w:rsid w:val="000F325A"/>
    <w:rsid w:val="000F5601"/>
    <w:rsid w:val="00105262"/>
    <w:rsid w:val="0011245D"/>
    <w:rsid w:val="001619E0"/>
    <w:rsid w:val="00164B5D"/>
    <w:rsid w:val="001665DB"/>
    <w:rsid w:val="00181B28"/>
    <w:rsid w:val="00182196"/>
    <w:rsid w:val="001C1134"/>
    <w:rsid w:val="001C78CE"/>
    <w:rsid w:val="001F3179"/>
    <w:rsid w:val="001F5346"/>
    <w:rsid w:val="001F6C26"/>
    <w:rsid w:val="0020183E"/>
    <w:rsid w:val="00201DF7"/>
    <w:rsid w:val="00207219"/>
    <w:rsid w:val="00214326"/>
    <w:rsid w:val="00224166"/>
    <w:rsid w:val="002260A8"/>
    <w:rsid w:val="002310F0"/>
    <w:rsid w:val="002456E0"/>
    <w:rsid w:val="00281854"/>
    <w:rsid w:val="002D2B22"/>
    <w:rsid w:val="002E3B38"/>
    <w:rsid w:val="003226EA"/>
    <w:rsid w:val="00326D58"/>
    <w:rsid w:val="00334BF2"/>
    <w:rsid w:val="003475DB"/>
    <w:rsid w:val="00361437"/>
    <w:rsid w:val="00380E6F"/>
    <w:rsid w:val="00392CDB"/>
    <w:rsid w:val="003A0B88"/>
    <w:rsid w:val="003B324E"/>
    <w:rsid w:val="003B5AB1"/>
    <w:rsid w:val="003B7C23"/>
    <w:rsid w:val="003D406E"/>
    <w:rsid w:val="003F36B7"/>
    <w:rsid w:val="003F5C6B"/>
    <w:rsid w:val="004065ED"/>
    <w:rsid w:val="00410B67"/>
    <w:rsid w:val="00422B22"/>
    <w:rsid w:val="004A7369"/>
    <w:rsid w:val="004C3BF0"/>
    <w:rsid w:val="004C7509"/>
    <w:rsid w:val="004D47D7"/>
    <w:rsid w:val="004D710D"/>
    <w:rsid w:val="004F192B"/>
    <w:rsid w:val="004F3D66"/>
    <w:rsid w:val="00513BAA"/>
    <w:rsid w:val="005317A7"/>
    <w:rsid w:val="00531936"/>
    <w:rsid w:val="0054017B"/>
    <w:rsid w:val="00542758"/>
    <w:rsid w:val="0055083A"/>
    <w:rsid w:val="00564248"/>
    <w:rsid w:val="0057718C"/>
    <w:rsid w:val="005A2DF4"/>
    <w:rsid w:val="005A6C43"/>
    <w:rsid w:val="005C26C6"/>
    <w:rsid w:val="005D36E5"/>
    <w:rsid w:val="00600C3A"/>
    <w:rsid w:val="006037A3"/>
    <w:rsid w:val="00606850"/>
    <w:rsid w:val="00644709"/>
    <w:rsid w:val="00651313"/>
    <w:rsid w:val="00654762"/>
    <w:rsid w:val="00654E80"/>
    <w:rsid w:val="00656739"/>
    <w:rsid w:val="00681A8D"/>
    <w:rsid w:val="006823CF"/>
    <w:rsid w:val="00696479"/>
    <w:rsid w:val="006D4884"/>
    <w:rsid w:val="006E3885"/>
    <w:rsid w:val="006F0C66"/>
    <w:rsid w:val="006F5377"/>
    <w:rsid w:val="00715B27"/>
    <w:rsid w:val="00735A4D"/>
    <w:rsid w:val="00750CBD"/>
    <w:rsid w:val="00753070"/>
    <w:rsid w:val="00764BC9"/>
    <w:rsid w:val="00771F6F"/>
    <w:rsid w:val="00777411"/>
    <w:rsid w:val="007B5F7C"/>
    <w:rsid w:val="007C4E37"/>
    <w:rsid w:val="007F3226"/>
    <w:rsid w:val="007F6592"/>
    <w:rsid w:val="008017B3"/>
    <w:rsid w:val="00805437"/>
    <w:rsid w:val="00845656"/>
    <w:rsid w:val="00851B86"/>
    <w:rsid w:val="00856447"/>
    <w:rsid w:val="00870D90"/>
    <w:rsid w:val="00883F41"/>
    <w:rsid w:val="008A662E"/>
    <w:rsid w:val="008C1904"/>
    <w:rsid w:val="008D7284"/>
    <w:rsid w:val="008E1C9F"/>
    <w:rsid w:val="008F7C21"/>
    <w:rsid w:val="009029C3"/>
    <w:rsid w:val="00912A97"/>
    <w:rsid w:val="00922EF9"/>
    <w:rsid w:val="009404B9"/>
    <w:rsid w:val="0095177F"/>
    <w:rsid w:val="0095556A"/>
    <w:rsid w:val="009758B0"/>
    <w:rsid w:val="00990D6B"/>
    <w:rsid w:val="009941C6"/>
    <w:rsid w:val="009A5B16"/>
    <w:rsid w:val="009C3BE5"/>
    <w:rsid w:val="009E2B94"/>
    <w:rsid w:val="009E2D10"/>
    <w:rsid w:val="009E6581"/>
    <w:rsid w:val="00A16D80"/>
    <w:rsid w:val="00A2050F"/>
    <w:rsid w:val="00A4445F"/>
    <w:rsid w:val="00A45812"/>
    <w:rsid w:val="00A864BC"/>
    <w:rsid w:val="00AA43D9"/>
    <w:rsid w:val="00AB1DB5"/>
    <w:rsid w:val="00AD1241"/>
    <w:rsid w:val="00AD67D8"/>
    <w:rsid w:val="00AE1F70"/>
    <w:rsid w:val="00B03519"/>
    <w:rsid w:val="00B1592B"/>
    <w:rsid w:val="00B17EB2"/>
    <w:rsid w:val="00B50B01"/>
    <w:rsid w:val="00B60438"/>
    <w:rsid w:val="00B655C6"/>
    <w:rsid w:val="00B95A6D"/>
    <w:rsid w:val="00BA1ABC"/>
    <w:rsid w:val="00BC5831"/>
    <w:rsid w:val="00BC5F3E"/>
    <w:rsid w:val="00BD0E72"/>
    <w:rsid w:val="00BF3993"/>
    <w:rsid w:val="00BF6EC5"/>
    <w:rsid w:val="00C124E5"/>
    <w:rsid w:val="00C154EA"/>
    <w:rsid w:val="00C31E90"/>
    <w:rsid w:val="00C520CE"/>
    <w:rsid w:val="00C54F9D"/>
    <w:rsid w:val="00C73C86"/>
    <w:rsid w:val="00C751A4"/>
    <w:rsid w:val="00C861B4"/>
    <w:rsid w:val="00C922FD"/>
    <w:rsid w:val="00CA31FB"/>
    <w:rsid w:val="00CA3771"/>
    <w:rsid w:val="00CA414F"/>
    <w:rsid w:val="00CF45AF"/>
    <w:rsid w:val="00D10711"/>
    <w:rsid w:val="00D108A8"/>
    <w:rsid w:val="00D119A8"/>
    <w:rsid w:val="00D319F1"/>
    <w:rsid w:val="00D72976"/>
    <w:rsid w:val="00D81DB0"/>
    <w:rsid w:val="00D83E48"/>
    <w:rsid w:val="00D85FF5"/>
    <w:rsid w:val="00D92E97"/>
    <w:rsid w:val="00DD73D6"/>
    <w:rsid w:val="00DF0BAC"/>
    <w:rsid w:val="00DF1290"/>
    <w:rsid w:val="00E05685"/>
    <w:rsid w:val="00E42862"/>
    <w:rsid w:val="00E67447"/>
    <w:rsid w:val="00E70965"/>
    <w:rsid w:val="00E732B8"/>
    <w:rsid w:val="00E7447B"/>
    <w:rsid w:val="00EA00F9"/>
    <w:rsid w:val="00EA0AEE"/>
    <w:rsid w:val="00EB0738"/>
    <w:rsid w:val="00ED6BE3"/>
    <w:rsid w:val="00ED7BCC"/>
    <w:rsid w:val="00EE3046"/>
    <w:rsid w:val="00F2539A"/>
    <w:rsid w:val="00F26623"/>
    <w:rsid w:val="00F35117"/>
    <w:rsid w:val="00F921DE"/>
    <w:rsid w:val="00F93ACE"/>
    <w:rsid w:val="00FA35FC"/>
    <w:rsid w:val="00FF68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E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854"/>
  </w:style>
  <w:style w:type="paragraph" w:styleId="Footer">
    <w:name w:val="footer"/>
    <w:basedOn w:val="Normal"/>
    <w:link w:val="FooterChar"/>
    <w:uiPriority w:val="99"/>
    <w:unhideWhenUsed/>
    <w:rsid w:val="00281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854"/>
  </w:style>
  <w:style w:type="character" w:customStyle="1" w:styleId="apple-converted-space">
    <w:name w:val="apple-converted-space"/>
    <w:basedOn w:val="DefaultParagraphFont"/>
    <w:rsid w:val="003F5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2018-06-16T20:47:00Z</dcterms:created>
  <dcterms:modified xsi:type="dcterms:W3CDTF">2018-06-16T20:47:00Z</dcterms:modified>
</cp:coreProperties>
</file>