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84C8D" w:rsidP="00B84C8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02EF0" w:rsidRPr="00B84C8D" w:rsidP="00B84C8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84C8D">
        <w:rPr>
          <w:rFonts w:ascii="Times New Roman" w:hAnsi="Times New Roman" w:cs="Times New Roman"/>
          <w:b/>
          <w:sz w:val="24"/>
        </w:rPr>
        <w:t>Famine, affluence, and morality
</w:t>
      </w: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02EF0" w:rsidRP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84C8D">
        <w:rPr>
          <w:rFonts w:ascii="Times New Roman" w:hAnsi="Times New Roman" w:cs="Times New Roman"/>
          <w:sz w:val="24"/>
        </w:rPr>
        <w:t>Author</w:t>
      </w:r>
    </w:p>
    <w:p w:rsidR="00A02EF0" w:rsidRP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84C8D">
        <w:rPr>
          <w:rFonts w:ascii="Times New Roman" w:hAnsi="Times New Roman" w:cs="Times New Roman"/>
          <w:sz w:val="24"/>
        </w:rPr>
        <w:t>Institutional Affiliation</w:t>
      </w:r>
    </w:p>
    <w:p w:rsidR="00A02EF0" w:rsidRP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84C8D">
        <w:rPr>
          <w:rFonts w:ascii="Times New Roman" w:hAnsi="Times New Roman" w:cs="Times New Roman"/>
          <w:sz w:val="24"/>
        </w:rPr>
        <w:t>Instructor</w:t>
      </w:r>
    </w:p>
    <w:p w:rsidR="00A02EF0" w:rsidRP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84C8D">
        <w:rPr>
          <w:rFonts w:ascii="Times New Roman" w:hAnsi="Times New Roman" w:cs="Times New Roman"/>
          <w:sz w:val="24"/>
        </w:rPr>
        <w:t>Course code</w:t>
      </w:r>
    </w:p>
    <w:p w:rsidR="00A02EF0" w:rsidRPr="00B84C8D" w:rsidP="00B84C8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84C8D">
        <w:rPr>
          <w:rFonts w:ascii="Times New Roman" w:hAnsi="Times New Roman" w:cs="Times New Roman"/>
          <w:sz w:val="24"/>
        </w:rPr>
        <w:t>Date of Submission</w:t>
      </w:r>
    </w:p>
    <w:p w:rsidR="00A02EF0" w:rsidRPr="00A02EF0" w:rsidP="00A02EF0">
      <w:pPr>
        <w:jc w:val="both"/>
      </w:pPr>
    </w:p>
    <w:p w:rsidR="00B84C8D" w:rsidP="00DC6E4C">
      <w:pPr>
        <w:jc w:val="both"/>
      </w:pPr>
    </w:p>
    <w:p w:rsidR="00234D18" w:rsidRPr="00B84C8D" w:rsidP="00B84C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4C8D">
        <w:rPr>
          <w:rFonts w:ascii="Times New Roman" w:hAnsi="Times New Roman" w:cs="Times New Roman"/>
          <w:sz w:val="24"/>
          <w:szCs w:val="24"/>
        </w:rPr>
        <w:t xml:space="preserve">Singer’s arguments based on the </w:t>
      </w:r>
      <w:r w:rsidRPr="00B84C8D" w:rsidR="006B68CC">
        <w:rPr>
          <w:rFonts w:ascii="Times New Roman" w:hAnsi="Times New Roman" w:cs="Times New Roman"/>
          <w:sz w:val="24"/>
          <w:szCs w:val="24"/>
        </w:rPr>
        <w:t xml:space="preserve">observation that millions of people </w:t>
      </w:r>
      <w:r w:rsidRPr="00B84C8D" w:rsidR="00A44AF4">
        <w:rPr>
          <w:rFonts w:ascii="Times New Roman" w:hAnsi="Times New Roman" w:cs="Times New Roman"/>
          <w:sz w:val="24"/>
          <w:szCs w:val="24"/>
        </w:rPr>
        <w:t xml:space="preserve">have been turned into destitute refugees </w:t>
      </w:r>
      <w:r w:rsidRPr="00B84C8D" w:rsidR="008B340B">
        <w:rPr>
          <w:rFonts w:ascii="Times New Roman" w:hAnsi="Times New Roman" w:cs="Times New Roman"/>
          <w:sz w:val="24"/>
          <w:szCs w:val="24"/>
        </w:rPr>
        <w:t>because of the natural calamities such as famine and cyclones.</w:t>
      </w:r>
      <w:r w:rsidRPr="00B84C8D" w:rsidR="000A49B3">
        <w:rPr>
          <w:rFonts w:ascii="Times New Roman" w:hAnsi="Times New Roman" w:cs="Times New Roman"/>
          <w:sz w:val="24"/>
          <w:szCs w:val="24"/>
        </w:rPr>
        <w:t xml:space="preserve"> He observes that the affluent and the rich nations with the ability to </w:t>
      </w:r>
      <w:r w:rsidRPr="00B84C8D" w:rsidR="000615D6">
        <w:rPr>
          <w:rFonts w:ascii="Times New Roman" w:hAnsi="Times New Roman" w:cs="Times New Roman"/>
          <w:sz w:val="24"/>
          <w:szCs w:val="24"/>
        </w:rPr>
        <w:t>give enough assistance to these people to possibly reduce their sufferi</w:t>
      </w:r>
      <w:r w:rsidRPr="00B84C8D" w:rsidR="00D96397">
        <w:rPr>
          <w:rFonts w:ascii="Times New Roman" w:hAnsi="Times New Roman" w:cs="Times New Roman"/>
          <w:sz w:val="24"/>
          <w:szCs w:val="24"/>
        </w:rPr>
        <w:t xml:space="preserve">ng to very small proportions are not doing enough. </w:t>
      </w:r>
      <w:r w:rsidRPr="00B84C8D" w:rsidR="00EC13E5">
        <w:rPr>
          <w:rFonts w:ascii="Times New Roman" w:hAnsi="Times New Roman" w:cs="Times New Roman"/>
          <w:sz w:val="24"/>
          <w:szCs w:val="24"/>
        </w:rPr>
        <w:t xml:space="preserve">Against this background, he argues that </w:t>
      </w:r>
      <w:r w:rsidRPr="00B84C8D" w:rsidR="00CF4226">
        <w:rPr>
          <w:rFonts w:ascii="Times New Roman" w:hAnsi="Times New Roman" w:cs="Times New Roman"/>
          <w:sz w:val="24"/>
          <w:szCs w:val="24"/>
        </w:rPr>
        <w:t xml:space="preserve">the lack of food, shelter, and medicine is bad </w:t>
      </w:r>
      <w:r w:rsidRPr="00B84C8D" w:rsidR="007A2D61">
        <w:rPr>
          <w:rFonts w:ascii="Times New Roman" w:hAnsi="Times New Roman" w:cs="Times New Roman"/>
          <w:sz w:val="24"/>
          <w:szCs w:val="24"/>
        </w:rPr>
        <w:t>since the rich countries primarily have a moral obligation</w:t>
      </w:r>
      <w:r w:rsidRPr="00B84C8D" w:rsidR="00F021AE">
        <w:rPr>
          <w:rFonts w:ascii="Times New Roman" w:hAnsi="Times New Roman" w:cs="Times New Roman"/>
          <w:sz w:val="24"/>
          <w:szCs w:val="24"/>
        </w:rPr>
        <w:t xml:space="preserve"> to assist in offering international aid</w:t>
      </w:r>
      <w:r w:rsidRPr="00B84C8D" w:rsidR="00412C68">
        <w:rPr>
          <w:rFonts w:ascii="Times New Roman" w:hAnsi="Times New Roman" w:cs="Times New Roman"/>
          <w:sz w:val="24"/>
          <w:szCs w:val="24"/>
        </w:rPr>
        <w:t xml:space="preserve"> for famine and disaster </w:t>
      </w:r>
      <w:r w:rsidRPr="00B84C8D" w:rsidR="00143656">
        <w:rPr>
          <w:rFonts w:ascii="Times New Roman" w:hAnsi="Times New Roman" w:cs="Times New Roman"/>
          <w:sz w:val="24"/>
          <w:szCs w:val="24"/>
        </w:rPr>
        <w:t>reliefs</w:t>
      </w:r>
      <w:r w:rsidRPr="00B84C8D" w:rsidR="00412C68">
        <w:rPr>
          <w:rFonts w:ascii="Times New Roman" w:hAnsi="Times New Roman" w:cs="Times New Roman"/>
          <w:sz w:val="24"/>
          <w:szCs w:val="24"/>
        </w:rPr>
        <w:t>.</w:t>
      </w:r>
    </w:p>
    <w:p w:rsidR="00143656" w:rsidRPr="00B84C8D" w:rsidP="00B84C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4C8D">
        <w:rPr>
          <w:rFonts w:ascii="Times New Roman" w:hAnsi="Times New Roman" w:cs="Times New Roman"/>
          <w:sz w:val="24"/>
          <w:szCs w:val="24"/>
        </w:rPr>
        <w:t xml:space="preserve">His main arguments are based on the </w:t>
      </w:r>
      <w:r w:rsidRPr="00B84C8D" w:rsidR="00DF2283">
        <w:rPr>
          <w:rFonts w:ascii="Times New Roman" w:hAnsi="Times New Roman" w:cs="Times New Roman"/>
          <w:sz w:val="24"/>
          <w:szCs w:val="24"/>
        </w:rPr>
        <w:t>assumption</w:t>
      </w:r>
      <w:r w:rsidRPr="00B84C8D">
        <w:rPr>
          <w:rFonts w:ascii="Times New Roman" w:hAnsi="Times New Roman" w:cs="Times New Roman"/>
          <w:sz w:val="24"/>
          <w:szCs w:val="24"/>
        </w:rPr>
        <w:t xml:space="preserve"> that human</w:t>
      </w:r>
      <w:r w:rsidRPr="00B84C8D" w:rsidR="00DF2283">
        <w:rPr>
          <w:rFonts w:ascii="Times New Roman" w:hAnsi="Times New Roman" w:cs="Times New Roman"/>
          <w:sz w:val="24"/>
          <w:szCs w:val="24"/>
        </w:rPr>
        <w:t xml:space="preserve">s have not made the necessary </w:t>
      </w:r>
      <w:r w:rsidRPr="00B84C8D">
        <w:rPr>
          <w:rFonts w:ascii="Times New Roman" w:hAnsi="Times New Roman" w:cs="Times New Roman"/>
          <w:sz w:val="24"/>
          <w:szCs w:val="24"/>
        </w:rPr>
        <w:t>decisions</w:t>
      </w:r>
      <w:r w:rsidRPr="00B84C8D" w:rsidR="004E34C5">
        <w:rPr>
          <w:rFonts w:ascii="Times New Roman" w:hAnsi="Times New Roman" w:cs="Times New Roman"/>
          <w:sz w:val="24"/>
          <w:szCs w:val="24"/>
        </w:rPr>
        <w:t xml:space="preserve"> to specifically prevent any kind of human suffering. He thus </w:t>
      </w:r>
      <w:r w:rsidRPr="00B84C8D" w:rsidR="0086172B">
        <w:rPr>
          <w:rFonts w:ascii="Times New Roman" w:hAnsi="Times New Roman" w:cs="Times New Roman"/>
          <w:sz w:val="24"/>
          <w:szCs w:val="24"/>
        </w:rPr>
        <w:t>believes that altering the normal way of life to help others can be better.</w:t>
      </w:r>
      <w:r w:rsidRPr="00B84C8D" w:rsidR="00E16DED">
        <w:rPr>
          <w:rFonts w:ascii="Times New Roman" w:hAnsi="Times New Roman" w:cs="Times New Roman"/>
          <w:sz w:val="24"/>
          <w:szCs w:val="24"/>
        </w:rPr>
        <w:t xml:space="preserve"> He contends that if it is within our power </w:t>
      </w:r>
      <w:r w:rsidRPr="00B84C8D" w:rsidR="0082021E">
        <w:rPr>
          <w:rFonts w:ascii="Times New Roman" w:hAnsi="Times New Roman" w:cs="Times New Roman"/>
          <w:sz w:val="24"/>
          <w:szCs w:val="24"/>
        </w:rPr>
        <w:t xml:space="preserve">to prevent something bad from </w:t>
      </w:r>
      <w:r w:rsidRPr="00B84C8D" w:rsidR="00823878">
        <w:rPr>
          <w:rFonts w:ascii="Times New Roman" w:hAnsi="Times New Roman" w:cs="Times New Roman"/>
          <w:sz w:val="24"/>
          <w:szCs w:val="24"/>
        </w:rPr>
        <w:t xml:space="preserve">happening, without having to sacrifice </w:t>
      </w:r>
      <w:r w:rsidRPr="00B84C8D" w:rsidR="00983B47">
        <w:rPr>
          <w:rFonts w:ascii="Times New Roman" w:hAnsi="Times New Roman" w:cs="Times New Roman"/>
          <w:sz w:val="24"/>
          <w:szCs w:val="24"/>
        </w:rPr>
        <w:t>anything of moral significance, then we are morally obligated to do it</w:t>
      </w:r>
      <w:sdt>
        <w:sdtPr>
          <w:rPr>
            <w:rFonts w:ascii="Times New Roman" w:hAnsi="Times New Roman" w:cs="Times New Roman"/>
            <w:sz w:val="24"/>
            <w:szCs w:val="24"/>
          </w:rPr>
          <w:id w:val="829256908"/>
          <w:citation/>
        </w:sdtPr>
        <w:sdtContent>
          <w:r w:rsidR="004C18F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C18FF">
            <w:rPr>
              <w:rFonts w:ascii="Times New Roman" w:hAnsi="Times New Roman" w:cs="Times New Roman"/>
              <w:sz w:val="24"/>
              <w:szCs w:val="24"/>
            </w:rPr>
            <w:instrText xml:space="preserve"> CITATION Sin13 \l 1033 </w:instrText>
          </w:r>
          <w:r w:rsidR="004C18F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C18F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4C18FF" w:rsidR="004C18FF">
            <w:rPr>
              <w:rFonts w:ascii="Times New Roman" w:hAnsi="Times New Roman" w:cs="Times New Roman"/>
              <w:noProof/>
              <w:sz w:val="24"/>
              <w:szCs w:val="24"/>
            </w:rPr>
            <w:t>(Singer, 2013)</w:t>
          </w:r>
          <w:r w:rsidR="004C18F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bookmarkStart w:id="0" w:name="_GoBack"/>
      <w:bookmarkEnd w:id="0"/>
      <w:r w:rsidRPr="00B84C8D" w:rsidR="00983B47">
        <w:rPr>
          <w:rFonts w:ascii="Times New Roman" w:hAnsi="Times New Roman" w:cs="Times New Roman"/>
          <w:sz w:val="24"/>
          <w:szCs w:val="24"/>
        </w:rPr>
        <w:t>.</w:t>
      </w:r>
      <w:r w:rsidRPr="00B84C8D" w:rsidR="002136EB">
        <w:rPr>
          <w:rFonts w:ascii="Times New Roman" w:hAnsi="Times New Roman" w:cs="Times New Roman"/>
          <w:sz w:val="24"/>
          <w:szCs w:val="24"/>
        </w:rPr>
        <w:t xml:space="preserve"> These arguments he poses for the assistance given towards international aid.</w:t>
      </w:r>
      <w:r w:rsidRPr="00B84C8D" w:rsidR="00A7166E">
        <w:rPr>
          <w:rFonts w:ascii="Times New Roman" w:hAnsi="Times New Roman" w:cs="Times New Roman"/>
          <w:sz w:val="24"/>
          <w:szCs w:val="24"/>
        </w:rPr>
        <w:t xml:space="preserve"> It is observed that giving more money to relief would not harm anything of moral significance</w:t>
      </w:r>
      <w:r w:rsidRPr="00B84C8D" w:rsidR="001370B2">
        <w:rPr>
          <w:rFonts w:ascii="Times New Roman" w:hAnsi="Times New Roman" w:cs="Times New Roman"/>
          <w:sz w:val="24"/>
          <w:szCs w:val="24"/>
        </w:rPr>
        <w:t>, and therefore that is what we ought to do morally.</w:t>
      </w:r>
      <w:r w:rsidRPr="00B84C8D" w:rsidR="00A176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6A1" w:rsidRPr="00B84C8D" w:rsidP="00B84C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4C8D">
        <w:rPr>
          <w:rFonts w:ascii="Times New Roman" w:hAnsi="Times New Roman" w:cs="Times New Roman"/>
          <w:sz w:val="24"/>
          <w:szCs w:val="24"/>
        </w:rPr>
        <w:t xml:space="preserve">In essence, the only way to prevent a lack of food, shelter, and medical access, without sacrificing anything of moral </w:t>
      </w:r>
      <w:r w:rsidRPr="00B84C8D" w:rsidR="00CA0731">
        <w:rPr>
          <w:rFonts w:ascii="Times New Roman" w:hAnsi="Times New Roman" w:cs="Times New Roman"/>
          <w:sz w:val="24"/>
          <w:szCs w:val="24"/>
        </w:rPr>
        <w:t>significance</w:t>
      </w:r>
      <w:r w:rsidRPr="00B84C8D">
        <w:rPr>
          <w:rFonts w:ascii="Times New Roman" w:hAnsi="Times New Roman" w:cs="Times New Roman"/>
          <w:sz w:val="24"/>
          <w:szCs w:val="24"/>
        </w:rPr>
        <w:t xml:space="preserve"> is to gi</w:t>
      </w:r>
      <w:r w:rsidRPr="00B84C8D" w:rsidR="00C51BDB">
        <w:rPr>
          <w:rFonts w:ascii="Times New Roman" w:hAnsi="Times New Roman" w:cs="Times New Roman"/>
          <w:sz w:val="24"/>
          <w:szCs w:val="24"/>
        </w:rPr>
        <w:t>ve more towards these charities than we give currently.</w:t>
      </w:r>
      <w:r w:rsidRPr="00B84C8D" w:rsidR="00E46B9C">
        <w:rPr>
          <w:rFonts w:ascii="Times New Roman" w:hAnsi="Times New Roman" w:cs="Times New Roman"/>
          <w:sz w:val="24"/>
          <w:szCs w:val="24"/>
        </w:rPr>
        <w:t xml:space="preserve"> This is because charity is argued to be beyond the prevailing </w:t>
      </w:r>
      <w:r w:rsidRPr="00B84C8D" w:rsidR="00A91E53">
        <w:rPr>
          <w:rFonts w:ascii="Times New Roman" w:hAnsi="Times New Roman" w:cs="Times New Roman"/>
          <w:sz w:val="24"/>
          <w:szCs w:val="24"/>
        </w:rPr>
        <w:t>standards</w:t>
      </w:r>
      <w:r w:rsidRPr="00B84C8D" w:rsidR="00E46B9C">
        <w:rPr>
          <w:rFonts w:ascii="Times New Roman" w:hAnsi="Times New Roman" w:cs="Times New Roman"/>
          <w:sz w:val="24"/>
          <w:szCs w:val="24"/>
        </w:rPr>
        <w:t xml:space="preserve"> </w:t>
      </w:r>
      <w:r w:rsidRPr="00B84C8D" w:rsidR="00A91E53">
        <w:rPr>
          <w:rFonts w:ascii="Times New Roman" w:hAnsi="Times New Roman" w:cs="Times New Roman"/>
          <w:sz w:val="24"/>
          <w:szCs w:val="24"/>
        </w:rPr>
        <w:t>of</w:t>
      </w:r>
      <w:r w:rsidRPr="00B84C8D" w:rsidR="00E46B9C">
        <w:rPr>
          <w:rFonts w:ascii="Times New Roman" w:hAnsi="Times New Roman" w:cs="Times New Roman"/>
          <w:sz w:val="24"/>
          <w:szCs w:val="24"/>
        </w:rPr>
        <w:t xml:space="preserve"> assistance and is regarded as </w:t>
      </w:r>
      <w:r w:rsidRPr="00B84C8D" w:rsidR="002A32AE">
        <w:rPr>
          <w:rFonts w:ascii="Times New Roman" w:hAnsi="Times New Roman" w:cs="Times New Roman"/>
          <w:sz w:val="24"/>
          <w:szCs w:val="24"/>
        </w:rPr>
        <w:t xml:space="preserve">being beyond duty and </w:t>
      </w:r>
      <w:r w:rsidRPr="00B84C8D" w:rsidR="00EF1ECF">
        <w:rPr>
          <w:rFonts w:ascii="Times New Roman" w:hAnsi="Times New Roman" w:cs="Times New Roman"/>
          <w:sz w:val="24"/>
          <w:szCs w:val="24"/>
        </w:rPr>
        <w:t>obligatory requirements</w:t>
      </w:r>
      <w:sdt>
        <w:sdtPr>
          <w:rPr>
            <w:rFonts w:ascii="Times New Roman" w:hAnsi="Times New Roman" w:cs="Times New Roman"/>
            <w:sz w:val="24"/>
            <w:szCs w:val="24"/>
          </w:rPr>
          <w:id w:val="-886260407"/>
          <w:citation/>
        </w:sdtPr>
        <w:sdtContent>
          <w:r w:rsidR="00E249A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249AB">
            <w:rPr>
              <w:rFonts w:ascii="Times New Roman" w:hAnsi="Times New Roman" w:cs="Times New Roman"/>
              <w:sz w:val="24"/>
              <w:szCs w:val="24"/>
            </w:rPr>
            <w:instrText xml:space="preserve"> CITATION Sin13 \l 1033 </w:instrText>
          </w:r>
          <w:r w:rsidR="00E249A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249A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E249AB" w:rsidR="00E249AB">
            <w:rPr>
              <w:rFonts w:ascii="Times New Roman" w:hAnsi="Times New Roman" w:cs="Times New Roman"/>
              <w:noProof/>
              <w:sz w:val="24"/>
              <w:szCs w:val="24"/>
            </w:rPr>
            <w:t>(Singer, 2013)</w:t>
          </w:r>
          <w:r w:rsidR="00E249A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84C8D" w:rsidR="00EF1ECF">
        <w:rPr>
          <w:rFonts w:ascii="Times New Roman" w:hAnsi="Times New Roman" w:cs="Times New Roman"/>
          <w:sz w:val="24"/>
          <w:szCs w:val="24"/>
        </w:rPr>
        <w:t>.</w:t>
      </w:r>
      <w:r w:rsidRPr="00B84C8D" w:rsidR="00B56E66">
        <w:rPr>
          <w:rFonts w:ascii="Times New Roman" w:hAnsi="Times New Roman" w:cs="Times New Roman"/>
          <w:sz w:val="24"/>
          <w:szCs w:val="24"/>
        </w:rPr>
        <w:t xml:space="preserve"> In general, the affluent need to uphold their moral obligation </w:t>
      </w:r>
      <w:r w:rsidRPr="00B84C8D" w:rsidR="00871897">
        <w:rPr>
          <w:rFonts w:ascii="Times New Roman" w:hAnsi="Times New Roman" w:cs="Times New Roman"/>
          <w:sz w:val="24"/>
          <w:szCs w:val="24"/>
        </w:rPr>
        <w:t xml:space="preserve">to donate maximally to help the less </w:t>
      </w:r>
      <w:r w:rsidRPr="00B84C8D" w:rsidR="001A1497">
        <w:rPr>
          <w:rFonts w:ascii="Times New Roman" w:hAnsi="Times New Roman" w:cs="Times New Roman"/>
          <w:sz w:val="24"/>
          <w:szCs w:val="24"/>
        </w:rPr>
        <w:t>privileged</w:t>
      </w:r>
      <w:r w:rsidRPr="00B84C8D" w:rsidR="00871897">
        <w:rPr>
          <w:rFonts w:ascii="Times New Roman" w:hAnsi="Times New Roman" w:cs="Times New Roman"/>
          <w:sz w:val="24"/>
          <w:szCs w:val="24"/>
        </w:rPr>
        <w:t>.</w:t>
      </w:r>
      <w:r w:rsidRPr="00B84C8D" w:rsidR="001A1497">
        <w:rPr>
          <w:rFonts w:ascii="Times New Roman" w:hAnsi="Times New Roman" w:cs="Times New Roman"/>
          <w:sz w:val="24"/>
          <w:szCs w:val="24"/>
        </w:rPr>
        <w:t xml:space="preserve"> He gives an example of the drowning child in </w:t>
      </w:r>
      <w:r w:rsidRPr="00B84C8D" w:rsidR="00D827A0">
        <w:rPr>
          <w:rFonts w:ascii="Times New Roman" w:hAnsi="Times New Roman" w:cs="Times New Roman"/>
          <w:sz w:val="24"/>
          <w:szCs w:val="24"/>
        </w:rPr>
        <w:t>a pond</w:t>
      </w:r>
      <w:r w:rsidRPr="00B84C8D" w:rsidR="001A1497">
        <w:rPr>
          <w:rFonts w:ascii="Times New Roman" w:hAnsi="Times New Roman" w:cs="Times New Roman"/>
          <w:sz w:val="24"/>
          <w:szCs w:val="24"/>
        </w:rPr>
        <w:t xml:space="preserve"> in the presence of an adult </w:t>
      </w:r>
      <w:r w:rsidRPr="00B84C8D" w:rsidR="00D827A0">
        <w:rPr>
          <w:rFonts w:ascii="Times New Roman" w:hAnsi="Times New Roman" w:cs="Times New Roman"/>
          <w:sz w:val="24"/>
          <w:szCs w:val="24"/>
        </w:rPr>
        <w:t>who does nothing to help.</w:t>
      </w:r>
      <w:r w:rsidRPr="00B84C8D" w:rsidR="001451C2">
        <w:rPr>
          <w:rFonts w:ascii="Times New Roman" w:hAnsi="Times New Roman" w:cs="Times New Roman"/>
          <w:sz w:val="24"/>
          <w:szCs w:val="24"/>
        </w:rPr>
        <w:t xml:space="preserve"> By this, he gives a comparison </w:t>
      </w:r>
      <w:r w:rsidRPr="00B84C8D" w:rsidR="006D35E2">
        <w:rPr>
          <w:rFonts w:ascii="Times New Roman" w:hAnsi="Times New Roman" w:cs="Times New Roman"/>
          <w:sz w:val="24"/>
          <w:szCs w:val="24"/>
        </w:rPr>
        <w:t>between the rich and the poor who are not in any way assisted by the rich even though they could easily do it.</w:t>
      </w:r>
      <w:r w:rsidRPr="00B84C8D" w:rsidR="00C86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260" w:rsidRPr="00B84C8D" w:rsidP="00B84C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4C8D">
        <w:rPr>
          <w:rFonts w:ascii="Times New Roman" w:hAnsi="Times New Roman" w:cs="Times New Roman"/>
          <w:sz w:val="24"/>
          <w:szCs w:val="24"/>
        </w:rPr>
        <w:t>In conclusion, Singer</w:t>
      </w:r>
      <w:r w:rsidR="00903857">
        <w:rPr>
          <w:rFonts w:ascii="Times New Roman" w:hAnsi="Times New Roman" w:cs="Times New Roman"/>
          <w:sz w:val="24"/>
          <w:szCs w:val="24"/>
        </w:rPr>
        <w:t xml:space="preserve"> (2013)</w:t>
      </w:r>
      <w:r w:rsidRPr="00B84C8D">
        <w:rPr>
          <w:rFonts w:ascii="Times New Roman" w:hAnsi="Times New Roman" w:cs="Times New Roman"/>
          <w:sz w:val="24"/>
          <w:szCs w:val="24"/>
        </w:rPr>
        <w:t xml:space="preserve"> argues that affluent countries do not realize their </w:t>
      </w:r>
      <w:r w:rsidRPr="00B84C8D" w:rsidR="004926A8">
        <w:rPr>
          <w:rFonts w:ascii="Times New Roman" w:hAnsi="Times New Roman" w:cs="Times New Roman"/>
          <w:sz w:val="24"/>
          <w:szCs w:val="24"/>
        </w:rPr>
        <w:t>moral obligation to help the poor</w:t>
      </w:r>
      <w:r w:rsidRPr="00B84C8D" w:rsidR="00051E44">
        <w:rPr>
          <w:rFonts w:ascii="Times New Roman" w:hAnsi="Times New Roman" w:cs="Times New Roman"/>
          <w:sz w:val="24"/>
          <w:szCs w:val="24"/>
        </w:rPr>
        <w:t xml:space="preserve"> because he </w:t>
      </w:r>
      <w:r w:rsidRPr="00B84C8D" w:rsidR="002267CA">
        <w:rPr>
          <w:rFonts w:ascii="Times New Roman" w:hAnsi="Times New Roman" w:cs="Times New Roman"/>
          <w:sz w:val="24"/>
          <w:szCs w:val="24"/>
        </w:rPr>
        <w:t>believes</w:t>
      </w:r>
      <w:r w:rsidRPr="00B84C8D" w:rsidR="005264B5">
        <w:rPr>
          <w:rFonts w:ascii="Times New Roman" w:hAnsi="Times New Roman" w:cs="Times New Roman"/>
          <w:sz w:val="24"/>
          <w:szCs w:val="24"/>
        </w:rPr>
        <w:t xml:space="preserve"> that suffering is preventable.</w:t>
      </w:r>
      <w:r w:rsidRPr="00B84C8D" w:rsidR="00A06B84">
        <w:rPr>
          <w:rFonts w:ascii="Times New Roman" w:hAnsi="Times New Roman" w:cs="Times New Roman"/>
          <w:sz w:val="24"/>
          <w:szCs w:val="24"/>
        </w:rPr>
        <w:t xml:space="preserve"> A person living miles can still help another living </w:t>
      </w:r>
      <w:r w:rsidRPr="00B84C8D" w:rsidR="00580B34">
        <w:rPr>
          <w:rFonts w:ascii="Times New Roman" w:hAnsi="Times New Roman" w:cs="Times New Roman"/>
          <w:sz w:val="24"/>
          <w:szCs w:val="24"/>
        </w:rPr>
        <w:t>mile</w:t>
      </w:r>
      <w:r w:rsidRPr="00B84C8D" w:rsidR="00A06B84">
        <w:rPr>
          <w:rFonts w:ascii="Times New Roman" w:hAnsi="Times New Roman" w:cs="Times New Roman"/>
          <w:sz w:val="24"/>
          <w:szCs w:val="24"/>
        </w:rPr>
        <w:t xml:space="preserve"> away </w:t>
      </w:r>
      <w:r w:rsidRPr="00B84C8D" w:rsidR="00F73899">
        <w:rPr>
          <w:rFonts w:ascii="Times New Roman" w:hAnsi="Times New Roman" w:cs="Times New Roman"/>
          <w:sz w:val="24"/>
          <w:szCs w:val="24"/>
        </w:rPr>
        <w:t>just like he is can help his immediate neighbor.</w:t>
      </w: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B84C8D" w:rsidP="00DC6E4C">
      <w:pPr>
        <w:jc w:val="both"/>
      </w:pPr>
    </w:p>
    <w:p w:rsidR="00580B34" w:rsidRPr="00B84C8D" w:rsidP="00B84C8D">
      <w:pPr>
        <w:jc w:val="center"/>
        <w:rPr>
          <w:rFonts w:ascii="Times New Roman" w:hAnsi="Times New Roman" w:cs="Times New Roman"/>
          <w:b/>
          <w:sz w:val="24"/>
        </w:rPr>
      </w:pPr>
      <w:r w:rsidRPr="00B84C8D">
        <w:rPr>
          <w:rFonts w:ascii="Times New Roman" w:hAnsi="Times New Roman" w:cs="Times New Roman"/>
          <w:b/>
          <w:sz w:val="24"/>
        </w:rPr>
        <w:t>References</w:t>
      </w:r>
    </w:p>
    <w:p w:rsidR="0035619A" w:rsidRPr="00B84C8D" w:rsidP="0035619A">
      <w:pPr>
        <w:jc w:val="both"/>
        <w:rPr>
          <w:rFonts w:ascii="Times New Roman" w:hAnsi="Times New Roman" w:cs="Times New Roman"/>
          <w:sz w:val="24"/>
        </w:rPr>
      </w:pPr>
      <w:r w:rsidRPr="00B84C8D">
        <w:rPr>
          <w:rFonts w:ascii="Times New Roman" w:hAnsi="Times New Roman" w:cs="Times New Roman"/>
          <w:sz w:val="24"/>
        </w:rPr>
        <w:t xml:space="preserve">Singer, P. (2013). Famine, affluence, and morality. </w:t>
      </w:r>
      <w:r w:rsidRPr="00B84C8D">
        <w:rPr>
          <w:rFonts w:ascii="Times New Roman" w:hAnsi="Times New Roman" w:cs="Times New Roman"/>
          <w:i/>
          <w:iCs/>
          <w:sz w:val="24"/>
        </w:rPr>
        <w:t>Ethical Theory: An Anthology</w:t>
      </w:r>
      <w:r w:rsidRPr="00B84C8D">
        <w:rPr>
          <w:rFonts w:ascii="Times New Roman" w:hAnsi="Times New Roman" w:cs="Times New Roman"/>
          <w:sz w:val="24"/>
        </w:rPr>
        <w:t xml:space="preserve">, </w:t>
      </w:r>
      <w:r w:rsidRPr="00B84C8D">
        <w:rPr>
          <w:rFonts w:ascii="Times New Roman" w:hAnsi="Times New Roman" w:cs="Times New Roman"/>
          <w:i/>
          <w:iCs/>
          <w:sz w:val="24"/>
        </w:rPr>
        <w:t>2</w:t>
      </w:r>
      <w:r w:rsidRPr="00B84C8D">
        <w:rPr>
          <w:rFonts w:ascii="Times New Roman" w:hAnsi="Times New Roman" w:cs="Times New Roman"/>
          <w:sz w:val="24"/>
        </w:rPr>
        <w:t>, 466-473.</w:t>
      </w:r>
    </w:p>
    <w:p w:rsidR="00580B34" w:rsidRPr="00580B34" w:rsidP="00DC6E4C">
      <w:pPr>
        <w:jc w:val="both"/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094802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2EF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8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2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1A"/>
    <w:rsid w:val="00051E44"/>
    <w:rsid w:val="000615D6"/>
    <w:rsid w:val="000A49B3"/>
    <w:rsid w:val="001370B2"/>
    <w:rsid w:val="00143656"/>
    <w:rsid w:val="001451C2"/>
    <w:rsid w:val="001A1497"/>
    <w:rsid w:val="002136EB"/>
    <w:rsid w:val="002267CA"/>
    <w:rsid w:val="00234D18"/>
    <w:rsid w:val="002A32AE"/>
    <w:rsid w:val="0035619A"/>
    <w:rsid w:val="00412C68"/>
    <w:rsid w:val="004926A8"/>
    <w:rsid w:val="004C18FF"/>
    <w:rsid w:val="004E34C5"/>
    <w:rsid w:val="005264B5"/>
    <w:rsid w:val="00580B34"/>
    <w:rsid w:val="006B68CC"/>
    <w:rsid w:val="006D35E2"/>
    <w:rsid w:val="007A2D61"/>
    <w:rsid w:val="007B3F90"/>
    <w:rsid w:val="0082021E"/>
    <w:rsid w:val="00823878"/>
    <w:rsid w:val="0086172B"/>
    <w:rsid w:val="00871897"/>
    <w:rsid w:val="008B340B"/>
    <w:rsid w:val="009007E6"/>
    <w:rsid w:val="00903857"/>
    <w:rsid w:val="00983B47"/>
    <w:rsid w:val="00A02EF0"/>
    <w:rsid w:val="00A06B84"/>
    <w:rsid w:val="00A176A1"/>
    <w:rsid w:val="00A44AF4"/>
    <w:rsid w:val="00A7166E"/>
    <w:rsid w:val="00A91E53"/>
    <w:rsid w:val="00B54F51"/>
    <w:rsid w:val="00B56E66"/>
    <w:rsid w:val="00B84C8D"/>
    <w:rsid w:val="00C16AA3"/>
    <w:rsid w:val="00C51BDB"/>
    <w:rsid w:val="00C86260"/>
    <w:rsid w:val="00CA0731"/>
    <w:rsid w:val="00CF4226"/>
    <w:rsid w:val="00D827A0"/>
    <w:rsid w:val="00D96397"/>
    <w:rsid w:val="00DC50BA"/>
    <w:rsid w:val="00DC6E4C"/>
    <w:rsid w:val="00DF2283"/>
    <w:rsid w:val="00E16DED"/>
    <w:rsid w:val="00E249AB"/>
    <w:rsid w:val="00E3041A"/>
    <w:rsid w:val="00E46B9C"/>
    <w:rsid w:val="00EC13E5"/>
    <w:rsid w:val="00EF1ECF"/>
    <w:rsid w:val="00F021AE"/>
    <w:rsid w:val="00F56F60"/>
    <w:rsid w:val="00F7389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580FDB-0837-4AC5-8960-0463D392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EF0"/>
  </w:style>
  <w:style w:type="paragraph" w:styleId="Footer">
    <w:name w:val="footer"/>
    <w:basedOn w:val="Normal"/>
    <w:link w:val="FooterChar"/>
    <w:uiPriority w:val="99"/>
    <w:unhideWhenUsed/>
    <w:rsid w:val="00A02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Sin13</b:Tag>
    <b:SourceType>ArticleInAPeriodical</b:SourceType>
    <b:Guid>{3366B849-7E48-4C5F-950F-EBB16A7ACDBE}</b:Guid>
    <b:Author>
      <b:Author>
        <b:NameList>
          <b:Person>
            <b:Last>Singer</b:Last>
          </b:Person>
        </b:NameList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FE8067FC-10AB-4BC0-9D55-3CA54E5E8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55</cp:revision>
  <dcterms:created xsi:type="dcterms:W3CDTF">2020-07-08T03:56:00Z</dcterms:created>
  <dcterms:modified xsi:type="dcterms:W3CDTF">2020-07-08T04:45:00Z</dcterms:modified>
</cp:coreProperties>
</file>