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5D80" w:rsidRDefault="006F5D80" w:rsidP="006F5D80">
      <w:pPr>
        <w:jc w:val="center"/>
        <w:rPr>
          <w:rFonts w:ascii="Times New Roman" w:hAnsi="Times New Roman" w:cs="Times New Roman"/>
          <w:sz w:val="24"/>
          <w:szCs w:val="24"/>
        </w:rPr>
      </w:pPr>
      <w:bookmarkStart w:id="0" w:name="_GoBack"/>
      <w:bookmarkEnd w:id="0"/>
    </w:p>
    <w:p w:rsidR="006F5D80" w:rsidRDefault="006F5D80" w:rsidP="006F5D80">
      <w:pPr>
        <w:jc w:val="center"/>
        <w:rPr>
          <w:rFonts w:ascii="Times New Roman" w:hAnsi="Times New Roman" w:cs="Times New Roman"/>
          <w:sz w:val="24"/>
          <w:szCs w:val="24"/>
        </w:rPr>
      </w:pPr>
    </w:p>
    <w:p w:rsidR="006F5D80" w:rsidRDefault="006F5D80" w:rsidP="006F5D80">
      <w:pPr>
        <w:jc w:val="center"/>
        <w:rPr>
          <w:rFonts w:ascii="Times New Roman" w:hAnsi="Times New Roman" w:cs="Times New Roman"/>
          <w:sz w:val="24"/>
          <w:szCs w:val="24"/>
        </w:rPr>
      </w:pPr>
    </w:p>
    <w:p w:rsidR="006F5D80" w:rsidRDefault="006F5D80" w:rsidP="006F5D80">
      <w:pPr>
        <w:jc w:val="center"/>
        <w:rPr>
          <w:rFonts w:ascii="Times New Roman" w:hAnsi="Times New Roman" w:cs="Times New Roman"/>
          <w:sz w:val="24"/>
          <w:szCs w:val="24"/>
        </w:rPr>
      </w:pPr>
    </w:p>
    <w:p w:rsidR="006F5D80" w:rsidRDefault="006F5D80" w:rsidP="006F5D80">
      <w:pPr>
        <w:jc w:val="center"/>
        <w:rPr>
          <w:rFonts w:ascii="Times New Roman" w:hAnsi="Times New Roman" w:cs="Times New Roman"/>
          <w:sz w:val="24"/>
          <w:szCs w:val="24"/>
        </w:rPr>
      </w:pPr>
    </w:p>
    <w:p w:rsidR="006F5D80" w:rsidRDefault="006F5D80" w:rsidP="006F5D80">
      <w:pPr>
        <w:jc w:val="center"/>
        <w:rPr>
          <w:rFonts w:ascii="Times New Roman" w:hAnsi="Times New Roman" w:cs="Times New Roman"/>
          <w:sz w:val="24"/>
          <w:szCs w:val="24"/>
        </w:rPr>
      </w:pPr>
    </w:p>
    <w:p w:rsidR="006F5D80" w:rsidRDefault="006F5D80" w:rsidP="006F5D80">
      <w:pPr>
        <w:jc w:val="center"/>
        <w:rPr>
          <w:rFonts w:ascii="Times New Roman" w:hAnsi="Times New Roman" w:cs="Times New Roman"/>
          <w:sz w:val="24"/>
          <w:szCs w:val="24"/>
        </w:rPr>
      </w:pPr>
    </w:p>
    <w:p w:rsidR="006F5D80" w:rsidRDefault="006F5D80" w:rsidP="006F5D80">
      <w:pPr>
        <w:jc w:val="center"/>
        <w:rPr>
          <w:rFonts w:ascii="Times New Roman" w:hAnsi="Times New Roman" w:cs="Times New Roman"/>
          <w:sz w:val="24"/>
          <w:szCs w:val="24"/>
        </w:rPr>
      </w:pPr>
    </w:p>
    <w:p w:rsidR="006F5D80" w:rsidRDefault="006F5D80" w:rsidP="006F5D80">
      <w:pPr>
        <w:jc w:val="center"/>
        <w:rPr>
          <w:rFonts w:ascii="Times New Roman" w:hAnsi="Times New Roman" w:cs="Times New Roman"/>
          <w:sz w:val="24"/>
          <w:szCs w:val="24"/>
        </w:rPr>
      </w:pPr>
    </w:p>
    <w:p w:rsidR="00887B66" w:rsidRDefault="00887B66" w:rsidP="006F5D80">
      <w:pPr>
        <w:jc w:val="center"/>
        <w:rPr>
          <w:rFonts w:ascii="Times New Roman" w:hAnsi="Times New Roman" w:cs="Times New Roman"/>
          <w:sz w:val="24"/>
          <w:szCs w:val="24"/>
        </w:rPr>
      </w:pPr>
      <w:r>
        <w:rPr>
          <w:rFonts w:ascii="Times New Roman" w:hAnsi="Times New Roman" w:cs="Times New Roman"/>
          <w:sz w:val="24"/>
          <w:szCs w:val="24"/>
        </w:rPr>
        <w:t>Social Inequality and Stratification</w:t>
      </w:r>
    </w:p>
    <w:p w:rsidR="00887B66" w:rsidRDefault="00887B66" w:rsidP="00887B6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887B66" w:rsidRDefault="00887B66" w:rsidP="00887B6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87B66" w:rsidRDefault="00887B66" w:rsidP="00887B6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887B66" w:rsidRDefault="00887B66">
      <w:pPr>
        <w:rPr>
          <w:rFonts w:ascii="Times New Roman" w:hAnsi="Times New Roman" w:cs="Times New Roman"/>
          <w:sz w:val="24"/>
          <w:szCs w:val="24"/>
        </w:rPr>
      </w:pPr>
      <w:r>
        <w:rPr>
          <w:rFonts w:ascii="Times New Roman" w:hAnsi="Times New Roman" w:cs="Times New Roman"/>
          <w:sz w:val="24"/>
          <w:szCs w:val="24"/>
        </w:rPr>
        <w:br w:type="page"/>
      </w:r>
    </w:p>
    <w:p w:rsidR="006F5D80" w:rsidRPr="006F5D80" w:rsidRDefault="006F5D80" w:rsidP="006F5D80">
      <w:pPr>
        <w:spacing w:after="0" w:line="480" w:lineRule="auto"/>
        <w:ind w:firstLine="720"/>
        <w:jc w:val="center"/>
        <w:rPr>
          <w:rFonts w:ascii="Times New Roman" w:hAnsi="Times New Roman" w:cs="Times New Roman"/>
          <w:b/>
          <w:sz w:val="24"/>
          <w:szCs w:val="24"/>
        </w:rPr>
      </w:pPr>
      <w:r w:rsidRPr="006F5D80">
        <w:rPr>
          <w:rFonts w:ascii="Times New Roman" w:hAnsi="Times New Roman" w:cs="Times New Roman"/>
          <w:b/>
          <w:sz w:val="24"/>
          <w:szCs w:val="24"/>
        </w:rPr>
        <w:lastRenderedPageBreak/>
        <w:t>Social Inequality and Stratification</w:t>
      </w:r>
    </w:p>
    <w:p w:rsidR="00887B66" w:rsidRPr="00887B66" w:rsidRDefault="00887B66" w:rsidP="00887B66">
      <w:pPr>
        <w:spacing w:after="0" w:line="480" w:lineRule="auto"/>
        <w:ind w:firstLine="720"/>
        <w:rPr>
          <w:rFonts w:ascii="Times New Roman" w:hAnsi="Times New Roman" w:cs="Times New Roman"/>
          <w:sz w:val="24"/>
          <w:szCs w:val="24"/>
        </w:rPr>
      </w:pPr>
      <w:r w:rsidRPr="00887B66">
        <w:rPr>
          <w:rFonts w:ascii="Times New Roman" w:hAnsi="Times New Roman" w:cs="Times New Roman"/>
          <w:sz w:val="24"/>
          <w:szCs w:val="24"/>
        </w:rPr>
        <w:t xml:space="preserve">Social inequality is essentially the difference in opportunities and rewards among different classes of people in a group or society. Social classes in society can be formed from differences in income, wealth, race, or gender. Therefore, the difference in the opportunities presented to these societal classes is termed as social inequality. It results from the systemic unequal distribution of material resources, or life chances, rewards, or punishment. </w:t>
      </w:r>
    </w:p>
    <w:p w:rsidR="00887B66" w:rsidRPr="00887B66" w:rsidRDefault="00887B66" w:rsidP="00887B66">
      <w:pPr>
        <w:spacing w:after="0" w:line="480" w:lineRule="auto"/>
        <w:ind w:firstLine="720"/>
        <w:rPr>
          <w:rFonts w:ascii="Times New Roman" w:hAnsi="Times New Roman" w:cs="Times New Roman"/>
          <w:sz w:val="24"/>
          <w:szCs w:val="24"/>
        </w:rPr>
      </w:pPr>
      <w:r w:rsidRPr="00887B66">
        <w:rPr>
          <w:rFonts w:ascii="Times New Roman" w:hAnsi="Times New Roman" w:cs="Times New Roman"/>
          <w:sz w:val="24"/>
          <w:szCs w:val="24"/>
        </w:rPr>
        <w:t xml:space="preserve">Social stratification, on the other hand, is a term that sets out the hierarchies in which societies are put under. It results from different socioeconomic status in society that determines how people access opportunities like education, material resources, and privileges. </w:t>
      </w:r>
    </w:p>
    <w:p w:rsidR="00887B66" w:rsidRPr="00887B66" w:rsidRDefault="00887B66" w:rsidP="00887B66">
      <w:pPr>
        <w:spacing w:after="0" w:line="480" w:lineRule="auto"/>
        <w:ind w:firstLine="720"/>
        <w:rPr>
          <w:rFonts w:ascii="Times New Roman" w:hAnsi="Times New Roman" w:cs="Times New Roman"/>
          <w:sz w:val="24"/>
          <w:szCs w:val="24"/>
        </w:rPr>
      </w:pPr>
      <w:r w:rsidRPr="00887B66">
        <w:rPr>
          <w:rFonts w:ascii="Times New Roman" w:hAnsi="Times New Roman" w:cs="Times New Roman"/>
          <w:sz w:val="24"/>
          <w:szCs w:val="24"/>
        </w:rPr>
        <w:t>Like all other countries and societies, the USA is divided into classes mainly influenced by levels of income and wealth and access to different forms of privileges to particulars of socioeconomic status. Socioeconomic status is a phenomenon of grouping people based on shared identities in their income and education levels</w:t>
      </w:r>
      <w:r w:rsidR="006F5D80">
        <w:rPr>
          <w:rFonts w:ascii="Times New Roman" w:hAnsi="Times New Roman" w:cs="Times New Roman"/>
          <w:sz w:val="24"/>
          <w:szCs w:val="24"/>
        </w:rPr>
        <w:t xml:space="preserve"> (Ross, 2017)</w:t>
      </w:r>
      <w:r w:rsidRPr="00887B66">
        <w:rPr>
          <w:rFonts w:ascii="Times New Roman" w:hAnsi="Times New Roman" w:cs="Times New Roman"/>
          <w:sz w:val="24"/>
          <w:szCs w:val="24"/>
        </w:rPr>
        <w:t>. The US is divided into different social classes, commonly the upper and middle, working, and poor.</w:t>
      </w:r>
    </w:p>
    <w:p w:rsidR="00887B66" w:rsidRPr="00887B66" w:rsidRDefault="00887B66" w:rsidP="00887B66">
      <w:pPr>
        <w:spacing w:after="0" w:line="480" w:lineRule="auto"/>
        <w:ind w:firstLine="720"/>
        <w:rPr>
          <w:rFonts w:ascii="Times New Roman" w:hAnsi="Times New Roman" w:cs="Times New Roman"/>
          <w:sz w:val="24"/>
          <w:szCs w:val="24"/>
        </w:rPr>
      </w:pPr>
      <w:r w:rsidRPr="00887B66">
        <w:rPr>
          <w:rFonts w:ascii="Times New Roman" w:hAnsi="Times New Roman" w:cs="Times New Roman"/>
          <w:sz w:val="24"/>
          <w:szCs w:val="24"/>
        </w:rPr>
        <w:t>The upper class is considered the highest socioeconomic class. They are the wealthiest people in society and have considerable influence on the country's politics and the economic structures of a nation. Karl Marx would refer to this group of people as the capitalist class that exploits the working class. These are mainly CEOs, celebrities, and heirs to vast fortunes, and apart from being rich from their income, they get rich from capital gains and property. The second group that follows the upper class is the middle class. The middle class is further segmented into two: upper-middle class who are professionals with high salaries like lawyers, lower middle class, on the other hand, are people with low-status professions and mid-level salaries, for example, high school teachers. The working class is a group of people who do not possess degrees; they provide general services for a little consideration.</w:t>
      </w:r>
    </w:p>
    <w:p w:rsidR="00131BE5" w:rsidRPr="00887B66" w:rsidRDefault="00887B66" w:rsidP="00887B66">
      <w:pPr>
        <w:spacing w:after="0" w:line="480" w:lineRule="auto"/>
        <w:ind w:firstLine="720"/>
        <w:rPr>
          <w:rFonts w:ascii="Times New Roman" w:hAnsi="Times New Roman" w:cs="Times New Roman"/>
          <w:sz w:val="24"/>
          <w:szCs w:val="24"/>
        </w:rPr>
      </w:pPr>
      <w:r w:rsidRPr="00887B66">
        <w:rPr>
          <w:rFonts w:ascii="Times New Roman" w:hAnsi="Times New Roman" w:cs="Times New Roman"/>
          <w:sz w:val="24"/>
          <w:szCs w:val="24"/>
        </w:rPr>
        <w:t>According to Karl Marx, the capitalists exploit the working class by subjecting them to hard work that enriches them while giving only the basic needs of the working class. On social responsibility towards social stratification and inequality, there are two schools of thought that take different approaches to the same. Structural-functionalists argue that social stratification is essential and beneficial to society as it encourages hard work. They believe, no matter what is done to curb inequality, it is inevitable to society and therefore believes that members of the community can only do so much to eliminate disparities. Conflict theorists believe that stratification is detrimental to society as it is premised on the overworking of a particular class for the benefit of others. Karl Marx, a conflict theorist, believed that it is up to the working class to identify themselves as a class and cause a revolution that would result in them owning the means of production.</w:t>
      </w:r>
    </w:p>
    <w:p w:rsidR="00887B66" w:rsidRPr="00887B66" w:rsidRDefault="00887B66" w:rsidP="00887B66">
      <w:pPr>
        <w:spacing w:after="0" w:line="480" w:lineRule="auto"/>
        <w:ind w:firstLine="720"/>
        <w:rPr>
          <w:rFonts w:ascii="Times New Roman" w:hAnsi="Times New Roman" w:cs="Times New Roman"/>
          <w:sz w:val="24"/>
          <w:szCs w:val="24"/>
        </w:rPr>
      </w:pPr>
    </w:p>
    <w:p w:rsidR="00887B66" w:rsidRPr="00887B66" w:rsidRDefault="00887B66" w:rsidP="00887B66">
      <w:pPr>
        <w:spacing w:after="0" w:line="480" w:lineRule="auto"/>
        <w:ind w:firstLine="720"/>
        <w:rPr>
          <w:rFonts w:ascii="Times New Roman" w:hAnsi="Times New Roman" w:cs="Times New Roman"/>
          <w:sz w:val="24"/>
          <w:szCs w:val="24"/>
        </w:rPr>
      </w:pPr>
    </w:p>
    <w:p w:rsidR="00887B66" w:rsidRPr="00887B66" w:rsidRDefault="00887B66" w:rsidP="00887B66">
      <w:pPr>
        <w:spacing w:after="0" w:line="480" w:lineRule="auto"/>
        <w:ind w:firstLine="720"/>
        <w:rPr>
          <w:rFonts w:ascii="Times New Roman" w:hAnsi="Times New Roman" w:cs="Times New Roman"/>
          <w:sz w:val="24"/>
          <w:szCs w:val="24"/>
        </w:rPr>
      </w:pPr>
    </w:p>
    <w:p w:rsidR="00887B66" w:rsidRPr="00887B66" w:rsidRDefault="00887B66" w:rsidP="00887B66">
      <w:pPr>
        <w:spacing w:after="0" w:line="480" w:lineRule="auto"/>
        <w:ind w:firstLine="720"/>
        <w:rPr>
          <w:rFonts w:ascii="Times New Roman" w:hAnsi="Times New Roman" w:cs="Times New Roman"/>
          <w:sz w:val="24"/>
          <w:szCs w:val="24"/>
        </w:rPr>
      </w:pPr>
    </w:p>
    <w:p w:rsidR="00887B66" w:rsidRPr="00887B66" w:rsidRDefault="00887B66" w:rsidP="00887B66">
      <w:pPr>
        <w:spacing w:after="0" w:line="480" w:lineRule="auto"/>
        <w:ind w:firstLine="720"/>
        <w:rPr>
          <w:rFonts w:ascii="Times New Roman" w:hAnsi="Times New Roman" w:cs="Times New Roman"/>
          <w:sz w:val="24"/>
          <w:szCs w:val="24"/>
        </w:rPr>
      </w:pPr>
    </w:p>
    <w:p w:rsidR="00887B66" w:rsidRPr="00887B66" w:rsidRDefault="00887B66" w:rsidP="00887B66">
      <w:pPr>
        <w:spacing w:after="0" w:line="480" w:lineRule="auto"/>
        <w:ind w:firstLine="720"/>
        <w:rPr>
          <w:rFonts w:ascii="Times New Roman" w:hAnsi="Times New Roman" w:cs="Times New Roman"/>
          <w:sz w:val="24"/>
          <w:szCs w:val="24"/>
        </w:rPr>
      </w:pPr>
    </w:p>
    <w:p w:rsidR="00887B66" w:rsidRPr="00887B66" w:rsidRDefault="00887B66" w:rsidP="00887B66">
      <w:pPr>
        <w:spacing w:after="0" w:line="480" w:lineRule="auto"/>
        <w:ind w:firstLine="720"/>
        <w:rPr>
          <w:rFonts w:ascii="Times New Roman" w:hAnsi="Times New Roman" w:cs="Times New Roman"/>
          <w:sz w:val="24"/>
          <w:szCs w:val="24"/>
        </w:rPr>
      </w:pPr>
    </w:p>
    <w:p w:rsidR="00887B66" w:rsidRPr="00887B66" w:rsidRDefault="00887B66" w:rsidP="00887B66">
      <w:pPr>
        <w:spacing w:after="0" w:line="480" w:lineRule="auto"/>
        <w:ind w:firstLine="720"/>
        <w:rPr>
          <w:rFonts w:ascii="Times New Roman" w:hAnsi="Times New Roman" w:cs="Times New Roman"/>
          <w:sz w:val="24"/>
          <w:szCs w:val="24"/>
        </w:rPr>
      </w:pPr>
    </w:p>
    <w:p w:rsidR="00887B66" w:rsidRPr="00887B66" w:rsidRDefault="00887B66" w:rsidP="00887B66">
      <w:pPr>
        <w:spacing w:after="0" w:line="480" w:lineRule="auto"/>
        <w:ind w:firstLine="720"/>
        <w:rPr>
          <w:rFonts w:ascii="Times New Roman" w:hAnsi="Times New Roman" w:cs="Times New Roman"/>
          <w:sz w:val="24"/>
          <w:szCs w:val="24"/>
        </w:rPr>
      </w:pPr>
    </w:p>
    <w:p w:rsidR="00887B66" w:rsidRPr="00887B66" w:rsidRDefault="00887B66" w:rsidP="00887B66">
      <w:pPr>
        <w:spacing w:after="0" w:line="480" w:lineRule="auto"/>
        <w:ind w:firstLine="720"/>
        <w:rPr>
          <w:rFonts w:ascii="Times New Roman" w:hAnsi="Times New Roman" w:cs="Times New Roman"/>
          <w:sz w:val="24"/>
          <w:szCs w:val="24"/>
        </w:rPr>
      </w:pPr>
    </w:p>
    <w:p w:rsidR="00887B66" w:rsidRDefault="00887B66" w:rsidP="006F5D80">
      <w:pPr>
        <w:spacing w:after="0" w:line="480" w:lineRule="auto"/>
        <w:jc w:val="center"/>
        <w:rPr>
          <w:rFonts w:ascii="Times New Roman" w:hAnsi="Times New Roman" w:cs="Times New Roman"/>
          <w:sz w:val="24"/>
          <w:szCs w:val="24"/>
        </w:rPr>
      </w:pPr>
      <w:r w:rsidRPr="00887B66">
        <w:rPr>
          <w:rFonts w:ascii="Times New Roman" w:hAnsi="Times New Roman" w:cs="Times New Roman"/>
          <w:sz w:val="24"/>
          <w:szCs w:val="24"/>
        </w:rPr>
        <w:t>References</w:t>
      </w:r>
    </w:p>
    <w:p w:rsidR="00887B66" w:rsidRPr="00887B66" w:rsidRDefault="00887B66" w:rsidP="006F5D80">
      <w:pPr>
        <w:spacing w:after="0" w:line="480" w:lineRule="auto"/>
        <w:rPr>
          <w:rFonts w:ascii="Times New Roman" w:hAnsi="Times New Roman" w:cs="Times New Roman"/>
          <w:sz w:val="24"/>
          <w:szCs w:val="24"/>
        </w:rPr>
      </w:pPr>
      <w:r w:rsidRPr="00887B66">
        <w:rPr>
          <w:rFonts w:ascii="Times New Roman" w:hAnsi="Times New Roman" w:cs="Times New Roman"/>
          <w:sz w:val="24"/>
          <w:szCs w:val="24"/>
        </w:rPr>
        <w:t xml:space="preserve">Ross, D. (2017). A research-informed model for corporate social responsibility: towards </w:t>
      </w:r>
      <w:r w:rsidR="006F5D80">
        <w:rPr>
          <w:rFonts w:ascii="Times New Roman" w:hAnsi="Times New Roman" w:cs="Times New Roman"/>
          <w:sz w:val="24"/>
          <w:szCs w:val="24"/>
        </w:rPr>
        <w:t>\</w:t>
      </w:r>
      <w:r w:rsidR="006F5D80">
        <w:rPr>
          <w:rFonts w:ascii="Times New Roman" w:hAnsi="Times New Roman" w:cs="Times New Roman"/>
          <w:sz w:val="24"/>
          <w:szCs w:val="24"/>
        </w:rPr>
        <w:tab/>
      </w:r>
      <w:r w:rsidRPr="00887B66">
        <w:rPr>
          <w:rFonts w:ascii="Times New Roman" w:hAnsi="Times New Roman" w:cs="Times New Roman"/>
          <w:sz w:val="24"/>
          <w:szCs w:val="24"/>
        </w:rPr>
        <w:t>accountability to impacted stakeholders. </w:t>
      </w:r>
      <w:r w:rsidRPr="00887B66">
        <w:rPr>
          <w:rFonts w:ascii="Times New Roman" w:hAnsi="Times New Roman" w:cs="Times New Roman"/>
          <w:i/>
          <w:iCs/>
          <w:sz w:val="24"/>
          <w:szCs w:val="24"/>
        </w:rPr>
        <w:t>Internatio</w:t>
      </w:r>
      <w:r w:rsidR="006F5D80">
        <w:rPr>
          <w:rFonts w:ascii="Times New Roman" w:hAnsi="Times New Roman" w:cs="Times New Roman"/>
          <w:i/>
          <w:iCs/>
          <w:sz w:val="24"/>
          <w:szCs w:val="24"/>
        </w:rPr>
        <w:t>nal Journal of Corporate Social</w:t>
      </w:r>
      <w:r w:rsidR="006F5D80">
        <w:rPr>
          <w:rFonts w:ascii="Times New Roman" w:hAnsi="Times New Roman" w:cs="Times New Roman"/>
          <w:i/>
          <w:iCs/>
          <w:sz w:val="24"/>
          <w:szCs w:val="24"/>
        </w:rPr>
        <w:tab/>
      </w:r>
      <w:r w:rsidRPr="00887B66">
        <w:rPr>
          <w:rFonts w:ascii="Times New Roman" w:hAnsi="Times New Roman" w:cs="Times New Roman"/>
          <w:i/>
          <w:iCs/>
          <w:sz w:val="24"/>
          <w:szCs w:val="24"/>
        </w:rPr>
        <w:t>Responsibility</w:t>
      </w:r>
      <w:r w:rsidRPr="00887B66">
        <w:rPr>
          <w:rFonts w:ascii="Times New Roman" w:hAnsi="Times New Roman" w:cs="Times New Roman"/>
          <w:sz w:val="24"/>
          <w:szCs w:val="24"/>
        </w:rPr>
        <w:t>, </w:t>
      </w:r>
      <w:r w:rsidRPr="00887B66">
        <w:rPr>
          <w:rFonts w:ascii="Times New Roman" w:hAnsi="Times New Roman" w:cs="Times New Roman"/>
          <w:i/>
          <w:iCs/>
          <w:sz w:val="24"/>
          <w:szCs w:val="24"/>
        </w:rPr>
        <w:t>2</w:t>
      </w:r>
      <w:r w:rsidRPr="00887B66">
        <w:rPr>
          <w:rFonts w:ascii="Times New Roman" w:hAnsi="Times New Roman" w:cs="Times New Roman"/>
          <w:sz w:val="24"/>
          <w:szCs w:val="24"/>
        </w:rPr>
        <w:t>(1), 1-11.</w:t>
      </w:r>
    </w:p>
    <w:sectPr w:rsidR="00887B66" w:rsidRPr="00887B66" w:rsidSect="00887B6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DFE" w:rsidRDefault="002D1DFE" w:rsidP="00887B66">
      <w:pPr>
        <w:spacing w:after="0" w:line="240" w:lineRule="auto"/>
      </w:pPr>
      <w:r>
        <w:separator/>
      </w:r>
    </w:p>
  </w:endnote>
  <w:endnote w:type="continuationSeparator" w:id="0">
    <w:p w:rsidR="002D1DFE" w:rsidRDefault="002D1DFE" w:rsidP="00887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DFE" w:rsidRDefault="002D1DFE" w:rsidP="00887B66">
      <w:pPr>
        <w:spacing w:after="0" w:line="240" w:lineRule="auto"/>
      </w:pPr>
      <w:r>
        <w:separator/>
      </w:r>
    </w:p>
  </w:footnote>
  <w:footnote w:type="continuationSeparator" w:id="0">
    <w:p w:rsidR="002D1DFE" w:rsidRDefault="002D1DFE" w:rsidP="00887B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85667339"/>
      <w:docPartObj>
        <w:docPartGallery w:val="Page Numbers (Top of Page)"/>
        <w:docPartUnique/>
      </w:docPartObj>
    </w:sdtPr>
    <w:sdtEndPr>
      <w:rPr>
        <w:noProof/>
      </w:rPr>
    </w:sdtEndPr>
    <w:sdtContent>
      <w:p w:rsidR="00887B66" w:rsidRPr="00887B66" w:rsidRDefault="00887B66">
        <w:pPr>
          <w:pStyle w:val="Header"/>
          <w:jc w:val="right"/>
          <w:rPr>
            <w:rFonts w:ascii="Times New Roman" w:hAnsi="Times New Roman" w:cs="Times New Roman"/>
            <w:sz w:val="24"/>
            <w:szCs w:val="24"/>
          </w:rPr>
        </w:pPr>
        <w:r w:rsidRPr="00887B66">
          <w:rPr>
            <w:rFonts w:ascii="Times New Roman" w:hAnsi="Times New Roman" w:cs="Times New Roman"/>
            <w:sz w:val="24"/>
            <w:szCs w:val="24"/>
          </w:rPr>
          <w:t>SOCIAL INEQUALITY AND STRATIFICATION</w:t>
        </w:r>
        <w:r w:rsidRPr="00887B66">
          <w:rPr>
            <w:rFonts w:ascii="Times New Roman" w:hAnsi="Times New Roman" w:cs="Times New Roman"/>
            <w:sz w:val="24"/>
            <w:szCs w:val="24"/>
          </w:rPr>
          <w:tab/>
        </w:r>
        <w:r w:rsidRPr="00887B66">
          <w:rPr>
            <w:rFonts w:ascii="Times New Roman" w:hAnsi="Times New Roman" w:cs="Times New Roman"/>
            <w:sz w:val="24"/>
            <w:szCs w:val="24"/>
          </w:rPr>
          <w:tab/>
        </w:r>
        <w:r w:rsidRPr="00887B66">
          <w:rPr>
            <w:rFonts w:ascii="Times New Roman" w:hAnsi="Times New Roman" w:cs="Times New Roman"/>
            <w:sz w:val="24"/>
            <w:szCs w:val="24"/>
          </w:rPr>
          <w:fldChar w:fldCharType="begin"/>
        </w:r>
        <w:r w:rsidRPr="00887B66">
          <w:rPr>
            <w:rFonts w:ascii="Times New Roman" w:hAnsi="Times New Roman" w:cs="Times New Roman"/>
            <w:sz w:val="24"/>
            <w:szCs w:val="24"/>
          </w:rPr>
          <w:instrText xml:space="preserve"> PAGE   \* MERGEFORMAT </w:instrText>
        </w:r>
        <w:r w:rsidRPr="00887B66">
          <w:rPr>
            <w:rFonts w:ascii="Times New Roman" w:hAnsi="Times New Roman" w:cs="Times New Roman"/>
            <w:sz w:val="24"/>
            <w:szCs w:val="24"/>
          </w:rPr>
          <w:fldChar w:fldCharType="separate"/>
        </w:r>
        <w:r w:rsidR="00564876">
          <w:rPr>
            <w:rFonts w:ascii="Times New Roman" w:hAnsi="Times New Roman" w:cs="Times New Roman"/>
            <w:noProof/>
            <w:sz w:val="24"/>
            <w:szCs w:val="24"/>
          </w:rPr>
          <w:t>4</w:t>
        </w:r>
        <w:r w:rsidRPr="00887B66">
          <w:rPr>
            <w:rFonts w:ascii="Times New Roman" w:hAnsi="Times New Roman" w:cs="Times New Roman"/>
            <w:noProof/>
            <w:sz w:val="24"/>
            <w:szCs w:val="24"/>
          </w:rPr>
          <w:fldChar w:fldCharType="end"/>
        </w:r>
      </w:p>
    </w:sdtContent>
  </w:sdt>
  <w:p w:rsidR="00887B66" w:rsidRPr="00887B66" w:rsidRDefault="00887B6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B66" w:rsidRPr="00887B66" w:rsidRDefault="00887B66">
    <w:pPr>
      <w:pStyle w:val="Header"/>
      <w:jc w:val="right"/>
      <w:rPr>
        <w:rFonts w:ascii="Times New Roman" w:hAnsi="Times New Roman" w:cs="Times New Roman"/>
        <w:sz w:val="24"/>
        <w:szCs w:val="24"/>
      </w:rPr>
    </w:pPr>
    <w:r w:rsidRPr="00887B66">
      <w:rPr>
        <w:rFonts w:ascii="Times New Roman" w:hAnsi="Times New Roman" w:cs="Times New Roman"/>
        <w:sz w:val="24"/>
        <w:szCs w:val="24"/>
      </w:rPr>
      <w:t>Running head: SOCIAL INEQUALITY AND STRTAIFICATION</w:t>
    </w:r>
    <w:r w:rsidRPr="00887B66">
      <w:rPr>
        <w:rFonts w:ascii="Times New Roman" w:hAnsi="Times New Roman" w:cs="Times New Roman"/>
        <w:sz w:val="24"/>
        <w:szCs w:val="24"/>
      </w:rPr>
      <w:tab/>
    </w:r>
    <w:sdt>
      <w:sdtPr>
        <w:rPr>
          <w:rFonts w:ascii="Times New Roman" w:hAnsi="Times New Roman" w:cs="Times New Roman"/>
          <w:sz w:val="24"/>
          <w:szCs w:val="24"/>
        </w:rPr>
        <w:id w:val="340286565"/>
        <w:docPartObj>
          <w:docPartGallery w:val="Page Numbers (Top of Page)"/>
          <w:docPartUnique/>
        </w:docPartObj>
      </w:sdtPr>
      <w:sdtEndPr>
        <w:rPr>
          <w:noProof/>
        </w:rPr>
      </w:sdtEndPr>
      <w:sdtContent>
        <w:r w:rsidRPr="00887B66">
          <w:rPr>
            <w:rFonts w:ascii="Times New Roman" w:hAnsi="Times New Roman" w:cs="Times New Roman"/>
            <w:sz w:val="24"/>
            <w:szCs w:val="24"/>
          </w:rPr>
          <w:fldChar w:fldCharType="begin"/>
        </w:r>
        <w:r w:rsidRPr="00887B66">
          <w:rPr>
            <w:rFonts w:ascii="Times New Roman" w:hAnsi="Times New Roman" w:cs="Times New Roman"/>
            <w:sz w:val="24"/>
            <w:szCs w:val="24"/>
          </w:rPr>
          <w:instrText xml:space="preserve"> PAGE   \* MERGEFORMAT </w:instrText>
        </w:r>
        <w:r w:rsidRPr="00887B66">
          <w:rPr>
            <w:rFonts w:ascii="Times New Roman" w:hAnsi="Times New Roman" w:cs="Times New Roman"/>
            <w:sz w:val="24"/>
            <w:szCs w:val="24"/>
          </w:rPr>
          <w:fldChar w:fldCharType="separate"/>
        </w:r>
        <w:r w:rsidR="002D1DFE">
          <w:rPr>
            <w:rFonts w:ascii="Times New Roman" w:hAnsi="Times New Roman" w:cs="Times New Roman"/>
            <w:noProof/>
            <w:sz w:val="24"/>
            <w:szCs w:val="24"/>
          </w:rPr>
          <w:t>1</w:t>
        </w:r>
        <w:r w:rsidRPr="00887B66">
          <w:rPr>
            <w:rFonts w:ascii="Times New Roman" w:hAnsi="Times New Roman" w:cs="Times New Roman"/>
            <w:noProof/>
            <w:sz w:val="24"/>
            <w:szCs w:val="24"/>
          </w:rPr>
          <w:fldChar w:fldCharType="end"/>
        </w:r>
      </w:sdtContent>
    </w:sdt>
  </w:p>
  <w:p w:rsidR="00887B66" w:rsidRDefault="00887B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B66"/>
    <w:rsid w:val="00265AC7"/>
    <w:rsid w:val="002D1DFE"/>
    <w:rsid w:val="00564876"/>
    <w:rsid w:val="006F5D80"/>
    <w:rsid w:val="007C7329"/>
    <w:rsid w:val="00887B66"/>
    <w:rsid w:val="00C32828"/>
    <w:rsid w:val="00CD2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B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B66"/>
  </w:style>
  <w:style w:type="paragraph" w:styleId="Footer">
    <w:name w:val="footer"/>
    <w:basedOn w:val="Normal"/>
    <w:link w:val="FooterChar"/>
    <w:uiPriority w:val="99"/>
    <w:unhideWhenUsed/>
    <w:rsid w:val="00887B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B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B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B66"/>
  </w:style>
  <w:style w:type="paragraph" w:styleId="Footer">
    <w:name w:val="footer"/>
    <w:basedOn w:val="Normal"/>
    <w:link w:val="FooterChar"/>
    <w:uiPriority w:val="99"/>
    <w:unhideWhenUsed/>
    <w:rsid w:val="00887B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2908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2020-07-20T18:32:00Z</dcterms:created>
  <dcterms:modified xsi:type="dcterms:W3CDTF">2020-07-20T18:32:00Z</dcterms:modified>
</cp:coreProperties>
</file>