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Social</w:t>
      </w:r>
      <w:r w:rsidRPr="00557AE6">
        <w:rPr>
          <w:rFonts w:ascii="Times New Roman" w:hAnsi="Times New Roman" w:cs="Times New Roman"/>
          <w:sz w:val="24"/>
          <w:szCs w:val="24"/>
        </w:rPr>
        <w:t xml:space="preserve"> </w:t>
      </w:r>
      <w:r>
        <w:rPr>
          <w:rFonts w:ascii="Times New Roman" w:hAnsi="Times New Roman" w:cs="Times New Roman"/>
          <w:sz w:val="24"/>
          <w:szCs w:val="24"/>
        </w:rPr>
        <w:t>I</w:t>
      </w:r>
      <w:r w:rsidRPr="00557AE6">
        <w:rPr>
          <w:rFonts w:ascii="Times New Roman" w:hAnsi="Times New Roman" w:cs="Times New Roman"/>
          <w:sz w:val="24"/>
          <w:szCs w:val="24"/>
        </w:rPr>
        <w:t xml:space="preserve">nsurance and </w:t>
      </w:r>
      <w:r>
        <w:rPr>
          <w:rFonts w:ascii="Times New Roman" w:hAnsi="Times New Roman" w:cs="Times New Roman"/>
          <w:sz w:val="24"/>
          <w:szCs w:val="24"/>
        </w:rPr>
        <w:t>P</w:t>
      </w:r>
      <w:r w:rsidRPr="00557AE6">
        <w:rPr>
          <w:rFonts w:ascii="Times New Roman" w:hAnsi="Times New Roman" w:cs="Times New Roman"/>
          <w:sz w:val="24"/>
          <w:szCs w:val="24"/>
        </w:rPr>
        <w:t xml:space="preserve">ublic </w:t>
      </w:r>
      <w:r>
        <w:rPr>
          <w:rFonts w:ascii="Times New Roman" w:hAnsi="Times New Roman" w:cs="Times New Roman"/>
          <w:sz w:val="24"/>
          <w:szCs w:val="24"/>
        </w:rPr>
        <w:t>A</w:t>
      </w:r>
      <w:r w:rsidRPr="00557AE6">
        <w:rPr>
          <w:rFonts w:ascii="Times New Roman" w:hAnsi="Times New Roman" w:cs="Times New Roman"/>
          <w:sz w:val="24"/>
          <w:szCs w:val="24"/>
        </w:rPr>
        <w:t xml:space="preserve">ssistance </w:t>
      </w:r>
      <w:r>
        <w:rPr>
          <w:rFonts w:ascii="Times New Roman" w:hAnsi="Times New Roman" w:cs="Times New Roman"/>
          <w:sz w:val="24"/>
          <w:szCs w:val="24"/>
        </w:rPr>
        <w:t>P</w:t>
      </w:r>
      <w:r w:rsidRPr="00557AE6">
        <w:rPr>
          <w:rFonts w:ascii="Times New Roman" w:hAnsi="Times New Roman" w:cs="Times New Roman"/>
          <w:sz w:val="24"/>
          <w:szCs w:val="24"/>
        </w:rPr>
        <w:t>rograms</w:t>
      </w:r>
    </w:p>
    <w:p w:rsidR="00503FCD"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503FCD"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914913" w:rsidRDefault="00914913">
      <w:pPr>
        <w:rPr>
          <w:rFonts w:ascii="Times New Roman" w:hAnsi="Times New Roman" w:cs="Times New Roman"/>
          <w:sz w:val="24"/>
          <w:szCs w:val="24"/>
        </w:rPr>
      </w:pPr>
      <w:r>
        <w:rPr>
          <w:rFonts w:ascii="Times New Roman" w:hAnsi="Times New Roman" w:cs="Times New Roman"/>
          <w:sz w:val="24"/>
          <w:szCs w:val="24"/>
        </w:rPr>
        <w:br w:type="page"/>
      </w:r>
    </w:p>
    <w:p w:rsidR="008412FB"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Social</w:t>
      </w:r>
      <w:r w:rsidR="00557AE6" w:rsidRPr="00557AE6">
        <w:rPr>
          <w:rFonts w:ascii="Times New Roman" w:hAnsi="Times New Roman" w:cs="Times New Roman"/>
          <w:sz w:val="24"/>
          <w:szCs w:val="24"/>
        </w:rPr>
        <w:t xml:space="preserve"> </w:t>
      </w:r>
      <w:r>
        <w:rPr>
          <w:rFonts w:ascii="Times New Roman" w:hAnsi="Times New Roman" w:cs="Times New Roman"/>
          <w:sz w:val="24"/>
          <w:szCs w:val="24"/>
        </w:rPr>
        <w:t>I</w:t>
      </w:r>
      <w:r w:rsidR="00557AE6" w:rsidRPr="00557AE6">
        <w:rPr>
          <w:rFonts w:ascii="Times New Roman" w:hAnsi="Times New Roman" w:cs="Times New Roman"/>
          <w:sz w:val="24"/>
          <w:szCs w:val="24"/>
        </w:rPr>
        <w:t xml:space="preserve">nsurance and </w:t>
      </w:r>
      <w:r>
        <w:rPr>
          <w:rFonts w:ascii="Times New Roman" w:hAnsi="Times New Roman" w:cs="Times New Roman"/>
          <w:sz w:val="24"/>
          <w:szCs w:val="24"/>
        </w:rPr>
        <w:t>P</w:t>
      </w:r>
      <w:r w:rsidR="00557AE6" w:rsidRPr="00557AE6">
        <w:rPr>
          <w:rFonts w:ascii="Times New Roman" w:hAnsi="Times New Roman" w:cs="Times New Roman"/>
          <w:sz w:val="24"/>
          <w:szCs w:val="24"/>
        </w:rPr>
        <w:t xml:space="preserve">ublic </w:t>
      </w:r>
      <w:r>
        <w:rPr>
          <w:rFonts w:ascii="Times New Roman" w:hAnsi="Times New Roman" w:cs="Times New Roman"/>
          <w:sz w:val="24"/>
          <w:szCs w:val="24"/>
        </w:rPr>
        <w:t>A</w:t>
      </w:r>
      <w:r w:rsidR="00557AE6" w:rsidRPr="00557AE6">
        <w:rPr>
          <w:rFonts w:ascii="Times New Roman" w:hAnsi="Times New Roman" w:cs="Times New Roman"/>
          <w:sz w:val="24"/>
          <w:szCs w:val="24"/>
        </w:rPr>
        <w:t xml:space="preserve">ssistance </w:t>
      </w:r>
      <w:r>
        <w:rPr>
          <w:rFonts w:ascii="Times New Roman" w:hAnsi="Times New Roman" w:cs="Times New Roman"/>
          <w:sz w:val="24"/>
          <w:szCs w:val="24"/>
        </w:rPr>
        <w:t>P</w:t>
      </w:r>
      <w:r w:rsidR="00557AE6" w:rsidRPr="00557AE6">
        <w:rPr>
          <w:rFonts w:ascii="Times New Roman" w:hAnsi="Times New Roman" w:cs="Times New Roman"/>
          <w:sz w:val="24"/>
          <w:szCs w:val="24"/>
        </w:rPr>
        <w:t>rograms</w:t>
      </w:r>
    </w:p>
    <w:p w:rsidR="004016CB" w:rsidRPr="004016CB" w:rsidRDefault="004016CB" w:rsidP="004016CB">
      <w:pPr>
        <w:spacing w:after="0" w:line="480" w:lineRule="auto"/>
        <w:contextualSpacing/>
        <w:jc w:val="center"/>
        <w:rPr>
          <w:rFonts w:ascii="Times New Roman" w:hAnsi="Times New Roman" w:cs="Times New Roman"/>
          <w:b/>
          <w:sz w:val="24"/>
          <w:szCs w:val="24"/>
        </w:rPr>
      </w:pPr>
      <w:r w:rsidRPr="004016CB">
        <w:rPr>
          <w:rFonts w:ascii="Times New Roman" w:hAnsi="Times New Roman" w:cs="Times New Roman"/>
          <w:b/>
          <w:sz w:val="24"/>
          <w:szCs w:val="24"/>
        </w:rPr>
        <w:t>Introduction</w:t>
      </w:r>
    </w:p>
    <w:p w:rsidR="00557AE6" w:rsidRDefault="00557AE6"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Social insurance, also known as social security is a set system of compulsory contribution which enables the provision of state assistance in sickness and employment among others. The protection is made by </w:t>
      </w:r>
      <w:r w:rsidR="007C4636">
        <w:rPr>
          <w:rFonts w:ascii="Times New Roman" w:hAnsi="Times New Roman" w:cs="Times New Roman"/>
          <w:sz w:val="24"/>
          <w:szCs w:val="24"/>
        </w:rPr>
        <w:t>a person</w:t>
      </w:r>
      <w:r>
        <w:rPr>
          <w:rFonts w:ascii="Times New Roman" w:hAnsi="Times New Roman" w:cs="Times New Roman"/>
          <w:sz w:val="24"/>
          <w:szCs w:val="24"/>
        </w:rPr>
        <w:t xml:space="preserve"> against economic </w:t>
      </w:r>
      <w:r w:rsidR="007C4636">
        <w:rPr>
          <w:rFonts w:ascii="Times New Roman" w:hAnsi="Times New Roman" w:cs="Times New Roman"/>
          <w:sz w:val="24"/>
          <w:szCs w:val="24"/>
        </w:rPr>
        <w:t>risks</w:t>
      </w:r>
      <w:r>
        <w:rPr>
          <w:rFonts w:ascii="Times New Roman" w:hAnsi="Times New Roman" w:cs="Times New Roman"/>
          <w:sz w:val="24"/>
          <w:szCs w:val="24"/>
        </w:rPr>
        <w:t xml:space="preserve"> like disability, </w:t>
      </w:r>
      <w:r w:rsidR="007C4636">
        <w:rPr>
          <w:rFonts w:ascii="Times New Roman" w:hAnsi="Times New Roman" w:cs="Times New Roman"/>
          <w:sz w:val="24"/>
          <w:szCs w:val="24"/>
        </w:rPr>
        <w:t>joblessness</w:t>
      </w:r>
      <w:r>
        <w:rPr>
          <w:rFonts w:ascii="Times New Roman" w:hAnsi="Times New Roman" w:cs="Times New Roman"/>
          <w:sz w:val="24"/>
          <w:szCs w:val="24"/>
        </w:rPr>
        <w:t xml:space="preserve"> and old age among others which the </w:t>
      </w:r>
      <w:r w:rsidR="007C4636">
        <w:rPr>
          <w:rFonts w:ascii="Times New Roman" w:hAnsi="Times New Roman" w:cs="Times New Roman"/>
          <w:sz w:val="24"/>
          <w:szCs w:val="24"/>
        </w:rPr>
        <w:t>administration</w:t>
      </w:r>
      <w:r>
        <w:rPr>
          <w:rFonts w:ascii="Times New Roman" w:hAnsi="Times New Roman" w:cs="Times New Roman"/>
          <w:sz w:val="24"/>
          <w:szCs w:val="24"/>
        </w:rPr>
        <w:t xml:space="preserve"> </w:t>
      </w:r>
      <w:r w:rsidR="007C4636">
        <w:rPr>
          <w:rFonts w:ascii="Times New Roman" w:hAnsi="Times New Roman" w:cs="Times New Roman"/>
          <w:sz w:val="24"/>
          <w:szCs w:val="24"/>
        </w:rPr>
        <w:t>partakes</w:t>
      </w:r>
      <w:r>
        <w:rPr>
          <w:rFonts w:ascii="Times New Roman" w:hAnsi="Times New Roman" w:cs="Times New Roman"/>
          <w:sz w:val="24"/>
          <w:szCs w:val="24"/>
        </w:rPr>
        <w:t xml:space="preserve"> or </w:t>
      </w:r>
      <w:r w:rsidR="007C4636">
        <w:rPr>
          <w:rFonts w:ascii="Times New Roman" w:hAnsi="Times New Roman" w:cs="Times New Roman"/>
          <w:sz w:val="24"/>
          <w:szCs w:val="24"/>
        </w:rPr>
        <w:t>applies</w:t>
      </w:r>
      <w:r>
        <w:rPr>
          <w:rFonts w:ascii="Times New Roman" w:hAnsi="Times New Roman" w:cs="Times New Roman"/>
          <w:sz w:val="24"/>
          <w:szCs w:val="24"/>
        </w:rPr>
        <w:t xml:space="preserve"> the </w:t>
      </w:r>
      <w:r w:rsidR="007C4636">
        <w:rPr>
          <w:rFonts w:ascii="Times New Roman" w:hAnsi="Times New Roman" w:cs="Times New Roman"/>
          <w:sz w:val="24"/>
          <w:szCs w:val="24"/>
        </w:rPr>
        <w:t>contribution</w:t>
      </w:r>
      <w:r>
        <w:rPr>
          <w:rFonts w:ascii="Times New Roman" w:hAnsi="Times New Roman" w:cs="Times New Roman"/>
          <w:sz w:val="24"/>
          <w:szCs w:val="24"/>
        </w:rPr>
        <w:t xml:space="preserve"> of employers and the affected </w:t>
      </w:r>
      <w:r w:rsidR="007C4636">
        <w:rPr>
          <w:rFonts w:ascii="Times New Roman" w:hAnsi="Times New Roman" w:cs="Times New Roman"/>
          <w:sz w:val="24"/>
          <w:szCs w:val="24"/>
        </w:rPr>
        <w:t>individuals</w:t>
      </w:r>
      <w:r>
        <w:rPr>
          <w:rFonts w:ascii="Times New Roman" w:hAnsi="Times New Roman" w:cs="Times New Roman"/>
          <w:sz w:val="24"/>
          <w:szCs w:val="24"/>
        </w:rPr>
        <w:t xml:space="preserve">. </w:t>
      </w:r>
      <w:r w:rsidR="004016CB">
        <w:rPr>
          <w:rFonts w:ascii="Times New Roman" w:hAnsi="Times New Roman" w:cs="Times New Roman"/>
          <w:sz w:val="24"/>
          <w:szCs w:val="24"/>
        </w:rPr>
        <w:t>P</w:t>
      </w:r>
      <w:r w:rsidR="009B3C5D">
        <w:rPr>
          <w:rFonts w:ascii="Times New Roman" w:hAnsi="Times New Roman" w:cs="Times New Roman"/>
          <w:sz w:val="24"/>
          <w:szCs w:val="24"/>
        </w:rPr>
        <w:t xml:space="preserve">ublic assistance </w:t>
      </w:r>
      <w:r w:rsidR="004016CB">
        <w:rPr>
          <w:rFonts w:ascii="Times New Roman" w:hAnsi="Times New Roman" w:cs="Times New Roman"/>
          <w:sz w:val="24"/>
          <w:szCs w:val="24"/>
        </w:rPr>
        <w:t xml:space="preserve">on the contrary, </w:t>
      </w:r>
      <w:r w:rsidR="00914913">
        <w:rPr>
          <w:rFonts w:ascii="Times New Roman" w:hAnsi="Times New Roman" w:cs="Times New Roman"/>
          <w:sz w:val="24"/>
          <w:szCs w:val="24"/>
        </w:rPr>
        <w:t>is</w:t>
      </w:r>
      <w:r w:rsidR="009B3C5D">
        <w:rPr>
          <w:rFonts w:ascii="Times New Roman" w:hAnsi="Times New Roman" w:cs="Times New Roman"/>
          <w:sz w:val="24"/>
          <w:szCs w:val="24"/>
        </w:rPr>
        <w:t xml:space="preserve"> programs that give either cash assistance or in-kind benefits to people and families under any governmental entity</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Marquad</w:t>
      </w:r>
      <w:proofErr w:type="spellEnd"/>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n.d</w:t>
      </w:r>
      <w:proofErr w:type="spellEnd"/>
      <w:r w:rsidR="004B1079">
        <w:rPr>
          <w:rFonts w:ascii="Times New Roman" w:hAnsi="Times New Roman" w:cs="Times New Roman"/>
          <w:sz w:val="24"/>
          <w:szCs w:val="24"/>
        </w:rPr>
        <w:t>)</w:t>
      </w:r>
      <w:r w:rsidR="009B3C5D">
        <w:rPr>
          <w:rFonts w:ascii="Times New Roman" w:hAnsi="Times New Roman" w:cs="Times New Roman"/>
          <w:sz w:val="24"/>
          <w:szCs w:val="24"/>
        </w:rPr>
        <w:t xml:space="preserve">. They are divided into two which is the </w:t>
      </w:r>
      <w:r w:rsidR="007C4636">
        <w:rPr>
          <w:rFonts w:ascii="Times New Roman" w:hAnsi="Times New Roman" w:cs="Times New Roman"/>
          <w:sz w:val="24"/>
          <w:szCs w:val="24"/>
        </w:rPr>
        <w:t>community</w:t>
      </w:r>
      <w:r w:rsidR="009B3C5D">
        <w:rPr>
          <w:rFonts w:ascii="Times New Roman" w:hAnsi="Times New Roman" w:cs="Times New Roman"/>
          <w:sz w:val="24"/>
          <w:szCs w:val="24"/>
        </w:rPr>
        <w:t xml:space="preserve"> welfare programs and social </w:t>
      </w:r>
      <w:r w:rsidR="007C4636">
        <w:rPr>
          <w:rFonts w:ascii="Times New Roman" w:hAnsi="Times New Roman" w:cs="Times New Roman"/>
          <w:sz w:val="24"/>
          <w:szCs w:val="24"/>
        </w:rPr>
        <w:t>protection</w:t>
      </w:r>
      <w:r w:rsidR="009B3C5D">
        <w:rPr>
          <w:rFonts w:ascii="Times New Roman" w:hAnsi="Times New Roman" w:cs="Times New Roman"/>
          <w:sz w:val="24"/>
          <w:szCs w:val="24"/>
        </w:rPr>
        <w:t xml:space="preserve"> programs. This paper will discuss the differences of the social insurance and public assistance </w:t>
      </w:r>
      <w:r w:rsidR="007F5980">
        <w:rPr>
          <w:rFonts w:ascii="Times New Roman" w:hAnsi="Times New Roman" w:cs="Times New Roman"/>
          <w:sz w:val="24"/>
          <w:szCs w:val="24"/>
        </w:rPr>
        <w:t xml:space="preserve">programs and how they contribute to the development of changes in these programs. </w:t>
      </w:r>
    </w:p>
    <w:p w:rsidR="004016CB" w:rsidRPr="004016CB" w:rsidRDefault="004016CB" w:rsidP="004016CB">
      <w:pPr>
        <w:spacing w:after="0" w:line="480" w:lineRule="auto"/>
        <w:contextualSpacing/>
        <w:rPr>
          <w:rFonts w:ascii="Times New Roman" w:hAnsi="Times New Roman" w:cs="Times New Roman"/>
          <w:b/>
          <w:sz w:val="24"/>
          <w:szCs w:val="24"/>
        </w:rPr>
      </w:pPr>
      <w:r w:rsidRPr="004016CB">
        <w:rPr>
          <w:rFonts w:ascii="Times New Roman" w:hAnsi="Times New Roman" w:cs="Times New Roman"/>
          <w:b/>
          <w:sz w:val="24"/>
          <w:szCs w:val="24"/>
        </w:rPr>
        <w:t xml:space="preserve">Social Insurance and Public Assistance Programs </w:t>
      </w:r>
    </w:p>
    <w:p w:rsidR="00077D2E" w:rsidRDefault="00F047BC"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understanding the two, social security pays taxes </w:t>
      </w:r>
      <w:r w:rsidR="004016CB">
        <w:rPr>
          <w:rFonts w:ascii="Times New Roman" w:hAnsi="Times New Roman" w:cs="Times New Roman"/>
          <w:sz w:val="24"/>
          <w:szCs w:val="24"/>
        </w:rPr>
        <w:t xml:space="preserve">and for everyone who </w:t>
      </w:r>
      <w:r>
        <w:rPr>
          <w:rFonts w:ascii="Times New Roman" w:hAnsi="Times New Roman" w:cs="Times New Roman"/>
          <w:sz w:val="24"/>
          <w:szCs w:val="24"/>
        </w:rPr>
        <w:t>benefits do not e</w:t>
      </w:r>
      <w:r w:rsidR="004016CB">
        <w:rPr>
          <w:rFonts w:ascii="Times New Roman" w:hAnsi="Times New Roman" w:cs="Times New Roman"/>
          <w:sz w:val="24"/>
          <w:szCs w:val="24"/>
        </w:rPr>
        <w:t>n</w:t>
      </w:r>
      <w:r>
        <w:rPr>
          <w:rFonts w:ascii="Times New Roman" w:hAnsi="Times New Roman" w:cs="Times New Roman"/>
          <w:sz w:val="24"/>
          <w:szCs w:val="24"/>
        </w:rPr>
        <w:t xml:space="preserve">d in individual accounts. Instead the money is kept in a pool together with other peoples’ contributions meant to benefit retirees and the taxes are paid by the people in active working today. </w:t>
      </w:r>
      <w:r w:rsidR="004016CB">
        <w:rPr>
          <w:rFonts w:ascii="Times New Roman" w:hAnsi="Times New Roman" w:cs="Times New Roman"/>
          <w:sz w:val="24"/>
          <w:szCs w:val="24"/>
        </w:rPr>
        <w:t>In addition, the</w:t>
      </w:r>
      <w:r>
        <w:rPr>
          <w:rFonts w:ascii="Times New Roman" w:hAnsi="Times New Roman" w:cs="Times New Roman"/>
          <w:sz w:val="24"/>
          <w:szCs w:val="24"/>
        </w:rPr>
        <w:t xml:space="preserve"> amount of money they get depends on their earning history and retirement age. On the other hand, </w:t>
      </w:r>
      <w:r w:rsidR="00761BC1">
        <w:rPr>
          <w:rFonts w:ascii="Times New Roman" w:hAnsi="Times New Roman" w:cs="Times New Roman"/>
          <w:sz w:val="24"/>
          <w:szCs w:val="24"/>
        </w:rPr>
        <w:t>public assistance is dependent on the needs and a means test. Therefore, there are administrative secrets which are the central concepts of welfare. In this, their contributions are not work-related and at the same time, people ar</w:t>
      </w:r>
      <w:r w:rsidR="004B1079">
        <w:rPr>
          <w:rFonts w:ascii="Times New Roman" w:hAnsi="Times New Roman" w:cs="Times New Roman"/>
          <w:sz w:val="24"/>
          <w:szCs w:val="24"/>
        </w:rPr>
        <w:t>e</w:t>
      </w:r>
      <w:r w:rsidR="00761BC1">
        <w:rPr>
          <w:rFonts w:ascii="Times New Roman" w:hAnsi="Times New Roman" w:cs="Times New Roman"/>
          <w:sz w:val="24"/>
          <w:szCs w:val="24"/>
        </w:rPr>
        <w:t xml:space="preserve"> not required to contribute to public assistance programs for them to get welfare benefits</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Marquad</w:t>
      </w:r>
      <w:proofErr w:type="spellEnd"/>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n.d.</w:t>
      </w:r>
      <w:proofErr w:type="spellEnd"/>
      <w:r w:rsidR="004B1079">
        <w:rPr>
          <w:rFonts w:ascii="Times New Roman" w:hAnsi="Times New Roman" w:cs="Times New Roman"/>
          <w:sz w:val="24"/>
          <w:szCs w:val="24"/>
        </w:rPr>
        <w:t>)</w:t>
      </w:r>
      <w:r w:rsidR="00761BC1">
        <w:rPr>
          <w:rFonts w:ascii="Times New Roman" w:hAnsi="Times New Roman" w:cs="Times New Roman"/>
          <w:sz w:val="24"/>
          <w:szCs w:val="24"/>
        </w:rPr>
        <w:t xml:space="preserve">. </w:t>
      </w:r>
    </w:p>
    <w:p w:rsidR="004016CB" w:rsidRPr="004016CB" w:rsidRDefault="004016CB" w:rsidP="004016C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Differences between </w:t>
      </w:r>
      <w:r w:rsidRPr="004016CB">
        <w:rPr>
          <w:rFonts w:ascii="Times New Roman" w:hAnsi="Times New Roman" w:cs="Times New Roman"/>
          <w:b/>
          <w:sz w:val="24"/>
          <w:szCs w:val="24"/>
        </w:rPr>
        <w:t xml:space="preserve">Social Insurance and Public Assistance Programs </w:t>
      </w:r>
    </w:p>
    <w:p w:rsidR="005951E0" w:rsidRPr="005951E0" w:rsidRDefault="005951E0" w:rsidP="00914913">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Financing </w:t>
      </w:r>
      <w:r w:rsidRPr="005951E0">
        <w:rPr>
          <w:rFonts w:ascii="Times New Roman" w:hAnsi="Times New Roman" w:cs="Times New Roman"/>
          <w:b/>
          <w:sz w:val="24"/>
          <w:szCs w:val="24"/>
        </w:rPr>
        <w:t xml:space="preserve"> </w:t>
      </w:r>
    </w:p>
    <w:p w:rsidR="009502A7" w:rsidRDefault="004016CB"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To begin with</w:t>
      </w:r>
      <w:r w:rsidR="009502A7">
        <w:rPr>
          <w:rFonts w:ascii="Times New Roman" w:hAnsi="Times New Roman" w:cs="Times New Roman"/>
          <w:sz w:val="24"/>
          <w:szCs w:val="24"/>
        </w:rPr>
        <w:t xml:space="preserve">, the two programs have differences in how individual payments are </w:t>
      </w:r>
      <w:r w:rsidR="005951E0">
        <w:rPr>
          <w:rFonts w:ascii="Times New Roman" w:hAnsi="Times New Roman" w:cs="Times New Roman"/>
          <w:sz w:val="24"/>
          <w:szCs w:val="24"/>
        </w:rPr>
        <w:t>done</w:t>
      </w:r>
      <w:r w:rsidR="009502A7">
        <w:rPr>
          <w:rFonts w:ascii="Times New Roman" w:hAnsi="Times New Roman" w:cs="Times New Roman"/>
          <w:sz w:val="24"/>
          <w:szCs w:val="24"/>
        </w:rPr>
        <w:t xml:space="preserve">. In </w:t>
      </w:r>
      <w:r w:rsidR="005951E0">
        <w:rPr>
          <w:rFonts w:ascii="Times New Roman" w:hAnsi="Times New Roman" w:cs="Times New Roman"/>
          <w:sz w:val="24"/>
          <w:szCs w:val="24"/>
        </w:rPr>
        <w:t>this</w:t>
      </w:r>
      <w:r w:rsidR="009502A7">
        <w:rPr>
          <w:rFonts w:ascii="Times New Roman" w:hAnsi="Times New Roman" w:cs="Times New Roman"/>
          <w:sz w:val="24"/>
          <w:szCs w:val="24"/>
        </w:rPr>
        <w:t>, the national character</w:t>
      </w:r>
      <w:r w:rsidR="005951E0">
        <w:rPr>
          <w:rFonts w:ascii="Times New Roman" w:hAnsi="Times New Roman" w:cs="Times New Roman"/>
          <w:sz w:val="24"/>
          <w:szCs w:val="24"/>
        </w:rPr>
        <w:t xml:space="preserve"> of</w:t>
      </w:r>
      <w:r w:rsidR="009502A7">
        <w:rPr>
          <w:rFonts w:ascii="Times New Roman" w:hAnsi="Times New Roman" w:cs="Times New Roman"/>
          <w:sz w:val="24"/>
          <w:szCs w:val="24"/>
        </w:rPr>
        <w:t xml:space="preserve"> the insurance results in policies and procedures which are similar in the whole country while the assistance programs differ according the level of their government positions and the policies that </w:t>
      </w:r>
      <w:r w:rsidR="005951E0">
        <w:rPr>
          <w:rFonts w:ascii="Times New Roman" w:hAnsi="Times New Roman" w:cs="Times New Roman"/>
          <w:sz w:val="24"/>
          <w:szCs w:val="24"/>
        </w:rPr>
        <w:t>governs</w:t>
      </w:r>
      <w:r w:rsidR="009502A7">
        <w:rPr>
          <w:rFonts w:ascii="Times New Roman" w:hAnsi="Times New Roman" w:cs="Times New Roman"/>
          <w:sz w:val="24"/>
          <w:szCs w:val="24"/>
        </w:rPr>
        <w:t xml:space="preserve"> them. </w:t>
      </w:r>
      <w:r w:rsidR="008E24D8">
        <w:rPr>
          <w:rFonts w:ascii="Times New Roman" w:hAnsi="Times New Roman" w:cs="Times New Roman"/>
          <w:sz w:val="24"/>
          <w:szCs w:val="24"/>
        </w:rPr>
        <w:t>Another difference is seen in financing where insurance benefits are paid from a certain fund from the contributions made by workers and employees, which is maintained at an adequate level to meet the current obligations fully</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Naik</w:t>
      </w:r>
      <w:proofErr w:type="spellEnd"/>
      <w:r w:rsidR="004B1079">
        <w:rPr>
          <w:rFonts w:ascii="Times New Roman" w:hAnsi="Times New Roman" w:cs="Times New Roman"/>
          <w:sz w:val="24"/>
          <w:szCs w:val="24"/>
        </w:rPr>
        <w:t>, 2016)</w:t>
      </w:r>
      <w:r w:rsidR="008E24D8">
        <w:rPr>
          <w:rFonts w:ascii="Times New Roman" w:hAnsi="Times New Roman" w:cs="Times New Roman"/>
          <w:sz w:val="24"/>
          <w:szCs w:val="24"/>
        </w:rPr>
        <w:t xml:space="preserve">. On the contrast, financing in public assistance </w:t>
      </w:r>
      <w:r w:rsidR="00D776DA">
        <w:rPr>
          <w:rFonts w:ascii="Times New Roman" w:hAnsi="Times New Roman" w:cs="Times New Roman"/>
          <w:sz w:val="24"/>
          <w:szCs w:val="24"/>
        </w:rPr>
        <w:t xml:space="preserve">are made through </w:t>
      </w:r>
      <w:r w:rsidR="00713A25">
        <w:rPr>
          <w:rFonts w:ascii="Times New Roman" w:hAnsi="Times New Roman" w:cs="Times New Roman"/>
          <w:sz w:val="24"/>
          <w:szCs w:val="24"/>
        </w:rPr>
        <w:t xml:space="preserve">state and local funds which matches the amounts stipulated by the federal government and as stated by the act. </w:t>
      </w:r>
    </w:p>
    <w:p w:rsidR="00086CED" w:rsidRDefault="00086CED" w:rsidP="00914913">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Administration</w:t>
      </w:r>
    </w:p>
    <w:p w:rsidR="00534684" w:rsidRDefault="00086CED"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social insurance, the program is administered by the government which monitors their management through the public agencies in the United States. In this management, the get to decide who should get this assistance according to the conditions set. </w:t>
      </w:r>
      <w:r w:rsidR="004016CB">
        <w:rPr>
          <w:rFonts w:ascii="Times New Roman" w:hAnsi="Times New Roman" w:cs="Times New Roman"/>
          <w:sz w:val="24"/>
          <w:szCs w:val="24"/>
        </w:rPr>
        <w:t xml:space="preserve">According to </w:t>
      </w:r>
      <w:proofErr w:type="spellStart"/>
      <w:r w:rsidR="004016CB" w:rsidRPr="004B1079">
        <w:rPr>
          <w:rFonts w:ascii="Times New Roman" w:hAnsi="Times New Roman" w:cs="Times New Roman"/>
          <w:color w:val="000000" w:themeColor="text1"/>
          <w:sz w:val="24"/>
          <w:szCs w:val="24"/>
        </w:rPr>
        <w:t>Naik</w:t>
      </w:r>
      <w:proofErr w:type="spellEnd"/>
      <w:r w:rsidR="004016CB">
        <w:rPr>
          <w:rFonts w:ascii="Times New Roman" w:hAnsi="Times New Roman" w:cs="Times New Roman"/>
          <w:color w:val="000000" w:themeColor="text1"/>
          <w:sz w:val="24"/>
          <w:szCs w:val="24"/>
        </w:rPr>
        <w:t xml:space="preserve"> (2016</w:t>
      </w:r>
      <w:r w:rsidR="004016CB">
        <w:rPr>
          <w:rFonts w:ascii="Times New Roman" w:hAnsi="Times New Roman" w:cs="Times New Roman"/>
          <w:sz w:val="24"/>
          <w:szCs w:val="24"/>
        </w:rPr>
        <w:t xml:space="preserve">), the two programs also </w:t>
      </w:r>
      <w:r w:rsidR="006934FD">
        <w:rPr>
          <w:rFonts w:ascii="Times New Roman" w:hAnsi="Times New Roman" w:cs="Times New Roman"/>
          <w:sz w:val="24"/>
          <w:szCs w:val="24"/>
        </w:rPr>
        <w:t>differ in the way they</w:t>
      </w:r>
      <w:r w:rsidR="004016CB">
        <w:rPr>
          <w:rFonts w:ascii="Times New Roman" w:hAnsi="Times New Roman" w:cs="Times New Roman"/>
          <w:sz w:val="24"/>
          <w:szCs w:val="24"/>
        </w:rPr>
        <w:t xml:space="preserve"> carry out their </w:t>
      </w:r>
      <w:r>
        <w:rPr>
          <w:rFonts w:ascii="Times New Roman" w:hAnsi="Times New Roman" w:cs="Times New Roman"/>
          <w:sz w:val="24"/>
          <w:szCs w:val="24"/>
        </w:rPr>
        <w:t>administration</w:t>
      </w:r>
      <w:r w:rsidR="004016CB">
        <w:rPr>
          <w:rFonts w:ascii="Times New Roman" w:hAnsi="Times New Roman" w:cs="Times New Roman"/>
          <w:sz w:val="24"/>
          <w:szCs w:val="24"/>
        </w:rPr>
        <w:t>. For instance</w:t>
      </w:r>
      <w:r w:rsidR="006934FD">
        <w:rPr>
          <w:rFonts w:ascii="Times New Roman" w:hAnsi="Times New Roman" w:cs="Times New Roman"/>
          <w:sz w:val="24"/>
          <w:szCs w:val="24"/>
        </w:rPr>
        <w:t xml:space="preserve">, the insurance is limited to old age and communities who live in urban areas where wages are higher are given a higher benefit than the ones in rural areas and wages are relatively low. Additionally, their wages rates benefits according to their earnings due to exclusion of agricultural </w:t>
      </w:r>
      <w:r w:rsidR="004016CB">
        <w:rPr>
          <w:rFonts w:ascii="Times New Roman" w:hAnsi="Times New Roman" w:cs="Times New Roman"/>
          <w:sz w:val="24"/>
          <w:szCs w:val="24"/>
        </w:rPr>
        <w:t>labor</w:t>
      </w:r>
      <w:r w:rsidR="006934FD">
        <w:rPr>
          <w:rFonts w:ascii="Times New Roman" w:hAnsi="Times New Roman" w:cs="Times New Roman"/>
          <w:sz w:val="24"/>
          <w:szCs w:val="24"/>
        </w:rPr>
        <w:t xml:space="preserve"> from coverage. On the other hand, the public assistance </w:t>
      </w:r>
      <w:r>
        <w:rPr>
          <w:rFonts w:ascii="Times New Roman" w:hAnsi="Times New Roman" w:cs="Times New Roman"/>
          <w:sz w:val="24"/>
          <w:szCs w:val="24"/>
        </w:rPr>
        <w:t xml:space="preserve">program is only administered to the people under government payrolls and not all the employees and staff benefit. Administration of this program is done by the federal and state government to their employees. </w:t>
      </w:r>
    </w:p>
    <w:p w:rsidR="002B4702" w:rsidRDefault="002B4702" w:rsidP="00914913">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Eligibility</w:t>
      </w:r>
    </w:p>
    <w:p w:rsidR="002B4702" w:rsidRPr="002B4702" w:rsidRDefault="00A85C2C"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eligibility, the</w:t>
      </w:r>
      <w:r w:rsidR="002B4702">
        <w:rPr>
          <w:rFonts w:ascii="Times New Roman" w:hAnsi="Times New Roman" w:cs="Times New Roman"/>
          <w:sz w:val="24"/>
          <w:szCs w:val="24"/>
        </w:rPr>
        <w:t xml:space="preserve"> social insurance are programs given to the people by the government</w:t>
      </w:r>
      <w:r>
        <w:rPr>
          <w:rFonts w:ascii="Times New Roman" w:hAnsi="Times New Roman" w:cs="Times New Roman"/>
          <w:sz w:val="24"/>
          <w:szCs w:val="24"/>
        </w:rPr>
        <w:t xml:space="preserve"> where</w:t>
      </w:r>
      <w:r w:rsidR="002B4702">
        <w:rPr>
          <w:rFonts w:ascii="Times New Roman" w:hAnsi="Times New Roman" w:cs="Times New Roman"/>
          <w:sz w:val="24"/>
          <w:szCs w:val="24"/>
        </w:rPr>
        <w:t xml:space="preserve"> they act like private sector insurances that gives benefits upon the occurrence of different </w:t>
      </w:r>
      <w:r w:rsidR="002B4702">
        <w:rPr>
          <w:rFonts w:ascii="Times New Roman" w:hAnsi="Times New Roman" w:cs="Times New Roman"/>
          <w:sz w:val="24"/>
          <w:szCs w:val="24"/>
        </w:rPr>
        <w:lastRenderedPageBreak/>
        <w:t>insured events</w:t>
      </w:r>
      <w:r>
        <w:rPr>
          <w:rFonts w:ascii="Times New Roman" w:hAnsi="Times New Roman" w:cs="Times New Roman"/>
          <w:sz w:val="24"/>
          <w:szCs w:val="24"/>
        </w:rPr>
        <w:t>. For instance, unemployment,</w:t>
      </w:r>
      <w:r w:rsidR="009E5B02">
        <w:rPr>
          <w:rFonts w:ascii="Times New Roman" w:hAnsi="Times New Roman" w:cs="Times New Roman"/>
          <w:sz w:val="24"/>
          <w:szCs w:val="24"/>
        </w:rPr>
        <w:t xml:space="preserve"> in the case where a person loses their employment.  However, like private sector insurance programs, it is the responsibility of the citizens to contribute towards this program and </w:t>
      </w:r>
      <w:proofErr w:type="gramStart"/>
      <w:r w:rsidR="009E5B02">
        <w:rPr>
          <w:rFonts w:ascii="Times New Roman" w:hAnsi="Times New Roman" w:cs="Times New Roman"/>
          <w:sz w:val="24"/>
          <w:szCs w:val="24"/>
        </w:rPr>
        <w:t>are</w:t>
      </w:r>
      <w:proofErr w:type="gramEnd"/>
      <w:r w:rsidR="009E5B02">
        <w:rPr>
          <w:rFonts w:ascii="Times New Roman" w:hAnsi="Times New Roman" w:cs="Times New Roman"/>
          <w:sz w:val="24"/>
          <w:szCs w:val="24"/>
        </w:rPr>
        <w:t xml:space="preserve"> eligible to get the benefits from it. </w:t>
      </w:r>
      <w:r w:rsidR="002F49E7">
        <w:rPr>
          <w:rFonts w:ascii="Times New Roman" w:hAnsi="Times New Roman" w:cs="Times New Roman"/>
          <w:sz w:val="24"/>
          <w:szCs w:val="24"/>
        </w:rPr>
        <w:t xml:space="preserve">On the contrary, </w:t>
      </w:r>
      <w:r>
        <w:rPr>
          <w:rFonts w:ascii="Times New Roman" w:hAnsi="Times New Roman" w:cs="Times New Roman"/>
          <w:sz w:val="24"/>
          <w:szCs w:val="24"/>
        </w:rPr>
        <w:t xml:space="preserve">in the </w:t>
      </w:r>
      <w:r w:rsidR="002F49E7">
        <w:rPr>
          <w:rFonts w:ascii="Times New Roman" w:hAnsi="Times New Roman" w:cs="Times New Roman"/>
          <w:sz w:val="24"/>
          <w:szCs w:val="24"/>
        </w:rPr>
        <w:t xml:space="preserve">public assistance programs </w:t>
      </w:r>
      <w:r>
        <w:rPr>
          <w:rFonts w:ascii="Times New Roman" w:hAnsi="Times New Roman" w:cs="Times New Roman"/>
          <w:sz w:val="24"/>
          <w:szCs w:val="24"/>
        </w:rPr>
        <w:t xml:space="preserve">not everyone is eligible for this fund even if they meet the poverty requirement. This is because of the rule that states that the money should be provided only to the deserving and the people that have not contributed towards their poverty like children, the aged and disabled among others. </w:t>
      </w:r>
    </w:p>
    <w:p w:rsidR="002B4702" w:rsidRPr="002B4702" w:rsidRDefault="002B4702" w:rsidP="004016CB">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Special information </w:t>
      </w:r>
    </w:p>
    <w:p w:rsidR="009A128C" w:rsidRDefault="00534684" w:rsidP="004016C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case of the social security, the government is not involved in most cases and it is the service provider bodies that are concerned with the insuring and compensations among other logistics. </w:t>
      </w:r>
      <w:r w:rsidR="002B4702">
        <w:rPr>
          <w:rFonts w:ascii="Times New Roman" w:hAnsi="Times New Roman" w:cs="Times New Roman"/>
          <w:sz w:val="24"/>
          <w:szCs w:val="24"/>
        </w:rPr>
        <w:t>The service providers or the recipient should understand that, a</w:t>
      </w:r>
      <w:r w:rsidR="004016CB">
        <w:rPr>
          <w:rFonts w:ascii="Times New Roman" w:hAnsi="Times New Roman" w:cs="Times New Roman"/>
          <w:sz w:val="24"/>
          <w:szCs w:val="24"/>
        </w:rPr>
        <w:t>lthough</w:t>
      </w:r>
      <w:r w:rsidR="009A128C">
        <w:rPr>
          <w:rFonts w:ascii="Times New Roman" w:hAnsi="Times New Roman" w:cs="Times New Roman"/>
          <w:sz w:val="24"/>
          <w:szCs w:val="24"/>
        </w:rPr>
        <w:t xml:space="preserve"> they are bodies recognized by the American government, </w:t>
      </w:r>
      <w:r w:rsidR="003F33C9">
        <w:rPr>
          <w:rFonts w:ascii="Times New Roman" w:hAnsi="Times New Roman" w:cs="Times New Roman"/>
          <w:sz w:val="24"/>
          <w:szCs w:val="24"/>
        </w:rPr>
        <w:t>their target recipients are not limited especially the public assistance fund. However, those willing to gain from these funding, they need to some details about the two</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Amadeo</w:t>
      </w:r>
      <w:proofErr w:type="spellEnd"/>
      <w:r w:rsidR="004B1079">
        <w:rPr>
          <w:rFonts w:ascii="Times New Roman" w:hAnsi="Times New Roman" w:cs="Times New Roman"/>
          <w:sz w:val="24"/>
          <w:szCs w:val="24"/>
        </w:rPr>
        <w:t>, 2016)</w:t>
      </w:r>
      <w:r w:rsidR="003F33C9">
        <w:rPr>
          <w:rFonts w:ascii="Times New Roman" w:hAnsi="Times New Roman" w:cs="Times New Roman"/>
          <w:sz w:val="24"/>
          <w:szCs w:val="24"/>
        </w:rPr>
        <w:t xml:space="preserve">. For instance, they need to clearly understand the qualifications of getting </w:t>
      </w:r>
      <w:r w:rsidR="003945F5">
        <w:rPr>
          <w:rFonts w:ascii="Times New Roman" w:hAnsi="Times New Roman" w:cs="Times New Roman"/>
          <w:sz w:val="24"/>
          <w:szCs w:val="24"/>
        </w:rPr>
        <w:t>either of the funds, ways of financing, bodies involved in the operations, compensation or</w:t>
      </w:r>
      <w:r w:rsidR="00252CB5">
        <w:rPr>
          <w:rFonts w:ascii="Times New Roman" w:hAnsi="Times New Roman" w:cs="Times New Roman"/>
          <w:sz w:val="24"/>
          <w:szCs w:val="24"/>
        </w:rPr>
        <w:t xml:space="preserve"> when one can be compensated </w:t>
      </w:r>
      <w:r w:rsidR="003F33C9">
        <w:rPr>
          <w:rFonts w:ascii="Times New Roman" w:hAnsi="Times New Roman" w:cs="Times New Roman"/>
          <w:sz w:val="24"/>
          <w:szCs w:val="24"/>
        </w:rPr>
        <w:t xml:space="preserve">among other critical issues. </w:t>
      </w:r>
    </w:p>
    <w:p w:rsidR="00086CED" w:rsidRDefault="00086CED" w:rsidP="004016CB">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Benefits</w:t>
      </w:r>
    </w:p>
    <w:p w:rsidR="00086CED" w:rsidRPr="00086CED" w:rsidRDefault="00086CED" w:rsidP="004016C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social security benefits are only available according </w:t>
      </w:r>
      <w:proofErr w:type="spellStart"/>
      <w:r>
        <w:rPr>
          <w:rFonts w:ascii="Times New Roman" w:hAnsi="Times New Roman" w:cs="Times New Roman"/>
          <w:sz w:val="24"/>
          <w:szCs w:val="24"/>
        </w:rPr>
        <w:t>t</w:t>
      </w:r>
      <w:proofErr w:type="spellEnd"/>
      <w:r>
        <w:rPr>
          <w:rFonts w:ascii="Times New Roman" w:hAnsi="Times New Roman" w:cs="Times New Roman"/>
          <w:sz w:val="24"/>
          <w:szCs w:val="24"/>
        </w:rPr>
        <w:t xml:space="preserve"> the record on one’s earnings, disability, dependents, retirement and </w:t>
      </w:r>
      <w:bookmarkStart w:id="0" w:name="_GoBack"/>
      <w:bookmarkEnd w:id="0"/>
      <w:r w:rsidR="006B6AAD">
        <w:rPr>
          <w:rFonts w:ascii="Times New Roman" w:hAnsi="Times New Roman" w:cs="Times New Roman"/>
          <w:sz w:val="24"/>
          <w:szCs w:val="24"/>
        </w:rPr>
        <w:t>survivor’s</w:t>
      </w:r>
      <w:r>
        <w:rPr>
          <w:rFonts w:ascii="Times New Roman" w:hAnsi="Times New Roman" w:cs="Times New Roman"/>
          <w:sz w:val="24"/>
          <w:szCs w:val="24"/>
        </w:rPr>
        <w:t xml:space="preserve"> categories</w:t>
      </w:r>
      <w:r w:rsidR="002E7E27">
        <w:rPr>
          <w:rFonts w:ascii="Times New Roman" w:hAnsi="Times New Roman" w:cs="Times New Roman"/>
          <w:sz w:val="24"/>
          <w:szCs w:val="24"/>
        </w:rPr>
        <w:t xml:space="preserve">. They are mostly based on one’s lifetime earnings. However, they are calculated according the index of their actual earnings to account for changes in average wages since the time they received their earnings. This is done by calculating the monthly earnings in the 35years which they earned the most. On the other hand, </w:t>
      </w:r>
      <w:r w:rsidR="002E7E27">
        <w:rPr>
          <w:rFonts w:ascii="Times New Roman" w:hAnsi="Times New Roman" w:cs="Times New Roman"/>
          <w:sz w:val="24"/>
          <w:szCs w:val="24"/>
        </w:rPr>
        <w:lastRenderedPageBreak/>
        <w:t xml:space="preserve">the public assistance programs benefits are calculated by the government according to the available resources and the people benefiting from the program. </w:t>
      </w:r>
    </w:p>
    <w:p w:rsidR="004016CB" w:rsidRPr="004016CB" w:rsidRDefault="004016CB" w:rsidP="004016CB">
      <w:pPr>
        <w:spacing w:after="0" w:line="480" w:lineRule="auto"/>
        <w:contextualSpacing/>
        <w:jc w:val="center"/>
        <w:rPr>
          <w:rFonts w:ascii="Times New Roman" w:hAnsi="Times New Roman" w:cs="Times New Roman"/>
          <w:b/>
          <w:sz w:val="24"/>
          <w:szCs w:val="24"/>
        </w:rPr>
      </w:pPr>
      <w:r w:rsidRPr="004016CB">
        <w:rPr>
          <w:rFonts w:ascii="Times New Roman" w:hAnsi="Times New Roman" w:cs="Times New Roman"/>
          <w:b/>
          <w:sz w:val="24"/>
          <w:szCs w:val="24"/>
        </w:rPr>
        <w:t>Conclusion</w:t>
      </w:r>
    </w:p>
    <w:p w:rsidR="00C816F0" w:rsidRDefault="003945F5" w:rsidP="00914913">
      <w:pPr>
        <w:spacing w:after="0" w:line="480" w:lineRule="auto"/>
        <w:ind w:firstLine="720"/>
        <w:contextualSpacing/>
      </w:pPr>
      <w:r>
        <w:rPr>
          <w:rFonts w:ascii="Times New Roman" w:hAnsi="Times New Roman" w:cs="Times New Roman"/>
          <w:sz w:val="24"/>
          <w:szCs w:val="24"/>
        </w:rPr>
        <w:t xml:space="preserve">In </w:t>
      </w:r>
      <w:r w:rsidR="004016CB">
        <w:rPr>
          <w:rFonts w:ascii="Times New Roman" w:hAnsi="Times New Roman" w:cs="Times New Roman"/>
          <w:sz w:val="24"/>
          <w:szCs w:val="24"/>
        </w:rPr>
        <w:t>summary</w:t>
      </w:r>
      <w:r>
        <w:rPr>
          <w:rFonts w:ascii="Times New Roman" w:hAnsi="Times New Roman" w:cs="Times New Roman"/>
          <w:sz w:val="24"/>
          <w:szCs w:val="24"/>
        </w:rPr>
        <w:t xml:space="preserve">, </w:t>
      </w:r>
      <w:r w:rsidR="00C816F0">
        <w:rPr>
          <w:rFonts w:ascii="Times New Roman" w:hAnsi="Times New Roman" w:cs="Times New Roman"/>
          <w:sz w:val="24"/>
          <w:szCs w:val="24"/>
        </w:rPr>
        <w:t xml:space="preserve">social insurance is a set system of compulsory contribution which enables the provision of state assistance in sickness and employment among others. Public assistance </w:t>
      </w:r>
      <w:proofErr w:type="gramStart"/>
      <w:r w:rsidR="00C816F0">
        <w:rPr>
          <w:rFonts w:ascii="Times New Roman" w:hAnsi="Times New Roman" w:cs="Times New Roman"/>
          <w:sz w:val="24"/>
          <w:szCs w:val="24"/>
        </w:rPr>
        <w:t>are</w:t>
      </w:r>
      <w:proofErr w:type="gramEnd"/>
      <w:r w:rsidR="00C816F0">
        <w:rPr>
          <w:rFonts w:ascii="Times New Roman" w:hAnsi="Times New Roman" w:cs="Times New Roman"/>
          <w:sz w:val="24"/>
          <w:szCs w:val="24"/>
        </w:rPr>
        <w:t xml:space="preserve"> programs that give either cash assistance or in-kind benefits to people and families under any governmental entity. The two programs have differences in how individual payments are administered, financing, their target recipients are not limited especially the public assistance fund, the way they carry out their coverage and the basis of payments is also not the same. Other differences are seen in the administrative differences where each state operates their public assistance programs which are temporary or transitional for needy families by the federal government. Recipients need to clearly understand the qualifications of getting either of the funds, ways of financing, bodies involved in the operations, compensation or when one can be compensated among other critical issues. </w:t>
      </w:r>
    </w:p>
    <w:p w:rsidR="00534684" w:rsidRDefault="00534684"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914913" w:rsidRDefault="00914913">
      <w:pPr>
        <w:rPr>
          <w:rFonts w:ascii="Times New Roman" w:hAnsi="Times New Roman" w:cs="Times New Roman"/>
          <w:sz w:val="24"/>
          <w:szCs w:val="24"/>
        </w:rPr>
      </w:pPr>
      <w:r>
        <w:rPr>
          <w:rFonts w:ascii="Times New Roman" w:hAnsi="Times New Roman" w:cs="Times New Roman"/>
          <w:sz w:val="24"/>
          <w:szCs w:val="24"/>
        </w:rPr>
        <w:br w:type="page"/>
      </w:r>
    </w:p>
    <w:p w:rsidR="00770872" w:rsidRDefault="00770872"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Amadeo</w:t>
      </w:r>
      <w:proofErr w:type="spellEnd"/>
      <w:r w:rsidRPr="004B1079">
        <w:rPr>
          <w:rFonts w:ascii="Times New Roman" w:hAnsi="Times New Roman" w:cs="Times New Roman"/>
          <w:color w:val="000000" w:themeColor="text1"/>
          <w:sz w:val="24"/>
          <w:szCs w:val="24"/>
        </w:rPr>
        <w:t xml:space="preserve"> K. (2019). US Welfare Programs, the myths versus the Facts. </w:t>
      </w:r>
      <w:hyperlink r:id="rId8" w:history="1">
        <w:r w:rsidRPr="004B1079">
          <w:rPr>
            <w:rStyle w:val="Hyperlink"/>
            <w:rFonts w:ascii="Times New Roman" w:hAnsi="Times New Roman" w:cs="Times New Roman"/>
            <w:color w:val="000000" w:themeColor="text1"/>
            <w:sz w:val="24"/>
            <w:szCs w:val="24"/>
            <w:u w:val="none"/>
          </w:rPr>
          <w:t>https://www.thebalance.com/welfare-programs-definition-and-list-3305759</w:t>
        </w:r>
      </w:hyperlink>
      <w:r w:rsidRPr="004B1079">
        <w:rPr>
          <w:rFonts w:ascii="Times New Roman" w:hAnsi="Times New Roman" w:cs="Times New Roman"/>
          <w:color w:val="000000" w:themeColor="text1"/>
          <w:sz w:val="24"/>
          <w:szCs w:val="24"/>
        </w:rPr>
        <w:t xml:space="preserve"> </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Fishback</w:t>
      </w:r>
      <w:proofErr w:type="spellEnd"/>
      <w:r w:rsidRPr="004B1079">
        <w:rPr>
          <w:rFonts w:ascii="Times New Roman" w:hAnsi="Times New Roman" w:cs="Times New Roman"/>
          <w:color w:val="000000" w:themeColor="text1"/>
          <w:sz w:val="24"/>
          <w:szCs w:val="24"/>
        </w:rPr>
        <w:t xml:space="preserve"> P. (</w:t>
      </w:r>
      <w:proofErr w:type="spellStart"/>
      <w:r w:rsidRPr="004B1079">
        <w:rPr>
          <w:rFonts w:ascii="Times New Roman" w:hAnsi="Times New Roman" w:cs="Times New Roman"/>
          <w:color w:val="000000" w:themeColor="text1"/>
          <w:sz w:val="24"/>
          <w:szCs w:val="24"/>
        </w:rPr>
        <w:t>n.d.</w:t>
      </w:r>
      <w:proofErr w:type="spellEnd"/>
      <w:r w:rsidRPr="004B1079">
        <w:rPr>
          <w:rFonts w:ascii="Times New Roman" w:hAnsi="Times New Roman" w:cs="Times New Roman"/>
          <w:color w:val="000000" w:themeColor="text1"/>
          <w:sz w:val="24"/>
          <w:szCs w:val="24"/>
        </w:rPr>
        <w:t xml:space="preserve">). Social Insurance and Public Assistance. </w:t>
      </w:r>
      <w:hyperlink r:id="rId9" w:history="1">
        <w:r w:rsidRPr="004B1079">
          <w:rPr>
            <w:rStyle w:val="Hyperlink"/>
            <w:rFonts w:ascii="Times New Roman" w:hAnsi="Times New Roman" w:cs="Times New Roman"/>
            <w:color w:val="000000" w:themeColor="text1"/>
            <w:sz w:val="24"/>
            <w:szCs w:val="24"/>
            <w:u w:val="none"/>
          </w:rPr>
          <w:t>https://cpb-us-e1.wpmucdn.com/blogs.roosevelt.edu/dist/b/153/files/2013/01/Public-Assistance-Welfare-Reform-Colonial-Times-to-the-Present-Ziliak-Fishback-et-al.pdf</w:t>
        </w:r>
      </w:hyperlink>
      <w:r w:rsidRPr="004B1079">
        <w:rPr>
          <w:rFonts w:ascii="Times New Roman" w:hAnsi="Times New Roman" w:cs="Times New Roman"/>
          <w:color w:val="000000" w:themeColor="text1"/>
          <w:sz w:val="24"/>
          <w:szCs w:val="24"/>
        </w:rPr>
        <w:t xml:space="preserve"> </w:t>
      </w:r>
      <w:r w:rsidRPr="004B1079">
        <w:rPr>
          <w:rFonts w:ascii="Times New Roman" w:hAnsi="Times New Roman" w:cs="Times New Roman"/>
          <w:i/>
          <w:color w:val="000000" w:themeColor="text1"/>
          <w:sz w:val="24"/>
          <w:szCs w:val="24"/>
        </w:rPr>
        <w:t xml:space="preserve"> </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Marquad</w:t>
      </w:r>
      <w:proofErr w:type="spellEnd"/>
      <w:r w:rsidRPr="004B1079">
        <w:rPr>
          <w:rFonts w:ascii="Times New Roman" w:hAnsi="Times New Roman" w:cs="Times New Roman"/>
          <w:color w:val="000000" w:themeColor="text1"/>
          <w:sz w:val="24"/>
          <w:szCs w:val="24"/>
        </w:rPr>
        <w:t xml:space="preserve"> E. (</w:t>
      </w:r>
      <w:proofErr w:type="spellStart"/>
      <w:r w:rsidRPr="004B1079">
        <w:rPr>
          <w:rFonts w:ascii="Times New Roman" w:hAnsi="Times New Roman" w:cs="Times New Roman"/>
          <w:color w:val="000000" w:themeColor="text1"/>
          <w:sz w:val="24"/>
          <w:szCs w:val="24"/>
        </w:rPr>
        <w:t>n.d.</w:t>
      </w:r>
      <w:proofErr w:type="spellEnd"/>
      <w:r w:rsidRPr="004B1079">
        <w:rPr>
          <w:rFonts w:ascii="Times New Roman" w:hAnsi="Times New Roman" w:cs="Times New Roman"/>
          <w:color w:val="000000" w:themeColor="text1"/>
          <w:sz w:val="24"/>
          <w:szCs w:val="24"/>
        </w:rPr>
        <w:t xml:space="preserve">). Social Insurance and Public Assistance Payments. </w:t>
      </w:r>
      <w:hyperlink r:id="rId10" w:history="1">
        <w:r w:rsidRPr="004B1079">
          <w:rPr>
            <w:rStyle w:val="Hyperlink"/>
            <w:rFonts w:ascii="Times New Roman" w:hAnsi="Times New Roman" w:cs="Times New Roman"/>
            <w:color w:val="000000" w:themeColor="text1"/>
            <w:sz w:val="24"/>
            <w:szCs w:val="24"/>
            <w:u w:val="none"/>
          </w:rPr>
          <w:t>https://www.ssa.gov/policy/docs/ssb/v6n12/v6n12p16.pdf</w:t>
        </w:r>
      </w:hyperlink>
      <w:r w:rsidRPr="004B1079">
        <w:rPr>
          <w:rFonts w:ascii="Times New Roman" w:hAnsi="Times New Roman" w:cs="Times New Roman"/>
          <w:color w:val="000000" w:themeColor="text1"/>
          <w:sz w:val="24"/>
          <w:szCs w:val="24"/>
        </w:rPr>
        <w:t xml:space="preserve"> </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Naik</w:t>
      </w:r>
      <w:proofErr w:type="spellEnd"/>
      <w:r w:rsidRPr="004B1079">
        <w:rPr>
          <w:rFonts w:ascii="Times New Roman" w:hAnsi="Times New Roman" w:cs="Times New Roman"/>
          <w:color w:val="000000" w:themeColor="text1"/>
          <w:sz w:val="24"/>
          <w:szCs w:val="24"/>
        </w:rPr>
        <w:t xml:space="preserve"> D. (2016). Social Security and Social Insurance. </w:t>
      </w:r>
      <w:r w:rsidRPr="004B1079">
        <w:rPr>
          <w:rFonts w:ascii="Times New Roman" w:hAnsi="Times New Roman" w:cs="Times New Roman"/>
          <w:i/>
          <w:color w:val="000000" w:themeColor="text1"/>
          <w:sz w:val="24"/>
          <w:szCs w:val="24"/>
        </w:rPr>
        <w:t xml:space="preserve">Journal of Civil  &amp; Legal Sciences. </w:t>
      </w:r>
      <w:hyperlink r:id="rId11" w:history="1">
        <w:r w:rsidRPr="004B1079">
          <w:rPr>
            <w:rStyle w:val="Hyperlink"/>
            <w:rFonts w:ascii="Times New Roman" w:hAnsi="Times New Roman" w:cs="Times New Roman"/>
            <w:color w:val="000000" w:themeColor="text1"/>
            <w:sz w:val="24"/>
            <w:szCs w:val="24"/>
            <w:u w:val="none"/>
          </w:rPr>
          <w:t>https://www.omicsonline.org/open-access/social-security-and-social-insurance-2169-0170-1000206.php?aid=80572</w:t>
        </w:r>
      </w:hyperlink>
      <w:r w:rsidRPr="004B1079">
        <w:rPr>
          <w:rFonts w:ascii="Times New Roman" w:hAnsi="Times New Roman" w:cs="Times New Roman"/>
          <w:color w:val="000000" w:themeColor="text1"/>
          <w:sz w:val="24"/>
          <w:szCs w:val="24"/>
        </w:rPr>
        <w:t xml:space="preserve"> </w:t>
      </w:r>
    </w:p>
    <w:sectPr w:rsidR="00AD28E1" w:rsidRPr="004B1079" w:rsidSect="00503F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F7D" w:rsidRDefault="00C20F7D" w:rsidP="00503FCD">
      <w:pPr>
        <w:spacing w:after="0" w:line="240" w:lineRule="auto"/>
      </w:pPr>
      <w:r>
        <w:separator/>
      </w:r>
    </w:p>
  </w:endnote>
  <w:endnote w:type="continuationSeparator" w:id="0">
    <w:p w:rsidR="00C20F7D" w:rsidRDefault="00C20F7D" w:rsidP="0050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F7D" w:rsidRDefault="00C20F7D" w:rsidP="00503FCD">
      <w:pPr>
        <w:spacing w:after="0" w:line="240" w:lineRule="auto"/>
      </w:pPr>
      <w:r>
        <w:separator/>
      </w:r>
    </w:p>
  </w:footnote>
  <w:footnote w:type="continuationSeparator" w:id="0">
    <w:p w:rsidR="00C20F7D" w:rsidRDefault="00C20F7D" w:rsidP="00503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224560"/>
      <w:docPartObj>
        <w:docPartGallery w:val="Page Numbers (Top of Page)"/>
        <w:docPartUnique/>
      </w:docPartObj>
    </w:sdtPr>
    <w:sdtEndPr>
      <w:rPr>
        <w:noProof/>
      </w:rPr>
    </w:sdtEndPr>
    <w:sdtContent>
      <w:p w:rsidR="00503FCD" w:rsidRDefault="00503FCD">
        <w:pPr>
          <w:pStyle w:val="Header"/>
          <w:jc w:val="right"/>
        </w:pPr>
        <w:r w:rsidRPr="00503FCD">
          <w:rPr>
            <w:rFonts w:ascii="Times New Roman" w:hAnsi="Times New Roman" w:cs="Times New Roman"/>
            <w:szCs w:val="24"/>
          </w:rPr>
          <w:t xml:space="preserve">SOCIAL INSURANCE AND PUBLIC ASSISTANCE PROGRAMS </w:t>
        </w:r>
        <w:r>
          <w:rPr>
            <w:rFonts w:ascii="Times New Roman" w:hAnsi="Times New Roman" w:cs="Times New Roman"/>
            <w:szCs w:val="24"/>
          </w:rPr>
          <w:tab/>
        </w:r>
        <w:r>
          <w:fldChar w:fldCharType="begin"/>
        </w:r>
        <w:r>
          <w:instrText xml:space="preserve"> PAGE   \* MERGEFORMAT </w:instrText>
        </w:r>
        <w:r>
          <w:fldChar w:fldCharType="separate"/>
        </w:r>
        <w:r w:rsidR="006B6AAD">
          <w:rPr>
            <w:noProof/>
          </w:rPr>
          <w:t>6</w:t>
        </w:r>
        <w:r>
          <w:rPr>
            <w:noProof/>
          </w:rPr>
          <w:fldChar w:fldCharType="end"/>
        </w:r>
      </w:p>
    </w:sdtContent>
  </w:sdt>
  <w:p w:rsidR="00503FCD" w:rsidRDefault="00503F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FCD" w:rsidRPr="00503FCD" w:rsidRDefault="00503FCD" w:rsidP="00503FCD">
    <w:pPr>
      <w:pStyle w:val="Header"/>
      <w:rPr>
        <w:rFonts w:ascii="Times New Roman" w:hAnsi="Times New Roman" w:cs="Times New Roman"/>
        <w:sz w:val="24"/>
        <w:szCs w:val="24"/>
      </w:rPr>
    </w:pPr>
    <w:r w:rsidRPr="00503FCD">
      <w:rPr>
        <w:rFonts w:ascii="Times New Roman" w:hAnsi="Times New Roman" w:cs="Times New Roman"/>
        <w:sz w:val="24"/>
        <w:szCs w:val="24"/>
      </w:rPr>
      <w:t xml:space="preserve">Running head: </w:t>
    </w:r>
    <w:r w:rsidRPr="00503FCD">
      <w:rPr>
        <w:rFonts w:ascii="Times New Roman" w:hAnsi="Times New Roman" w:cs="Times New Roman"/>
        <w:szCs w:val="24"/>
      </w:rPr>
      <w:t xml:space="preserve">SOCIAL INSURANCE AND PUBLIC ASSISTANCE PROGRAMS </w:t>
    </w:r>
    <w:sdt>
      <w:sdtPr>
        <w:rPr>
          <w:rFonts w:ascii="Times New Roman" w:hAnsi="Times New Roman" w:cs="Times New Roman"/>
          <w:sz w:val="24"/>
          <w:szCs w:val="24"/>
        </w:rPr>
        <w:id w:val="317155138"/>
        <w:docPartObj>
          <w:docPartGallery w:val="Page Numbers (Top of Page)"/>
          <w:docPartUnique/>
        </w:docPartObj>
      </w:sdtPr>
      <w:sdtEndPr>
        <w:rPr>
          <w:noProof/>
        </w:rPr>
      </w:sdtEndPr>
      <w:sdtContent>
        <w:r>
          <w:rPr>
            <w:rFonts w:ascii="Times New Roman" w:hAnsi="Times New Roman" w:cs="Times New Roman"/>
            <w:sz w:val="24"/>
            <w:szCs w:val="24"/>
          </w:rPr>
          <w:tab/>
        </w:r>
        <w:r w:rsidRPr="00503FCD">
          <w:rPr>
            <w:rFonts w:ascii="Times New Roman" w:hAnsi="Times New Roman" w:cs="Times New Roman"/>
            <w:sz w:val="24"/>
            <w:szCs w:val="24"/>
          </w:rPr>
          <w:fldChar w:fldCharType="begin"/>
        </w:r>
        <w:r w:rsidRPr="00503FCD">
          <w:rPr>
            <w:rFonts w:ascii="Times New Roman" w:hAnsi="Times New Roman" w:cs="Times New Roman"/>
            <w:sz w:val="24"/>
            <w:szCs w:val="24"/>
          </w:rPr>
          <w:instrText xml:space="preserve"> PAGE   \* MERGEFORMAT </w:instrText>
        </w:r>
        <w:r w:rsidRPr="00503FCD">
          <w:rPr>
            <w:rFonts w:ascii="Times New Roman" w:hAnsi="Times New Roman" w:cs="Times New Roman"/>
            <w:sz w:val="24"/>
            <w:szCs w:val="24"/>
          </w:rPr>
          <w:fldChar w:fldCharType="separate"/>
        </w:r>
        <w:r w:rsidR="006B6AAD">
          <w:rPr>
            <w:rFonts w:ascii="Times New Roman" w:hAnsi="Times New Roman" w:cs="Times New Roman"/>
            <w:noProof/>
            <w:sz w:val="24"/>
            <w:szCs w:val="24"/>
          </w:rPr>
          <w:t>1</w:t>
        </w:r>
        <w:r w:rsidRPr="00503FCD">
          <w:rPr>
            <w:rFonts w:ascii="Times New Roman" w:hAnsi="Times New Roman" w:cs="Times New Roman"/>
            <w:noProof/>
            <w:sz w:val="24"/>
            <w:szCs w:val="24"/>
          </w:rPr>
          <w:fldChar w:fldCharType="end"/>
        </w:r>
      </w:sdtContent>
    </w:sdt>
  </w:p>
  <w:p w:rsidR="00503FCD" w:rsidRPr="00503FCD" w:rsidRDefault="00503F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AE6"/>
    <w:rsid w:val="00077D2E"/>
    <w:rsid w:val="00086CED"/>
    <w:rsid w:val="001C656E"/>
    <w:rsid w:val="00252CB5"/>
    <w:rsid w:val="00295D8F"/>
    <w:rsid w:val="002B4702"/>
    <w:rsid w:val="002E7E27"/>
    <w:rsid w:val="002F49E7"/>
    <w:rsid w:val="003945F5"/>
    <w:rsid w:val="003F33C9"/>
    <w:rsid w:val="004016CB"/>
    <w:rsid w:val="004B1079"/>
    <w:rsid w:val="00503FCD"/>
    <w:rsid w:val="00510330"/>
    <w:rsid w:val="00534684"/>
    <w:rsid w:val="00557AE6"/>
    <w:rsid w:val="005951E0"/>
    <w:rsid w:val="005A3291"/>
    <w:rsid w:val="006934FD"/>
    <w:rsid w:val="006B6AAD"/>
    <w:rsid w:val="00713A25"/>
    <w:rsid w:val="00761BC1"/>
    <w:rsid w:val="00770872"/>
    <w:rsid w:val="007C4636"/>
    <w:rsid w:val="007F5980"/>
    <w:rsid w:val="008412FB"/>
    <w:rsid w:val="008731B7"/>
    <w:rsid w:val="008C505A"/>
    <w:rsid w:val="008E24D8"/>
    <w:rsid w:val="00914913"/>
    <w:rsid w:val="009502A7"/>
    <w:rsid w:val="009A128C"/>
    <w:rsid w:val="009B3C5D"/>
    <w:rsid w:val="009E5B02"/>
    <w:rsid w:val="00A85C2C"/>
    <w:rsid w:val="00AB5936"/>
    <w:rsid w:val="00AD28E1"/>
    <w:rsid w:val="00B00F36"/>
    <w:rsid w:val="00B12325"/>
    <w:rsid w:val="00BD6B1C"/>
    <w:rsid w:val="00C20F7D"/>
    <w:rsid w:val="00C816F0"/>
    <w:rsid w:val="00D776DA"/>
    <w:rsid w:val="00D86C21"/>
    <w:rsid w:val="00D92B4F"/>
    <w:rsid w:val="00DF6F53"/>
    <w:rsid w:val="00F04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56E"/>
    <w:rPr>
      <w:color w:val="0000FF"/>
      <w:u w:val="single"/>
    </w:rPr>
  </w:style>
  <w:style w:type="paragraph" w:styleId="Header">
    <w:name w:val="header"/>
    <w:basedOn w:val="Normal"/>
    <w:link w:val="HeaderChar"/>
    <w:uiPriority w:val="99"/>
    <w:unhideWhenUsed/>
    <w:rsid w:val="0050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CD"/>
  </w:style>
  <w:style w:type="paragraph" w:styleId="Footer">
    <w:name w:val="footer"/>
    <w:basedOn w:val="Normal"/>
    <w:link w:val="FooterChar"/>
    <w:uiPriority w:val="99"/>
    <w:unhideWhenUsed/>
    <w:rsid w:val="0050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56E"/>
    <w:rPr>
      <w:color w:val="0000FF"/>
      <w:u w:val="single"/>
    </w:rPr>
  </w:style>
  <w:style w:type="paragraph" w:styleId="Header">
    <w:name w:val="header"/>
    <w:basedOn w:val="Normal"/>
    <w:link w:val="HeaderChar"/>
    <w:uiPriority w:val="99"/>
    <w:unhideWhenUsed/>
    <w:rsid w:val="0050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CD"/>
  </w:style>
  <w:style w:type="paragraph" w:styleId="Footer">
    <w:name w:val="footer"/>
    <w:basedOn w:val="Normal"/>
    <w:link w:val="FooterChar"/>
    <w:uiPriority w:val="99"/>
    <w:unhideWhenUsed/>
    <w:rsid w:val="0050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welfare-programs-definition-and-list-3305759"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micsonline.org/open-access/social-security-and-social-insurance-2169-0170-1000206.php?aid=8057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sa.gov/policy/docs/ssb/v6n12/v6n12p16.pdf" TargetMode="External"/><Relationship Id="rId4" Type="http://schemas.openxmlformats.org/officeDocument/2006/relationships/settings" Target="settings.xml"/><Relationship Id="rId9" Type="http://schemas.openxmlformats.org/officeDocument/2006/relationships/hyperlink" Target="https://cpb-us-e1.wpmucdn.com/blogs.roosevelt.edu/dist/b/153/files/2013/01/Public-Assistance-Welfare-Reform-Colonial-Times-to-the-Present-Ziliak-Fishback-et-al.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9EE4B-AFF0-4CA6-AD22-FF3FC7FE6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2019-11-23T05:14:00Z</dcterms:created>
  <dcterms:modified xsi:type="dcterms:W3CDTF">2019-11-23T05:14:00Z</dcterms:modified>
</cp:coreProperties>
</file>