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83D3B" w14:textId="77777777" w:rsidR="003D74CF" w:rsidRDefault="003D74CF" w:rsidP="003D74CF">
      <w:pPr>
        <w:spacing w:line="480" w:lineRule="auto"/>
        <w:jc w:val="center"/>
        <w:rPr>
          <w:rFonts w:cs="Times New Roman"/>
          <w:szCs w:val="24"/>
        </w:rPr>
      </w:pPr>
    </w:p>
    <w:p w14:paraId="5407F534" w14:textId="77777777" w:rsidR="003D74CF" w:rsidRDefault="003D74CF" w:rsidP="003D74CF">
      <w:pPr>
        <w:spacing w:line="480" w:lineRule="auto"/>
        <w:jc w:val="center"/>
        <w:rPr>
          <w:rFonts w:cs="Times New Roman"/>
          <w:szCs w:val="24"/>
        </w:rPr>
      </w:pPr>
    </w:p>
    <w:p w14:paraId="27BC01A0" w14:textId="77777777" w:rsidR="003D74CF" w:rsidRDefault="003D74CF" w:rsidP="003D74CF">
      <w:pPr>
        <w:spacing w:line="480" w:lineRule="auto"/>
        <w:jc w:val="center"/>
        <w:rPr>
          <w:rFonts w:cs="Times New Roman"/>
          <w:szCs w:val="24"/>
        </w:rPr>
      </w:pPr>
    </w:p>
    <w:p w14:paraId="28927B34" w14:textId="77777777" w:rsidR="003D74CF" w:rsidRDefault="003D74CF" w:rsidP="003D74CF">
      <w:pPr>
        <w:spacing w:line="480" w:lineRule="auto"/>
        <w:jc w:val="center"/>
        <w:rPr>
          <w:rFonts w:cs="Times New Roman"/>
          <w:szCs w:val="24"/>
        </w:rPr>
      </w:pPr>
    </w:p>
    <w:p w14:paraId="44FA93D1" w14:textId="77777777" w:rsidR="003D74CF" w:rsidRDefault="003D74CF" w:rsidP="003D74CF">
      <w:pPr>
        <w:spacing w:line="480" w:lineRule="auto"/>
        <w:jc w:val="center"/>
        <w:rPr>
          <w:rFonts w:cs="Times New Roman"/>
          <w:szCs w:val="24"/>
        </w:rPr>
      </w:pPr>
    </w:p>
    <w:p w14:paraId="5A9794FF" w14:textId="77777777" w:rsidR="003D74CF" w:rsidRDefault="003D74CF" w:rsidP="003D74CF">
      <w:pPr>
        <w:spacing w:line="480" w:lineRule="auto"/>
        <w:jc w:val="center"/>
        <w:rPr>
          <w:rFonts w:cs="Times New Roman"/>
          <w:szCs w:val="24"/>
        </w:rPr>
      </w:pPr>
    </w:p>
    <w:p w14:paraId="21B9EB3B" w14:textId="5C0583A1" w:rsidR="003D74CF" w:rsidRDefault="004D3601" w:rsidP="003D74CF">
      <w:pPr>
        <w:spacing w:line="480" w:lineRule="auto"/>
        <w:jc w:val="center"/>
        <w:rPr>
          <w:rFonts w:cs="Times New Roman"/>
          <w:szCs w:val="24"/>
        </w:rPr>
      </w:pPr>
      <w:r>
        <w:rPr>
          <w:rFonts w:cs="Times New Roman"/>
          <w:szCs w:val="24"/>
        </w:rPr>
        <w:t>Sociology Final.</w:t>
      </w:r>
    </w:p>
    <w:p w14:paraId="60945095" w14:textId="72F91195" w:rsidR="003D74CF" w:rsidRDefault="004D3601" w:rsidP="003D74CF">
      <w:pPr>
        <w:spacing w:line="480" w:lineRule="auto"/>
        <w:jc w:val="center"/>
        <w:rPr>
          <w:rFonts w:cs="Times New Roman"/>
          <w:szCs w:val="24"/>
        </w:rPr>
      </w:pPr>
      <w:r>
        <w:rPr>
          <w:rFonts w:cs="Times New Roman"/>
          <w:szCs w:val="24"/>
        </w:rPr>
        <w:t>Student Name.</w:t>
      </w:r>
    </w:p>
    <w:p w14:paraId="58248394" w14:textId="4EAC9585" w:rsidR="003D74CF" w:rsidRDefault="004D3601" w:rsidP="003D74CF">
      <w:pPr>
        <w:spacing w:line="480" w:lineRule="auto"/>
        <w:jc w:val="center"/>
        <w:rPr>
          <w:rFonts w:cs="Times New Roman"/>
          <w:szCs w:val="24"/>
        </w:rPr>
      </w:pPr>
      <w:r>
        <w:rPr>
          <w:rFonts w:cs="Times New Roman"/>
          <w:szCs w:val="24"/>
        </w:rPr>
        <w:t>Institution affiliation.</w:t>
      </w:r>
    </w:p>
    <w:p w14:paraId="4DF0EEED" w14:textId="265DA8C5" w:rsidR="003D74CF" w:rsidRDefault="004D3601" w:rsidP="003D74CF">
      <w:pPr>
        <w:spacing w:line="480" w:lineRule="auto"/>
        <w:jc w:val="center"/>
        <w:rPr>
          <w:rFonts w:cs="Times New Roman"/>
          <w:szCs w:val="24"/>
        </w:rPr>
      </w:pPr>
      <w:r>
        <w:rPr>
          <w:rFonts w:cs="Times New Roman"/>
          <w:szCs w:val="24"/>
        </w:rPr>
        <w:t>Date</w:t>
      </w:r>
    </w:p>
    <w:p w14:paraId="45CCF824" w14:textId="77777777" w:rsidR="003D74CF" w:rsidRDefault="003D74CF" w:rsidP="003D74CF">
      <w:pPr>
        <w:rPr>
          <w:rFonts w:cs="Times New Roman"/>
          <w:szCs w:val="24"/>
        </w:rPr>
      </w:pPr>
    </w:p>
    <w:p w14:paraId="4CC6A12B" w14:textId="77777777" w:rsidR="003D74CF" w:rsidRDefault="003D74CF" w:rsidP="003D74CF">
      <w:pPr>
        <w:rPr>
          <w:rFonts w:cs="Times New Roman"/>
          <w:szCs w:val="24"/>
        </w:rPr>
      </w:pPr>
    </w:p>
    <w:p w14:paraId="0CD0190C" w14:textId="635847C8" w:rsidR="003D74CF" w:rsidRDefault="004D3601" w:rsidP="003D74CF">
      <w:pPr>
        <w:rPr>
          <w:rFonts w:cs="Times New Roman"/>
          <w:szCs w:val="24"/>
        </w:rPr>
      </w:pPr>
      <w:r>
        <w:rPr>
          <w:rFonts w:cs="Times New Roman"/>
          <w:szCs w:val="24"/>
        </w:rPr>
        <w:br w:type="page"/>
      </w:r>
    </w:p>
    <w:p w14:paraId="40FA85A7" w14:textId="1FA1EAD0" w:rsidR="003D74CF" w:rsidRPr="00F07DE3" w:rsidRDefault="004D3601" w:rsidP="00F07DE3">
      <w:pPr>
        <w:spacing w:line="480" w:lineRule="auto"/>
        <w:ind w:firstLine="720"/>
        <w:jc w:val="both"/>
        <w:rPr>
          <w:rFonts w:cs="Times New Roman"/>
          <w:b/>
          <w:bCs/>
          <w:szCs w:val="24"/>
        </w:rPr>
      </w:pPr>
      <w:r w:rsidRPr="00F07DE3">
        <w:rPr>
          <w:rFonts w:cs="Times New Roman"/>
          <w:b/>
          <w:bCs/>
          <w:szCs w:val="24"/>
        </w:rPr>
        <w:lastRenderedPageBreak/>
        <w:t>Question 1.</w:t>
      </w:r>
    </w:p>
    <w:p w14:paraId="65E62F55" w14:textId="77777777" w:rsidR="003D74CF" w:rsidRDefault="004D3601" w:rsidP="00F07DE3">
      <w:pPr>
        <w:spacing w:line="480" w:lineRule="auto"/>
        <w:ind w:firstLine="720"/>
        <w:jc w:val="both"/>
        <w:rPr>
          <w:rFonts w:cs="Times New Roman"/>
          <w:szCs w:val="24"/>
        </w:rPr>
      </w:pPr>
      <w:r w:rsidRPr="001B4802">
        <w:rPr>
          <w:rFonts w:cs="Times New Roman"/>
          <w:szCs w:val="24"/>
        </w:rPr>
        <w:t>Irrespective of social and cultural differences among different societies, some social reality aspects are similar in all societies Naming things extricates a situation from anonymity thus bringing it into social reality. Social reality refers to the repre</w:t>
      </w:r>
      <w:r w:rsidRPr="001B4802">
        <w:rPr>
          <w:rFonts w:cs="Times New Roman"/>
          <w:szCs w:val="24"/>
        </w:rPr>
        <w:t>sentation of a cognitive reality at a phenomenal level created during social interactions. That is, they are real as perceived by a specific society or social groups that depend on their customs, values, and beliefs. Therefore, naming things brings those t</w:t>
      </w:r>
      <w:r w:rsidRPr="001B4802">
        <w:rPr>
          <w:rFonts w:cs="Times New Roman"/>
          <w:szCs w:val="24"/>
        </w:rPr>
        <w:t xml:space="preserve">hings into the consciousness of humans thus creating reality. These terms may include sexual harassment, blended family, and the birth mother. Defining social </w:t>
      </w:r>
      <w:r>
        <w:rPr>
          <w:rFonts w:cs="Times New Roman"/>
          <w:szCs w:val="24"/>
        </w:rPr>
        <w:t>has evolved</w:t>
      </w:r>
      <w:r w:rsidRPr="001B4802">
        <w:rPr>
          <w:rFonts w:cs="Times New Roman"/>
          <w:szCs w:val="24"/>
        </w:rPr>
        <w:t xml:space="preserve"> depend</w:t>
      </w:r>
      <w:r>
        <w:rPr>
          <w:rFonts w:cs="Times New Roman"/>
          <w:szCs w:val="24"/>
        </w:rPr>
        <w:t>ing</w:t>
      </w:r>
      <w:r w:rsidRPr="001B4802">
        <w:rPr>
          <w:rFonts w:cs="Times New Roman"/>
          <w:szCs w:val="24"/>
        </w:rPr>
        <w:t xml:space="preserve"> on the social and cultural backgrounds of the people involved.</w:t>
      </w:r>
    </w:p>
    <w:p w14:paraId="4AB2BDA6" w14:textId="77777777" w:rsidR="003D74CF" w:rsidRDefault="004D3601" w:rsidP="00F07DE3">
      <w:pPr>
        <w:spacing w:line="480" w:lineRule="auto"/>
        <w:ind w:firstLine="720"/>
        <w:jc w:val="both"/>
        <w:rPr>
          <w:rFonts w:cs="Times New Roman"/>
          <w:szCs w:val="24"/>
        </w:rPr>
      </w:pPr>
      <w:r>
        <w:rPr>
          <w:rFonts w:cs="Times New Roman"/>
          <w:szCs w:val="24"/>
        </w:rPr>
        <w:t>Therefore, s</w:t>
      </w:r>
      <w:r>
        <w:rPr>
          <w:rFonts w:cs="Times New Roman"/>
          <w:szCs w:val="24"/>
        </w:rPr>
        <w:t xml:space="preserve">ociologists look for ethnomethodology, and, context society in individual and collective stories to determine the levels of social reality. </w:t>
      </w:r>
      <w:r w:rsidRPr="001B4802">
        <w:rPr>
          <w:rFonts w:cs="Times New Roman"/>
          <w:szCs w:val="24"/>
        </w:rPr>
        <w:t>Ethnomethodology refers to the traditional perception of situations and words of a particular ethnic group. That is,</w:t>
      </w:r>
      <w:r w:rsidRPr="001B4802">
        <w:rPr>
          <w:rFonts w:cs="Times New Roman"/>
          <w:szCs w:val="24"/>
        </w:rPr>
        <w:t xml:space="preserve"> it looks at how background assumptions are, how we arrive at those assumptions, and how they influence our perception of the human mind</w:t>
      </w:r>
      <w:r>
        <w:rPr>
          <w:rFonts w:cs="Times New Roman"/>
          <w:szCs w:val="24"/>
        </w:rPr>
        <w:t>. These perceptions can determine the smallest levels of interaction or someone’s perception of self, experiences, and i</w:t>
      </w:r>
      <w:r>
        <w:rPr>
          <w:rFonts w:cs="Times New Roman"/>
          <w:szCs w:val="24"/>
        </w:rPr>
        <w:t xml:space="preserve">nteractions with family and friends, and interactions between societies and nations. </w:t>
      </w:r>
    </w:p>
    <w:p w14:paraId="4622671D" w14:textId="77777777" w:rsidR="003D74CF" w:rsidRDefault="004D3601" w:rsidP="00F07DE3">
      <w:pPr>
        <w:spacing w:line="480" w:lineRule="auto"/>
        <w:ind w:firstLine="720"/>
        <w:jc w:val="both"/>
        <w:rPr>
          <w:rFonts w:cs="Times New Roman"/>
          <w:szCs w:val="24"/>
        </w:rPr>
      </w:pPr>
      <w:r>
        <w:rPr>
          <w:rFonts w:cs="Times New Roman"/>
          <w:szCs w:val="24"/>
        </w:rPr>
        <w:t>Context and society refer to what matters when it comes to a comprehension of human behavior by placing it within its broader social context. That is, they show what aspe</w:t>
      </w:r>
      <w:r>
        <w:rPr>
          <w:rFonts w:cs="Times New Roman"/>
          <w:szCs w:val="24"/>
        </w:rPr>
        <w:t>cts of the individual and collective stories one should focus on. Therefore, the social would affect how people relate to each other in different contexts or settings, and how individuals interact with the rest of the physical and biological world. For ins</w:t>
      </w:r>
      <w:r>
        <w:rPr>
          <w:rFonts w:cs="Times New Roman"/>
          <w:szCs w:val="24"/>
        </w:rPr>
        <w:t xml:space="preserve">tance, science is a complex undertaking by which humans seek to comprehend the biological, social, and physical world. </w:t>
      </w:r>
    </w:p>
    <w:p w14:paraId="30DAAD43" w14:textId="77777777" w:rsidR="003D74CF" w:rsidRPr="00F07DE3" w:rsidRDefault="004D3601" w:rsidP="00F07DE3">
      <w:pPr>
        <w:spacing w:line="480" w:lineRule="auto"/>
        <w:ind w:firstLine="720"/>
        <w:jc w:val="both"/>
        <w:rPr>
          <w:rFonts w:cs="Times New Roman"/>
          <w:b/>
          <w:bCs/>
          <w:szCs w:val="24"/>
        </w:rPr>
      </w:pPr>
      <w:r w:rsidRPr="00962013">
        <w:rPr>
          <w:rFonts w:cs="Times New Roman"/>
          <w:b/>
          <w:bCs/>
          <w:szCs w:val="24"/>
          <w:highlight w:val="yellow"/>
        </w:rPr>
        <w:lastRenderedPageBreak/>
        <w:t>Question 2.</w:t>
      </w:r>
    </w:p>
    <w:p w14:paraId="5035A221" w14:textId="77777777" w:rsidR="003D74CF" w:rsidRDefault="004D3601" w:rsidP="00F07DE3">
      <w:pPr>
        <w:spacing w:line="480" w:lineRule="auto"/>
        <w:ind w:firstLine="720"/>
        <w:jc w:val="both"/>
        <w:rPr>
          <w:rFonts w:cs="Times New Roman"/>
          <w:szCs w:val="24"/>
        </w:rPr>
      </w:pPr>
      <w:r>
        <w:rPr>
          <w:rFonts w:cs="Times New Roman"/>
          <w:szCs w:val="24"/>
        </w:rPr>
        <w:t>Social control refers to the comprehension of mechanisms responsible for the maintenance of cohesion and social order and ca</w:t>
      </w:r>
      <w:r>
        <w:rPr>
          <w:rFonts w:cs="Times New Roman"/>
          <w:szCs w:val="24"/>
        </w:rPr>
        <w:t>n be exercised through institutions or individuals. These mechanisms are responsible for enforcing certain behavioral patterns in society through the utilization of restraint, persuasion, and force. The major role of social control is to maintain the confo</w:t>
      </w:r>
      <w:r>
        <w:rPr>
          <w:rFonts w:cs="Times New Roman"/>
          <w:szCs w:val="24"/>
        </w:rPr>
        <w:t>rmity responsible for norms and rules established. Therefore, social control may be in different forms of government, penal control, discipline, and risk management. Forms of government is a form of macro-social reality that considers undesirable, inconsid</w:t>
      </w:r>
      <w:r>
        <w:rPr>
          <w:rFonts w:cs="Times New Roman"/>
          <w:szCs w:val="24"/>
        </w:rPr>
        <w:t xml:space="preserve">erate, problematic, and deviant behaviors and manages them. It involves criminologists, political scientists and sociologists, and lawmakers who are solely responsible for order maintenance, and punishment of lawbreakers. </w:t>
      </w:r>
    </w:p>
    <w:p w14:paraId="3499AE12" w14:textId="06CC9F36" w:rsidR="003D74CF" w:rsidRDefault="004D3601" w:rsidP="00311867">
      <w:pPr>
        <w:spacing w:line="480" w:lineRule="auto"/>
        <w:ind w:firstLine="720"/>
        <w:jc w:val="both"/>
        <w:rPr>
          <w:rFonts w:cs="Times New Roman"/>
          <w:szCs w:val="24"/>
        </w:rPr>
      </w:pPr>
      <w:r>
        <w:rPr>
          <w:rFonts w:cs="Times New Roman"/>
          <w:szCs w:val="24"/>
        </w:rPr>
        <w:t>Penal control refers to a moral s</w:t>
      </w:r>
      <w:r>
        <w:rPr>
          <w:rFonts w:cs="Times New Roman"/>
          <w:szCs w:val="24"/>
        </w:rPr>
        <w:t xml:space="preserve">tyle whose major goal is to punish offenders who have broken some standard of behavior set by both local and national governments. It aims at evaluating the intention of the lawbreaker and imposing appropriate punishment for the offenders. </w:t>
      </w:r>
      <w:r w:rsidR="00AC50A0">
        <w:rPr>
          <w:rFonts w:cs="Times New Roman"/>
          <w:szCs w:val="24"/>
        </w:rPr>
        <w:t xml:space="preserve">Moreover, penal control aims at assuring that offenders have a right to gain opportunities for improvement in the criminal justice system. </w:t>
      </w:r>
      <w:r w:rsidR="00311867">
        <w:rPr>
          <w:rFonts w:cs="Times New Roman"/>
          <w:szCs w:val="24"/>
        </w:rPr>
        <w:t xml:space="preserve">However, the central aspect of penal style in criminal justice system is to inflict pain or any other unpleasant consequences to people that have </w:t>
      </w:r>
      <w:r w:rsidR="00962013">
        <w:rPr>
          <w:rFonts w:cs="Times New Roman"/>
          <w:szCs w:val="24"/>
        </w:rPr>
        <w:t>committed</w:t>
      </w:r>
      <w:r w:rsidR="00311867">
        <w:rPr>
          <w:rFonts w:cs="Times New Roman"/>
          <w:szCs w:val="24"/>
        </w:rPr>
        <w:t xml:space="preserve"> offences. </w:t>
      </w:r>
      <w:r>
        <w:rPr>
          <w:rFonts w:cs="Times New Roman"/>
          <w:szCs w:val="24"/>
        </w:rPr>
        <w:t>For example, dep</w:t>
      </w:r>
      <w:r>
        <w:rPr>
          <w:rFonts w:cs="Times New Roman"/>
          <w:szCs w:val="24"/>
        </w:rPr>
        <w:t xml:space="preserve">ending on the state and the jurisdiction of the United States, Jaywalking is against the law as either a misdemeanor or an infraction. The laws are enforced by the issuance of a citation, and the punishment for jaywalking involves fines, and the number of </w:t>
      </w:r>
      <w:r>
        <w:rPr>
          <w:rFonts w:cs="Times New Roman"/>
          <w:szCs w:val="24"/>
        </w:rPr>
        <w:t xml:space="preserve">fines increases with the number of jaywalking offenses. </w:t>
      </w:r>
    </w:p>
    <w:p w14:paraId="06B7B977" w14:textId="77777777" w:rsidR="003D74CF" w:rsidRDefault="004D3601" w:rsidP="00F07DE3">
      <w:pPr>
        <w:spacing w:line="480" w:lineRule="auto"/>
        <w:ind w:firstLine="720"/>
        <w:jc w:val="both"/>
        <w:rPr>
          <w:rFonts w:cs="Times New Roman"/>
          <w:szCs w:val="24"/>
        </w:rPr>
      </w:pPr>
      <w:r>
        <w:rPr>
          <w:rFonts w:cs="Times New Roman"/>
          <w:szCs w:val="24"/>
        </w:rPr>
        <w:t xml:space="preserve">Discipline refers to the process of training individuals to respect certain codes of behaviors and rules, through the utilization of effective punishments to rectify the acts of disobedience. </w:t>
      </w:r>
      <w:r>
        <w:rPr>
          <w:rFonts w:cs="Times New Roman"/>
          <w:szCs w:val="24"/>
        </w:rPr>
        <w:lastRenderedPageBreak/>
        <w:t>Individ</w:t>
      </w:r>
      <w:r>
        <w:rPr>
          <w:rFonts w:cs="Times New Roman"/>
          <w:szCs w:val="24"/>
        </w:rPr>
        <w:t>uals and society have to make use of social control mechanisms to ensure that obedience and discipline in social settings are maintained. For example, people tend to follow certain rules when eating regardless of whether other people are around or not. Tha</w:t>
      </w:r>
      <w:r>
        <w:rPr>
          <w:rFonts w:cs="Times New Roman"/>
          <w:szCs w:val="24"/>
        </w:rPr>
        <w:t>t is, a person will not talk while chewing, clear the table after eating, and clean the sink. Risk management involves the process of identifying, evaluating, and management of threats to an individual, business institution, and society. Risks can appear f</w:t>
      </w:r>
      <w:r>
        <w:rPr>
          <w:rFonts w:cs="Times New Roman"/>
          <w:szCs w:val="24"/>
        </w:rPr>
        <w:t>rom management errors, legal liabilities, and natural disasters. For example, people go to work, not because they want but because they get paid to do it, and it ensures that they obtain shelter, food, and a livelihood. Going to work ensures they do not su</w:t>
      </w:r>
      <w:r>
        <w:rPr>
          <w:rFonts w:cs="Times New Roman"/>
          <w:szCs w:val="24"/>
        </w:rPr>
        <w:t>ffer from a lack of financial stability.</w:t>
      </w:r>
    </w:p>
    <w:p w14:paraId="5152C44D" w14:textId="77777777" w:rsidR="003D74CF" w:rsidRPr="00F07DE3" w:rsidRDefault="004D3601" w:rsidP="00F07DE3">
      <w:pPr>
        <w:spacing w:line="480" w:lineRule="auto"/>
        <w:ind w:firstLine="720"/>
        <w:jc w:val="both"/>
        <w:rPr>
          <w:rFonts w:cs="Times New Roman"/>
          <w:b/>
          <w:bCs/>
          <w:szCs w:val="24"/>
        </w:rPr>
      </w:pPr>
      <w:r w:rsidRPr="00F07DE3">
        <w:rPr>
          <w:rFonts w:cs="Times New Roman"/>
          <w:b/>
          <w:bCs/>
          <w:szCs w:val="24"/>
        </w:rPr>
        <w:t>Question 3.</w:t>
      </w:r>
    </w:p>
    <w:p w14:paraId="6F418F0B" w14:textId="77777777" w:rsidR="003D74CF" w:rsidRDefault="004D3601" w:rsidP="00F07DE3">
      <w:pPr>
        <w:spacing w:line="480" w:lineRule="auto"/>
        <w:ind w:firstLine="720"/>
        <w:jc w:val="both"/>
        <w:rPr>
          <w:rFonts w:cs="Times New Roman"/>
          <w:szCs w:val="24"/>
        </w:rPr>
      </w:pPr>
      <w:r>
        <w:rPr>
          <w:rFonts w:cs="Times New Roman"/>
          <w:szCs w:val="24"/>
        </w:rPr>
        <w:t>Moral individualism theory argues that rationality leaves space for personalities or individualities to present themselves in a moral realm. Moral individualism shows how individuals are treated by consi</w:t>
      </w:r>
      <w:r>
        <w:rPr>
          <w:rFonts w:cs="Times New Roman"/>
          <w:szCs w:val="24"/>
        </w:rPr>
        <w:t>dering a person's characteristics and not by their social identities. The main idea of individualism is to promote the exercise that the interests of an individual should achieve superiority over their state in a social group. It should also oppose the ext</w:t>
      </w:r>
      <w:r>
        <w:rPr>
          <w:rFonts w:cs="Times New Roman"/>
          <w:szCs w:val="24"/>
        </w:rPr>
        <w:t xml:space="preserve">ernal interference of society and institutions. With individualism, people can be able to solve problems without relying on assistance from others. </w:t>
      </w:r>
    </w:p>
    <w:p w14:paraId="4119875E" w14:textId="77777777" w:rsidR="003D74CF" w:rsidRDefault="004D3601" w:rsidP="00F07DE3">
      <w:pPr>
        <w:spacing w:line="480" w:lineRule="auto"/>
        <w:ind w:firstLine="720"/>
        <w:jc w:val="both"/>
        <w:rPr>
          <w:rFonts w:cs="Times New Roman"/>
          <w:szCs w:val="24"/>
        </w:rPr>
      </w:pPr>
      <w:r>
        <w:rPr>
          <w:rFonts w:cs="Times New Roman"/>
          <w:szCs w:val="24"/>
        </w:rPr>
        <w:t>However, the rise to the dominance of moral individualism in modern society has resented a contemporary pro</w:t>
      </w:r>
      <w:r>
        <w:rPr>
          <w:rFonts w:cs="Times New Roman"/>
          <w:szCs w:val="24"/>
        </w:rPr>
        <w:t>blem. For instance, individualistic people have smaller social support networks. This is because most people believe that people from individualistic cultures are unable to work in teams, and are only capable of working alone. Moreover, people from individ</w:t>
      </w:r>
      <w:r>
        <w:rPr>
          <w:rFonts w:cs="Times New Roman"/>
          <w:szCs w:val="24"/>
        </w:rPr>
        <w:t xml:space="preserve">ualistic cultures have lower emotional competence. This is because they are used to staying alone and in </w:t>
      </w:r>
      <w:r>
        <w:rPr>
          <w:rFonts w:cs="Times New Roman"/>
          <w:szCs w:val="24"/>
        </w:rPr>
        <w:lastRenderedPageBreak/>
        <w:t xml:space="preserve">their small circle, thus making it difficult for them to associate with other people. Low emotional competence can lead to high social anxiety. </w:t>
      </w:r>
    </w:p>
    <w:p w14:paraId="0B6AEA0F" w14:textId="77777777" w:rsidR="003D74CF" w:rsidRDefault="004D3601" w:rsidP="00F07DE3">
      <w:pPr>
        <w:spacing w:line="480" w:lineRule="auto"/>
        <w:ind w:firstLine="720"/>
        <w:jc w:val="both"/>
        <w:rPr>
          <w:rFonts w:cs="Times New Roman"/>
          <w:szCs w:val="24"/>
        </w:rPr>
      </w:pPr>
      <w:r>
        <w:rPr>
          <w:rFonts w:cs="Times New Roman"/>
          <w:szCs w:val="24"/>
        </w:rPr>
        <w:t>Moreov</w:t>
      </w:r>
      <w:r>
        <w:rPr>
          <w:rFonts w:cs="Times New Roman"/>
          <w:szCs w:val="24"/>
        </w:rPr>
        <w:t>er, morally individualistic people have lower intentions to seek help from various sources. Individualistic systems push people to pursue personal achievement, thus creating competition between individuals, thus resulting in high social mobility that leads</w:t>
      </w:r>
      <w:r>
        <w:rPr>
          <w:rFonts w:cs="Times New Roman"/>
          <w:szCs w:val="24"/>
        </w:rPr>
        <w:t xml:space="preserve"> to anxiety. Moreover, failure to seek help leads to difficulties in accessing support, increased concerns about trust, integrity, and confidentiality, a preference for non-formal sources of help.</w:t>
      </w:r>
    </w:p>
    <w:p w14:paraId="12B91651" w14:textId="5B5B32B0" w:rsidR="00F4274B" w:rsidRPr="00F07DE3" w:rsidRDefault="004D3601" w:rsidP="00F07DE3">
      <w:pPr>
        <w:spacing w:line="480" w:lineRule="auto"/>
        <w:ind w:firstLine="720"/>
        <w:jc w:val="both"/>
        <w:rPr>
          <w:b/>
          <w:bCs/>
        </w:rPr>
      </w:pPr>
      <w:r w:rsidRPr="00A61725">
        <w:rPr>
          <w:b/>
          <w:bCs/>
          <w:highlight w:val="yellow"/>
        </w:rPr>
        <w:t>Question 4.</w:t>
      </w:r>
    </w:p>
    <w:p w14:paraId="421F0D8A" w14:textId="154A5AF5" w:rsidR="00F30125" w:rsidRDefault="004D3601" w:rsidP="00F07DE3">
      <w:pPr>
        <w:spacing w:line="480" w:lineRule="auto"/>
        <w:ind w:firstLine="720"/>
        <w:jc w:val="both"/>
        <w:rPr>
          <w:rFonts w:cs="Times New Roman"/>
          <w:szCs w:val="24"/>
        </w:rPr>
      </w:pPr>
      <w:r>
        <w:t xml:space="preserve">Social identity refers to how a person </w:t>
      </w:r>
      <w:r>
        <w:t>identifies themselves based on what kind of groups they belong to. For instance, social groups involve race and ethnicity, gender, socioeconomic status, religious beliefs, abilities or disabilities, and se</w:t>
      </w:r>
      <w:r w:rsidR="005C706A">
        <w:t>x</w:t>
      </w:r>
      <w:r>
        <w:t xml:space="preserve">ual orientation. </w:t>
      </w:r>
      <w:r w:rsidR="005C706A">
        <w:t>Social identity describes the concept of self as</w:t>
      </w:r>
      <w:r w:rsidR="005C706A" w:rsidRPr="003E1171">
        <w:rPr>
          <w:rFonts w:cs="Times New Roman"/>
          <w:szCs w:val="24"/>
        </w:rPr>
        <w:t xml:space="preserve"> the experiences of a person separate from others that define the identity of a person in social environments</w:t>
      </w:r>
      <w:r w:rsidR="00B74556">
        <w:rPr>
          <w:rFonts w:cs="Times New Roman"/>
          <w:szCs w:val="24"/>
        </w:rPr>
        <w:t xml:space="preserve">. </w:t>
      </w:r>
      <w:r w:rsidR="00ED43EF">
        <w:rPr>
          <w:rFonts w:cs="Times New Roman"/>
          <w:szCs w:val="24"/>
        </w:rPr>
        <w:t xml:space="preserve">Therefore, the concept of social identity and self allows individuals to </w:t>
      </w:r>
      <w:r w:rsidR="00ED43EF" w:rsidRPr="00935E5D">
        <w:rPr>
          <w:rFonts w:cs="Times New Roman"/>
          <w:szCs w:val="24"/>
        </w:rPr>
        <w:t>comprehend themselves and others t</w:t>
      </w:r>
      <w:r w:rsidR="000D6D79">
        <w:rPr>
          <w:rFonts w:cs="Times New Roman"/>
          <w:szCs w:val="24"/>
        </w:rPr>
        <w:t xml:space="preserve">hus </w:t>
      </w:r>
      <w:r w:rsidR="00ED43EF" w:rsidRPr="00935E5D">
        <w:rPr>
          <w:rFonts w:cs="Times New Roman"/>
          <w:szCs w:val="24"/>
        </w:rPr>
        <w:t>ensur</w:t>
      </w:r>
      <w:r w:rsidR="000D6D79">
        <w:rPr>
          <w:rFonts w:cs="Times New Roman"/>
          <w:szCs w:val="24"/>
        </w:rPr>
        <w:t>ing</w:t>
      </w:r>
      <w:r w:rsidR="00ED43EF" w:rsidRPr="00935E5D">
        <w:rPr>
          <w:rFonts w:cs="Times New Roman"/>
          <w:szCs w:val="24"/>
        </w:rPr>
        <w:t xml:space="preserve"> that effective judgments and predictions are made. For instance, they can use old experiences, current motivations, and future expectations to determine their reasoning, and make decisions</w:t>
      </w:r>
      <w:r w:rsidR="00960A54">
        <w:rPr>
          <w:rFonts w:cs="Times New Roman"/>
          <w:szCs w:val="24"/>
        </w:rPr>
        <w:t xml:space="preserve">. </w:t>
      </w:r>
      <w:r w:rsidR="008140D6" w:rsidRPr="00935E5D">
        <w:rPr>
          <w:rFonts w:cs="Times New Roman"/>
          <w:szCs w:val="24"/>
        </w:rPr>
        <w:t xml:space="preserve">Social </w:t>
      </w:r>
      <w:r w:rsidR="008140D6">
        <w:rPr>
          <w:rFonts w:cs="Times New Roman"/>
          <w:szCs w:val="24"/>
        </w:rPr>
        <w:t>identity</w:t>
      </w:r>
      <w:r w:rsidR="008140D6" w:rsidRPr="00935E5D">
        <w:rPr>
          <w:rFonts w:cs="Times New Roman"/>
          <w:szCs w:val="24"/>
        </w:rPr>
        <w:t xml:space="preserve"> is important since it augments self-assessment, and boost confident. However, social comparison affects the self-esteem and self-concept of a person. Self-esteem refers to the sense of personal value or worth that defines how much a person respects, appreciate, and love themselves</w:t>
      </w:r>
    </w:p>
    <w:p w14:paraId="6A902A81" w14:textId="1D47F426" w:rsidR="0017471C" w:rsidRDefault="004D3601" w:rsidP="004F2131">
      <w:pPr>
        <w:spacing w:line="480" w:lineRule="auto"/>
        <w:ind w:firstLine="720"/>
        <w:jc w:val="both"/>
        <w:rPr>
          <w:rFonts w:cs="Times New Roman"/>
          <w:szCs w:val="24"/>
        </w:rPr>
      </w:pPr>
      <w:r>
        <w:rPr>
          <w:rFonts w:cs="Times New Roman"/>
          <w:szCs w:val="24"/>
        </w:rPr>
        <w:t xml:space="preserve">However, social identity complexity involves the degree through </w:t>
      </w:r>
      <w:r>
        <w:rPr>
          <w:rFonts w:cs="Times New Roman"/>
          <w:szCs w:val="24"/>
        </w:rPr>
        <w:t xml:space="preserve">which overlap exists between groups in which a person is a member in both. </w:t>
      </w:r>
      <w:r w:rsidR="0064429F">
        <w:rPr>
          <w:rFonts w:cs="Times New Roman"/>
          <w:szCs w:val="24"/>
        </w:rPr>
        <w:t xml:space="preserve">The sociological analysis of social identity argues that if a higher overlap in multiple social groups is observed, it means that an individual </w:t>
      </w:r>
      <w:r w:rsidR="0064429F">
        <w:rPr>
          <w:rFonts w:cs="Times New Roman"/>
          <w:szCs w:val="24"/>
        </w:rPr>
        <w:lastRenderedPageBreak/>
        <w:t xml:space="preserve">will maintain a relatively simplified identity structure since most of the </w:t>
      </w:r>
      <w:r w:rsidR="00806D98">
        <w:rPr>
          <w:rFonts w:cs="Times New Roman"/>
          <w:szCs w:val="24"/>
        </w:rPr>
        <w:t>individuals’</w:t>
      </w:r>
      <w:r w:rsidR="0064429F">
        <w:rPr>
          <w:rFonts w:cs="Times New Roman"/>
          <w:szCs w:val="24"/>
        </w:rPr>
        <w:t xml:space="preserve"> characteristics and interactions will be similar in most groups. </w:t>
      </w:r>
      <w:r w:rsidR="00806D98">
        <w:rPr>
          <w:rFonts w:cs="Times New Roman"/>
          <w:szCs w:val="24"/>
        </w:rPr>
        <w:t xml:space="preserve">Thus, when a person acknowledges that membership in different social groups may overlap or converge, it becomes easier for a person to determine what social group is appropriate for them. </w:t>
      </w:r>
      <w:r w:rsidR="0017471C">
        <w:rPr>
          <w:rFonts w:cs="Times New Roman"/>
          <w:szCs w:val="24"/>
        </w:rPr>
        <w:t xml:space="preserve">The complexities of social </w:t>
      </w:r>
      <w:proofErr w:type="spellStart"/>
      <w:r w:rsidR="0017471C">
        <w:rPr>
          <w:rFonts w:cs="Times New Roman"/>
          <w:szCs w:val="24"/>
        </w:rPr>
        <w:t>identy</w:t>
      </w:r>
      <w:proofErr w:type="spellEnd"/>
      <w:r w:rsidR="0017471C">
        <w:rPr>
          <w:rFonts w:cs="Times New Roman"/>
          <w:szCs w:val="24"/>
        </w:rPr>
        <w:t xml:space="preserve"> will lead to social comparison in social environments and groups. </w:t>
      </w:r>
      <w:r w:rsidR="0017471C" w:rsidRPr="00935E5D">
        <w:rPr>
          <w:rFonts w:cs="Times New Roman"/>
          <w:szCs w:val="24"/>
        </w:rPr>
        <w:t xml:space="preserve">For instance, a person that has been working entry-level job and has been promoted to middle management level may start comparing himself to other managers in terms of performance, and other social luxuries. According to the money guy show, most people blow </w:t>
      </w:r>
      <w:proofErr w:type="spellStart"/>
      <w:r w:rsidR="0017471C" w:rsidRPr="00935E5D">
        <w:rPr>
          <w:rFonts w:cs="Times New Roman"/>
          <w:szCs w:val="24"/>
        </w:rPr>
        <w:t>u</w:t>
      </w:r>
      <w:proofErr w:type="spellEnd"/>
      <w:r w:rsidR="0017471C" w:rsidRPr="00935E5D">
        <w:rPr>
          <w:rFonts w:cs="Times New Roman"/>
          <w:szCs w:val="24"/>
        </w:rPr>
        <w:t xml:space="preserve"> their savings while attempting to compare their lives to others. This causes them to spend a lot of money and resources on things they do not need or things that are not necessary to ensure that they fit to a certain social setting. </w:t>
      </w:r>
    </w:p>
    <w:p w14:paraId="3D1F5A0D" w14:textId="2961DC8C" w:rsidR="00DE1DB8" w:rsidRDefault="004D3601" w:rsidP="00F07DE3">
      <w:pPr>
        <w:spacing w:line="480" w:lineRule="auto"/>
        <w:ind w:firstLine="720"/>
        <w:jc w:val="both"/>
        <w:rPr>
          <w:rFonts w:cs="Times New Roman"/>
          <w:szCs w:val="24"/>
        </w:rPr>
      </w:pPr>
      <w:r>
        <w:rPr>
          <w:rFonts w:cs="Times New Roman"/>
          <w:szCs w:val="24"/>
        </w:rPr>
        <w:t xml:space="preserve">Thus, social identity complexity can foster both superordinate social identities and global identity. </w:t>
      </w:r>
      <w:r w:rsidR="00F30125">
        <w:rPr>
          <w:rFonts w:cs="Times New Roman"/>
          <w:szCs w:val="24"/>
        </w:rPr>
        <w:t xml:space="preserve">Superordinate social identity help in social identity complexity by ensuring that intergroup conflicts and competition are reduced. For </w:t>
      </w:r>
      <w:r>
        <w:rPr>
          <w:rFonts w:cs="Times New Roman"/>
          <w:szCs w:val="24"/>
        </w:rPr>
        <w:t xml:space="preserve">example, </w:t>
      </w:r>
      <w:r w:rsidR="009E22E0" w:rsidRPr="003E1171">
        <w:rPr>
          <w:rFonts w:cs="Times New Roman"/>
          <w:szCs w:val="24"/>
        </w:rPr>
        <w:t>most</w:t>
      </w:r>
      <w:r w:rsidRPr="003E1171">
        <w:rPr>
          <w:rFonts w:cs="Times New Roman"/>
          <w:szCs w:val="24"/>
        </w:rPr>
        <w:t xml:space="preserve"> people will create false profiles in social networks such as Instagram, Facebook, and different dating sites, thus presenting themselves are different people</w:t>
      </w:r>
      <w:r>
        <w:rPr>
          <w:rFonts w:cs="Times New Roman"/>
          <w:szCs w:val="24"/>
        </w:rPr>
        <w:t xml:space="preserve">, thus </w:t>
      </w:r>
      <w:r w:rsidR="009E22E0">
        <w:rPr>
          <w:rFonts w:cs="Times New Roman"/>
          <w:szCs w:val="24"/>
        </w:rPr>
        <w:t>subordinate</w:t>
      </w:r>
      <w:r>
        <w:rPr>
          <w:rFonts w:cs="Times New Roman"/>
          <w:szCs w:val="24"/>
        </w:rPr>
        <w:t xml:space="preserve"> </w:t>
      </w:r>
      <w:r w:rsidR="009E22E0">
        <w:rPr>
          <w:rFonts w:cs="Times New Roman"/>
          <w:szCs w:val="24"/>
        </w:rPr>
        <w:t>self-identity</w:t>
      </w:r>
      <w:r>
        <w:rPr>
          <w:rFonts w:cs="Times New Roman"/>
          <w:szCs w:val="24"/>
        </w:rPr>
        <w:t xml:space="preserve"> will ensure that thei</w:t>
      </w:r>
      <w:r>
        <w:rPr>
          <w:rFonts w:cs="Times New Roman"/>
          <w:szCs w:val="24"/>
        </w:rPr>
        <w:t xml:space="preserve">r online personalities and their real identities do not collide with each other. </w:t>
      </w:r>
      <w:r w:rsidR="009E22E0">
        <w:rPr>
          <w:rFonts w:cs="Times New Roman"/>
          <w:szCs w:val="24"/>
        </w:rPr>
        <w:t xml:space="preserve">Therefore, social identity is characterized as complex due to its ability to cause identity crisis if a person is not able to determine what social group they belong in, or how they can separate identities in social settings. </w:t>
      </w:r>
      <w:r w:rsidR="004F2131">
        <w:rPr>
          <w:rFonts w:cs="Times New Roman"/>
          <w:szCs w:val="24"/>
        </w:rPr>
        <w:t xml:space="preserve">Moreover, social identity complexities can cause a person to do things they are not comfortable with or are not part of their personalities to fit in. </w:t>
      </w:r>
    </w:p>
    <w:p w14:paraId="07507EF2" w14:textId="5EC52CB9" w:rsidR="00960A54" w:rsidRPr="00F07DE3" w:rsidRDefault="004D3601" w:rsidP="00F07DE3">
      <w:pPr>
        <w:spacing w:line="480" w:lineRule="auto"/>
        <w:ind w:firstLine="720"/>
        <w:jc w:val="both"/>
        <w:rPr>
          <w:rFonts w:cs="Times New Roman"/>
          <w:b/>
          <w:bCs/>
          <w:szCs w:val="24"/>
        </w:rPr>
      </w:pPr>
      <w:r w:rsidRPr="00F07DE3">
        <w:rPr>
          <w:rFonts w:cs="Times New Roman"/>
          <w:b/>
          <w:bCs/>
          <w:szCs w:val="24"/>
        </w:rPr>
        <w:t>Question 5.</w:t>
      </w:r>
    </w:p>
    <w:p w14:paraId="4D51974A" w14:textId="2D3D4C62" w:rsidR="00173EE7" w:rsidRDefault="004D3601" w:rsidP="00F07DE3">
      <w:pPr>
        <w:spacing w:line="480" w:lineRule="auto"/>
        <w:ind w:firstLine="720"/>
        <w:jc w:val="both"/>
        <w:rPr>
          <w:rFonts w:cs="Times New Roman"/>
          <w:szCs w:val="24"/>
        </w:rPr>
      </w:pPr>
      <w:r>
        <w:rPr>
          <w:rFonts w:cs="Times New Roman"/>
          <w:szCs w:val="24"/>
        </w:rPr>
        <w:t xml:space="preserve">Sociology of the body is a branch of sociology studying the social functions and representation of the body in modern communities. </w:t>
      </w:r>
      <w:r w:rsidR="00E61C41">
        <w:rPr>
          <w:rFonts w:cs="Times New Roman"/>
          <w:szCs w:val="24"/>
        </w:rPr>
        <w:t xml:space="preserve">Sociologists are therefore aware that the body </w:t>
      </w:r>
      <w:r w:rsidR="00E61C41">
        <w:rPr>
          <w:rFonts w:cs="Times New Roman"/>
          <w:szCs w:val="24"/>
        </w:rPr>
        <w:lastRenderedPageBreak/>
        <w:t xml:space="preserve">as a social object must be studied since most individual issues revolve around it. </w:t>
      </w:r>
      <w:r w:rsidR="00DB7018">
        <w:rPr>
          <w:rFonts w:cs="Times New Roman"/>
          <w:szCs w:val="24"/>
        </w:rPr>
        <w:t xml:space="preserve">That is, issues regarding health, culture, politics, social movements, and medicine are being studied and evaluated using the body. For instance, the application of different approaches to issues such as conflict, cultural differences, and technology. </w:t>
      </w:r>
      <w:r w:rsidR="00FF1FFB">
        <w:rPr>
          <w:rFonts w:cs="Times New Roman"/>
          <w:szCs w:val="24"/>
        </w:rPr>
        <w:t xml:space="preserve">Therefore, studying the boy ensures that health is improved and illnesses are managed. This is because most individuals and societies believe that illnesses tamper with the activities of the body, thus effective comprehension of the body can ensure that illnesses are reduced. </w:t>
      </w:r>
    </w:p>
    <w:p w14:paraId="23A80E71" w14:textId="35DC0ED0" w:rsidR="002545F9" w:rsidRDefault="004D3601" w:rsidP="00F07DE3">
      <w:pPr>
        <w:spacing w:line="480" w:lineRule="auto"/>
        <w:ind w:firstLine="720"/>
        <w:jc w:val="both"/>
        <w:rPr>
          <w:rFonts w:cs="Times New Roman"/>
          <w:szCs w:val="24"/>
        </w:rPr>
      </w:pPr>
      <w:r>
        <w:rPr>
          <w:rFonts w:cs="Times New Roman"/>
          <w:szCs w:val="24"/>
        </w:rPr>
        <w:t>Moreover, studying the body can ensure that individuals and societies can change their lifestyles to ensure that bodily harm is reduced. For instance, effective dieting,</w:t>
      </w:r>
      <w:r>
        <w:rPr>
          <w:rFonts w:cs="Times New Roman"/>
          <w:szCs w:val="24"/>
        </w:rPr>
        <w:t xml:space="preserve"> exercising, and avoidance of smoking can ensure the body's continuous activity. </w:t>
      </w:r>
      <w:r w:rsidR="00F14EB9">
        <w:rPr>
          <w:rFonts w:cs="Times New Roman"/>
          <w:szCs w:val="24"/>
        </w:rPr>
        <w:t xml:space="preserve">Moreover, studying the body in social sciences is enabling medical practitioners to alter our bodies through transplanting and plastic surgery, and reproductive aids capable of altering the genetic structure of unborn babies. </w:t>
      </w:r>
      <w:r w:rsidR="0089408E">
        <w:rPr>
          <w:rFonts w:cs="Times New Roman"/>
          <w:szCs w:val="24"/>
        </w:rPr>
        <w:t xml:space="preserve">Thus, studying the body gives scientists and scholars a way of thinking and writing about the human body, and how different social, and psychological conditions tamper with the body and society. </w:t>
      </w:r>
    </w:p>
    <w:p w14:paraId="5631134F" w14:textId="12B18F8E" w:rsidR="00FC760A" w:rsidRDefault="004D3601" w:rsidP="00F07DE3">
      <w:pPr>
        <w:spacing w:line="480" w:lineRule="auto"/>
        <w:ind w:firstLine="720"/>
        <w:jc w:val="both"/>
        <w:rPr>
          <w:rFonts w:cs="Times New Roman"/>
          <w:szCs w:val="24"/>
        </w:rPr>
      </w:pPr>
      <w:r>
        <w:rPr>
          <w:rFonts w:cs="Times New Roman"/>
          <w:szCs w:val="24"/>
        </w:rPr>
        <w:t xml:space="preserve">The classical contemporary perspective argues that the contemporary environment or world comes as a result of a change from traditional to modern societies. </w:t>
      </w:r>
      <w:r w:rsidR="0041792E">
        <w:rPr>
          <w:rFonts w:cs="Times New Roman"/>
          <w:szCs w:val="24"/>
        </w:rPr>
        <w:t>In the last decade, the study of the body has been studied in all respect as a social object inserted in different perspectives of life models, cultural diversities, and social bonds, especially with the emergence of technology</w:t>
      </w:r>
      <w:r w:rsidR="009813BB">
        <w:rPr>
          <w:rFonts w:cs="Times New Roman"/>
          <w:szCs w:val="24"/>
        </w:rPr>
        <w:t xml:space="preserve">, these sociological studies have been made better. In the classical perspective, the major contribution to the sociology of the body involved medicine, aesthetics, and management of illnesses. </w:t>
      </w:r>
      <w:r w:rsidR="00B778BB">
        <w:rPr>
          <w:rFonts w:cs="Times New Roman"/>
          <w:szCs w:val="24"/>
        </w:rPr>
        <w:t xml:space="preserve">Therefore, an increase in the number of these studies has been </w:t>
      </w:r>
      <w:r w:rsidR="004D4BA9">
        <w:rPr>
          <w:rFonts w:cs="Times New Roman"/>
          <w:szCs w:val="24"/>
        </w:rPr>
        <w:t>resolute</w:t>
      </w:r>
      <w:r w:rsidR="00B778BB">
        <w:rPr>
          <w:rFonts w:cs="Times New Roman"/>
          <w:szCs w:val="24"/>
        </w:rPr>
        <w:t xml:space="preserve"> by the aesthetic alterations to which the body is exposed in modern society.</w:t>
      </w:r>
    </w:p>
    <w:p w14:paraId="40DD018B" w14:textId="1722CFE5" w:rsidR="004D4BA9" w:rsidRPr="00F07DE3" w:rsidRDefault="004D3601" w:rsidP="00F07DE3">
      <w:pPr>
        <w:spacing w:line="480" w:lineRule="auto"/>
        <w:ind w:firstLine="720"/>
        <w:jc w:val="both"/>
        <w:rPr>
          <w:rFonts w:cs="Times New Roman"/>
          <w:b/>
          <w:bCs/>
          <w:szCs w:val="24"/>
        </w:rPr>
      </w:pPr>
      <w:r w:rsidRPr="002B49F9">
        <w:rPr>
          <w:rFonts w:cs="Times New Roman"/>
          <w:b/>
          <w:bCs/>
          <w:szCs w:val="24"/>
          <w:highlight w:val="yellow"/>
        </w:rPr>
        <w:lastRenderedPageBreak/>
        <w:t>Question 6.</w:t>
      </w:r>
    </w:p>
    <w:p w14:paraId="4003350B" w14:textId="69218993" w:rsidR="00FF0E57" w:rsidRDefault="004D3601" w:rsidP="00F07DE3">
      <w:pPr>
        <w:spacing w:line="480" w:lineRule="auto"/>
        <w:ind w:firstLine="720"/>
        <w:jc w:val="both"/>
        <w:rPr>
          <w:rFonts w:cs="Times New Roman"/>
          <w:szCs w:val="24"/>
        </w:rPr>
      </w:pPr>
      <w:r>
        <w:rPr>
          <w:rFonts w:cs="Times New Roman"/>
          <w:szCs w:val="24"/>
        </w:rPr>
        <w:t xml:space="preserve">The coronavirus pandemic led </w:t>
      </w:r>
      <w:r>
        <w:rPr>
          <w:rFonts w:cs="Times New Roman"/>
          <w:szCs w:val="24"/>
        </w:rPr>
        <w:t xml:space="preserve">to the alteration of both economic and social activities. </w:t>
      </w:r>
      <w:r w:rsidR="000439FC" w:rsidRPr="000869C9">
        <w:rPr>
          <w:rFonts w:cs="Times New Roman"/>
          <w:szCs w:val="24"/>
        </w:rPr>
        <w:t xml:space="preserve">Therefore, governments in the world have encouraged the implementation of strategies to reduce the spread of corona as they fight towards the realization of a cure. These strategies involve washing hands frequently, sanitization, screening in public places, </w:t>
      </w:r>
      <w:r w:rsidR="00FB0A1E">
        <w:rPr>
          <w:rFonts w:cs="Times New Roman"/>
          <w:szCs w:val="24"/>
        </w:rPr>
        <w:t xml:space="preserve">travel restrictions, </w:t>
      </w:r>
      <w:r w:rsidR="000439FC" w:rsidRPr="000869C9">
        <w:rPr>
          <w:rFonts w:cs="Times New Roman"/>
          <w:szCs w:val="24"/>
        </w:rPr>
        <w:t>and implementation of lockdown policies</w:t>
      </w:r>
      <w:r w:rsidR="0052286A">
        <w:rPr>
          <w:rFonts w:cs="Times New Roman"/>
          <w:szCs w:val="24"/>
        </w:rPr>
        <w:t xml:space="preserve">. The challenges of the coronavirus </w:t>
      </w:r>
      <w:r>
        <w:rPr>
          <w:rFonts w:cs="Times New Roman"/>
          <w:szCs w:val="24"/>
        </w:rPr>
        <w:t>have</w:t>
      </w:r>
      <w:r w:rsidR="0052286A">
        <w:rPr>
          <w:rFonts w:cs="Times New Roman"/>
          <w:szCs w:val="24"/>
        </w:rPr>
        <w:t xml:space="preserve"> therefore led to social challenges for individuals and society. </w:t>
      </w:r>
      <w:r>
        <w:rPr>
          <w:rFonts w:cs="Times New Roman"/>
          <w:szCs w:val="24"/>
        </w:rPr>
        <w:t>For instance, individuals are f</w:t>
      </w:r>
      <w:r>
        <w:rPr>
          <w:rFonts w:cs="Times New Roman"/>
          <w:szCs w:val="24"/>
        </w:rPr>
        <w:t xml:space="preserve">orced to maintain social distance and </w:t>
      </w:r>
      <w:r w:rsidRPr="000869C9">
        <w:rPr>
          <w:rFonts w:cs="Times New Roman"/>
          <w:szCs w:val="24"/>
        </w:rPr>
        <w:t>since most people resolved to stay at home, most social activities moved to online-based. For instance, schools developed systems and websites where their learners can access school resources, lessons, and exams online</w:t>
      </w:r>
      <w:r w:rsidRPr="000869C9">
        <w:rPr>
          <w:rFonts w:cs="Times New Roman"/>
          <w:szCs w:val="24"/>
        </w:rPr>
        <w:t xml:space="preserve"> without breaking the coronavirus regulations by leaving their homes. Moreover, implementing the telehealth services to ensure remote access to hospitals, and physicians without necessarily visiting the hospital.</w:t>
      </w:r>
      <w:r w:rsidR="000A4F0B">
        <w:rPr>
          <w:rFonts w:cs="Times New Roman"/>
          <w:szCs w:val="24"/>
        </w:rPr>
        <w:t xml:space="preserve"> This limits physical interaction with people and their neighbors, peers, and friends. </w:t>
      </w:r>
    </w:p>
    <w:p w14:paraId="46A7BC32" w14:textId="4CB640B3" w:rsidR="008D0596" w:rsidRDefault="004D3601" w:rsidP="00F07DE3">
      <w:pPr>
        <w:spacing w:line="480" w:lineRule="auto"/>
        <w:ind w:firstLine="720"/>
        <w:jc w:val="both"/>
        <w:rPr>
          <w:rFonts w:cs="Times New Roman"/>
          <w:szCs w:val="24"/>
        </w:rPr>
      </w:pPr>
      <w:r>
        <w:rPr>
          <w:rFonts w:cs="Times New Roman"/>
          <w:szCs w:val="24"/>
        </w:rPr>
        <w:t xml:space="preserve">Moreover, </w:t>
      </w:r>
      <w:r w:rsidRPr="000869C9">
        <w:rPr>
          <w:rFonts w:cs="Times New Roman"/>
          <w:szCs w:val="24"/>
        </w:rPr>
        <w:t>since the risk of the spread of coronavirus is not dependent on whether a person is vaccinated or but whether they come into contact with infected surfaces or people</w:t>
      </w:r>
      <w:r>
        <w:rPr>
          <w:rFonts w:cs="Times New Roman"/>
          <w:szCs w:val="24"/>
        </w:rPr>
        <w:t>, individuals are forced to stay at h</w:t>
      </w:r>
      <w:r>
        <w:rPr>
          <w:rFonts w:cs="Times New Roman"/>
          <w:szCs w:val="24"/>
        </w:rPr>
        <w:t xml:space="preserve">ome, </w:t>
      </w:r>
      <w:r w:rsidR="00D615EA">
        <w:rPr>
          <w:rFonts w:cs="Times New Roman"/>
          <w:szCs w:val="24"/>
        </w:rPr>
        <w:t>and curfews were strictly observed.</w:t>
      </w:r>
      <w:r w:rsidR="00D615EA" w:rsidRPr="00D615EA">
        <w:rPr>
          <w:rFonts w:cs="Times New Roman"/>
          <w:szCs w:val="24"/>
        </w:rPr>
        <w:t xml:space="preserve"> </w:t>
      </w:r>
      <w:r w:rsidR="00D615EA" w:rsidRPr="000869C9">
        <w:rPr>
          <w:rFonts w:cs="Times New Roman"/>
          <w:szCs w:val="24"/>
        </w:rPr>
        <w:t>The coronavirus curfew specified the time where people as supposed to be inside. Implementation of the coronavirus can help limit coronavirus since it reduces or stops chances and activities where people stay in both small and large groups, reducing the opportunities they have to come in contact with each other since they do not know the probability that either has contracted or transmitted the virus. This is because when people participate in non-compulsory gatherings, they do not comply with the regulations of coronavirus, thus increasing the transmission of the disease</w:t>
      </w:r>
      <w:r w:rsidR="00D615EA">
        <w:rPr>
          <w:rFonts w:cs="Times New Roman"/>
          <w:szCs w:val="24"/>
        </w:rPr>
        <w:t xml:space="preserve">. </w:t>
      </w:r>
      <w:r w:rsidR="00670752">
        <w:rPr>
          <w:rFonts w:cs="Times New Roman"/>
          <w:szCs w:val="24"/>
        </w:rPr>
        <w:t xml:space="preserve">Thus, the fear of contracting the virus will change how people interact with each other. </w:t>
      </w:r>
    </w:p>
    <w:p w14:paraId="5596D643" w14:textId="636DE4A5" w:rsidR="00030085" w:rsidRDefault="004D3601" w:rsidP="00F07DE3">
      <w:pPr>
        <w:spacing w:line="480" w:lineRule="auto"/>
        <w:ind w:firstLine="720"/>
        <w:jc w:val="both"/>
        <w:rPr>
          <w:rFonts w:cs="Times New Roman"/>
          <w:szCs w:val="24"/>
        </w:rPr>
      </w:pPr>
      <w:r>
        <w:rPr>
          <w:rFonts w:cs="Times New Roman"/>
          <w:szCs w:val="24"/>
        </w:rPr>
        <w:lastRenderedPageBreak/>
        <w:t>Furthermore, the coronavirus will lead to the complete and temporary shutdown of traveling capabilities thus people will not be able to socially i</w:t>
      </w:r>
      <w:r>
        <w:rPr>
          <w:rFonts w:cs="Times New Roman"/>
          <w:szCs w:val="24"/>
        </w:rPr>
        <w:t>nteract or visit their loved ones. B</w:t>
      </w:r>
      <w:r w:rsidRPr="000869C9">
        <w:rPr>
          <w:rFonts w:cs="Times New Roman"/>
          <w:szCs w:val="24"/>
        </w:rPr>
        <w:t>anning travels, and closing of borders to and from restricted areas ensure</w:t>
      </w:r>
      <w:r>
        <w:rPr>
          <w:rFonts w:cs="Times New Roman"/>
          <w:szCs w:val="24"/>
        </w:rPr>
        <w:t>s</w:t>
      </w:r>
      <w:r w:rsidRPr="000869C9">
        <w:rPr>
          <w:rFonts w:cs="Times New Roman"/>
          <w:szCs w:val="24"/>
        </w:rPr>
        <w:t xml:space="preserve"> that infections are contained within the peak area. This is because unrestricted movement between a high-risk area and a low-risk area reduces t</w:t>
      </w:r>
      <w:r w:rsidRPr="000869C9">
        <w:rPr>
          <w:rFonts w:cs="Times New Roman"/>
          <w:szCs w:val="24"/>
        </w:rPr>
        <w:t xml:space="preserve">he number of possible secondary infections within the low-risk area. Furthermore, mobility restriction can involve preventing immigrants from countries </w:t>
      </w:r>
      <w:r>
        <w:rPr>
          <w:rFonts w:cs="Times New Roman"/>
          <w:szCs w:val="24"/>
        </w:rPr>
        <w:t xml:space="preserve">and people from outside the society </w:t>
      </w:r>
      <w:r w:rsidRPr="000869C9">
        <w:rPr>
          <w:rFonts w:cs="Times New Roman"/>
          <w:szCs w:val="24"/>
        </w:rPr>
        <w:t>with high infection rates from entering the country to reduce the ra</w:t>
      </w:r>
      <w:r w:rsidRPr="000869C9">
        <w:rPr>
          <w:rFonts w:cs="Times New Roman"/>
          <w:szCs w:val="24"/>
        </w:rPr>
        <w:t>te of infection transmission</w:t>
      </w:r>
      <w:r w:rsidR="005B07FE">
        <w:rPr>
          <w:rFonts w:cs="Times New Roman"/>
          <w:szCs w:val="24"/>
        </w:rPr>
        <w:t xml:space="preserve"> from coming into the society without proper testing. Moreover, most individuals and societies have adopted self-quarantine as a way of reducing the spread of coronavirus, leading to reduced social interaction with family members and friends.</w:t>
      </w:r>
    </w:p>
    <w:p w14:paraId="061A4A13" w14:textId="77777777" w:rsidR="0041792E" w:rsidRDefault="0041792E">
      <w:pPr>
        <w:rPr>
          <w:rFonts w:cs="Times New Roman"/>
          <w:szCs w:val="24"/>
        </w:rPr>
      </w:pPr>
    </w:p>
    <w:p w14:paraId="17FF6413" w14:textId="77777777" w:rsidR="00FF1FFB" w:rsidRPr="00ED43EF" w:rsidRDefault="00FF1FFB">
      <w:pPr>
        <w:rPr>
          <w:rFonts w:cs="Times New Roman"/>
          <w:szCs w:val="24"/>
        </w:rPr>
      </w:pPr>
    </w:p>
    <w:sectPr w:rsidR="00FF1FFB" w:rsidRPr="00ED43EF" w:rsidSect="00830AD3">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1519D" w14:textId="77777777" w:rsidR="004D3601" w:rsidRDefault="004D3601">
      <w:pPr>
        <w:spacing w:after="0" w:line="240" w:lineRule="auto"/>
      </w:pPr>
      <w:r>
        <w:separator/>
      </w:r>
    </w:p>
  </w:endnote>
  <w:endnote w:type="continuationSeparator" w:id="0">
    <w:p w14:paraId="2B35F408" w14:textId="77777777" w:rsidR="004D3601" w:rsidRDefault="004D3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1CC1F" w14:textId="77777777" w:rsidR="004D3601" w:rsidRDefault="004D3601">
      <w:pPr>
        <w:spacing w:after="0" w:line="240" w:lineRule="auto"/>
      </w:pPr>
      <w:r>
        <w:separator/>
      </w:r>
    </w:p>
  </w:footnote>
  <w:footnote w:type="continuationSeparator" w:id="0">
    <w:p w14:paraId="2C699FA3" w14:textId="77777777" w:rsidR="004D3601" w:rsidRDefault="004D3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138"/>
      <w:docPartObj>
        <w:docPartGallery w:val="Page Numbers (Top of Page)"/>
        <w:docPartUnique/>
      </w:docPartObj>
    </w:sdtPr>
    <w:sdtEndPr>
      <w:rPr>
        <w:noProof/>
      </w:rPr>
    </w:sdtEndPr>
    <w:sdtContent>
      <w:p w14:paraId="2841AAC8" w14:textId="3E443C54" w:rsidR="00830AD3" w:rsidRDefault="004D360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41E445D" w14:textId="77777777" w:rsidR="00830AD3" w:rsidRDefault="00830A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6709" w14:textId="6617CAC8" w:rsidR="00830AD3" w:rsidRDefault="004D3601">
    <w:pPr>
      <w:pStyle w:val="Header"/>
    </w:pPr>
    <w:r>
      <w:t>Running head: FINALS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B50"/>
    <w:rsid w:val="0002086B"/>
    <w:rsid w:val="00030085"/>
    <w:rsid w:val="000439FC"/>
    <w:rsid w:val="000869C9"/>
    <w:rsid w:val="000A4F0B"/>
    <w:rsid w:val="000D6D79"/>
    <w:rsid w:val="00100A62"/>
    <w:rsid w:val="001021DB"/>
    <w:rsid w:val="00110B50"/>
    <w:rsid w:val="00117F73"/>
    <w:rsid w:val="00161AE7"/>
    <w:rsid w:val="00173EE7"/>
    <w:rsid w:val="0017471C"/>
    <w:rsid w:val="00191649"/>
    <w:rsid w:val="001A4955"/>
    <w:rsid w:val="001B4802"/>
    <w:rsid w:val="001C7144"/>
    <w:rsid w:val="002450AB"/>
    <w:rsid w:val="002545F9"/>
    <w:rsid w:val="002706FC"/>
    <w:rsid w:val="002B49F9"/>
    <w:rsid w:val="00311867"/>
    <w:rsid w:val="0032727C"/>
    <w:rsid w:val="00337113"/>
    <w:rsid w:val="003A61F8"/>
    <w:rsid w:val="003C0B3F"/>
    <w:rsid w:val="003D74CF"/>
    <w:rsid w:val="003E1171"/>
    <w:rsid w:val="0041792E"/>
    <w:rsid w:val="00443AF2"/>
    <w:rsid w:val="00462FF8"/>
    <w:rsid w:val="004D3601"/>
    <w:rsid w:val="004D4BA9"/>
    <w:rsid w:val="004F2131"/>
    <w:rsid w:val="0052286A"/>
    <w:rsid w:val="005B07FE"/>
    <w:rsid w:val="005B4207"/>
    <w:rsid w:val="005C4E0F"/>
    <w:rsid w:val="005C706A"/>
    <w:rsid w:val="0064429F"/>
    <w:rsid w:val="00670752"/>
    <w:rsid w:val="00672E95"/>
    <w:rsid w:val="006A0DBC"/>
    <w:rsid w:val="006B2E09"/>
    <w:rsid w:val="00700059"/>
    <w:rsid w:val="00731565"/>
    <w:rsid w:val="00744165"/>
    <w:rsid w:val="00747EEE"/>
    <w:rsid w:val="007545E7"/>
    <w:rsid w:val="00795FB8"/>
    <w:rsid w:val="007D268A"/>
    <w:rsid w:val="007E4751"/>
    <w:rsid w:val="007F2FD6"/>
    <w:rsid w:val="007F3400"/>
    <w:rsid w:val="00806D98"/>
    <w:rsid w:val="008140D6"/>
    <w:rsid w:val="00830AD3"/>
    <w:rsid w:val="00836203"/>
    <w:rsid w:val="00862941"/>
    <w:rsid w:val="0089408E"/>
    <w:rsid w:val="008D0596"/>
    <w:rsid w:val="00933BD3"/>
    <w:rsid w:val="00935E5D"/>
    <w:rsid w:val="00960A54"/>
    <w:rsid w:val="00962013"/>
    <w:rsid w:val="009813BB"/>
    <w:rsid w:val="009E22E0"/>
    <w:rsid w:val="009E4DF9"/>
    <w:rsid w:val="00A222EB"/>
    <w:rsid w:val="00A61725"/>
    <w:rsid w:val="00AC50A0"/>
    <w:rsid w:val="00AD5E53"/>
    <w:rsid w:val="00B357E8"/>
    <w:rsid w:val="00B74556"/>
    <w:rsid w:val="00B778BB"/>
    <w:rsid w:val="00C21B15"/>
    <w:rsid w:val="00C6236B"/>
    <w:rsid w:val="00C84266"/>
    <w:rsid w:val="00CC153D"/>
    <w:rsid w:val="00CF1D5A"/>
    <w:rsid w:val="00D615EA"/>
    <w:rsid w:val="00D70662"/>
    <w:rsid w:val="00DB7018"/>
    <w:rsid w:val="00DE1DB8"/>
    <w:rsid w:val="00E234F7"/>
    <w:rsid w:val="00E51C63"/>
    <w:rsid w:val="00E61C41"/>
    <w:rsid w:val="00E63B9F"/>
    <w:rsid w:val="00ED43EF"/>
    <w:rsid w:val="00F07DE3"/>
    <w:rsid w:val="00F14EB9"/>
    <w:rsid w:val="00F30125"/>
    <w:rsid w:val="00F4274B"/>
    <w:rsid w:val="00F56492"/>
    <w:rsid w:val="00F7732A"/>
    <w:rsid w:val="00FB0A1E"/>
    <w:rsid w:val="00FC760A"/>
    <w:rsid w:val="00FF0E57"/>
    <w:rsid w:val="00FF1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705B2"/>
  <w15:chartTrackingRefBased/>
  <w15:docId w15:val="{6885F904-9A2B-40E0-A603-FB3E0D5C8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0A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AD3"/>
  </w:style>
  <w:style w:type="paragraph" w:styleId="Footer">
    <w:name w:val="footer"/>
    <w:basedOn w:val="Normal"/>
    <w:link w:val="FooterChar"/>
    <w:uiPriority w:val="99"/>
    <w:unhideWhenUsed/>
    <w:rsid w:val="00830A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9</Pages>
  <Words>2211</Words>
  <Characters>12608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80</cp:revision>
  <dcterms:created xsi:type="dcterms:W3CDTF">2021-08-20T09:50:00Z</dcterms:created>
  <dcterms:modified xsi:type="dcterms:W3CDTF">2021-08-20T18:11:00Z</dcterms:modified>
</cp:coreProperties>
</file>