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0555B"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bookmarkStart w:id="0" w:name="_GoBack"/>
      <w:bookmarkEnd w:id="0"/>
    </w:p>
    <w:p w14:paraId="34DAEBC7"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p>
    <w:p w14:paraId="424B36BB"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p>
    <w:p w14:paraId="6A30CDC5"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p>
    <w:p w14:paraId="205B8767"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p>
    <w:p w14:paraId="5506FB58" w14:textId="77777777" w:rsidR="00B95749" w:rsidRPr="00B95749" w:rsidRDefault="00B95749" w:rsidP="00B95749">
      <w:pPr>
        <w:spacing w:line="480" w:lineRule="auto"/>
        <w:jc w:val="center"/>
        <w:rPr>
          <w:rFonts w:ascii="Times New Roman" w:hAnsi="Times New Roman" w:cs="Times New Roman"/>
          <w:noProof/>
          <w:color w:val="000000" w:themeColor="text1"/>
          <w:sz w:val="24"/>
          <w:szCs w:val="24"/>
        </w:rPr>
      </w:pPr>
    </w:p>
    <w:p w14:paraId="1B5E2C9B" w14:textId="72662E31" w:rsidR="00B95749" w:rsidRPr="00B95749" w:rsidRDefault="00B95749" w:rsidP="00B95749">
      <w:pPr>
        <w:spacing w:line="480" w:lineRule="auto"/>
        <w:jc w:val="center"/>
        <w:rPr>
          <w:rFonts w:ascii="Times New Roman" w:hAnsi="Times New Roman" w:cs="Times New Roman"/>
          <w:color w:val="000000" w:themeColor="text1"/>
          <w:sz w:val="24"/>
          <w:szCs w:val="24"/>
        </w:rPr>
      </w:pPr>
      <w:bookmarkStart w:id="1" w:name="_Hlk45449408"/>
      <w:r w:rsidRPr="00B95749">
        <w:rPr>
          <w:rFonts w:ascii="Times New Roman" w:hAnsi="Times New Roman" w:cs="Times New Roman"/>
          <w:noProof/>
          <w:color w:val="000000" w:themeColor="text1"/>
          <w:sz w:val="24"/>
          <w:szCs w:val="24"/>
        </w:rPr>
        <w:t>Song of Myself</w:t>
      </w:r>
    </w:p>
    <w:p w14:paraId="06E20942" w14:textId="77777777" w:rsidR="00B95749" w:rsidRPr="00B95749" w:rsidRDefault="00B95749" w:rsidP="00B95749">
      <w:pPr>
        <w:tabs>
          <w:tab w:val="center" w:pos="4680"/>
          <w:tab w:val="left" w:pos="5415"/>
        </w:tabs>
        <w:spacing w:line="480" w:lineRule="auto"/>
        <w:jc w:val="center"/>
        <w:rPr>
          <w:rFonts w:ascii="Times New Roman" w:hAnsi="Times New Roman" w:cs="Times New Roman"/>
          <w:color w:val="000000" w:themeColor="text1"/>
          <w:sz w:val="24"/>
          <w:szCs w:val="24"/>
        </w:rPr>
      </w:pPr>
      <w:r w:rsidRPr="00B95749">
        <w:rPr>
          <w:rFonts w:ascii="Times New Roman" w:hAnsi="Times New Roman" w:cs="Times New Roman"/>
          <w:color w:val="000000" w:themeColor="text1"/>
          <w:sz w:val="24"/>
          <w:szCs w:val="24"/>
        </w:rPr>
        <w:t>Student’s Name</w:t>
      </w:r>
    </w:p>
    <w:p w14:paraId="2889DF60" w14:textId="07E54E64" w:rsidR="00B95749" w:rsidRPr="00B95749" w:rsidRDefault="00B95749" w:rsidP="00B95749">
      <w:pPr>
        <w:spacing w:line="480" w:lineRule="auto"/>
        <w:jc w:val="center"/>
        <w:rPr>
          <w:rFonts w:ascii="Times New Roman" w:hAnsi="Times New Roman" w:cs="Times New Roman"/>
          <w:color w:val="000000" w:themeColor="text1"/>
          <w:sz w:val="24"/>
          <w:szCs w:val="24"/>
        </w:rPr>
      </w:pPr>
      <w:r w:rsidRPr="00B95749">
        <w:rPr>
          <w:rFonts w:ascii="Times New Roman" w:hAnsi="Times New Roman" w:cs="Times New Roman"/>
          <w:color w:val="000000" w:themeColor="text1"/>
          <w:sz w:val="24"/>
          <w:szCs w:val="24"/>
        </w:rPr>
        <w:t>Institutional Affiliation</w:t>
      </w:r>
    </w:p>
    <w:bookmarkEnd w:id="1"/>
    <w:p w14:paraId="02FD09A1" w14:textId="40671AEA" w:rsidR="00B95749" w:rsidRPr="00B95749" w:rsidRDefault="00B95749" w:rsidP="00B95749">
      <w:pPr>
        <w:spacing w:line="480" w:lineRule="auto"/>
        <w:rPr>
          <w:rFonts w:ascii="Times New Roman" w:hAnsi="Times New Roman" w:cs="Times New Roman"/>
          <w:color w:val="000000" w:themeColor="text1"/>
          <w:sz w:val="24"/>
          <w:szCs w:val="24"/>
        </w:rPr>
      </w:pPr>
    </w:p>
    <w:p w14:paraId="4E804A0B" w14:textId="2AA559F8" w:rsidR="00B95749" w:rsidRPr="00B95749" w:rsidRDefault="00B95749" w:rsidP="00B95749">
      <w:pPr>
        <w:spacing w:line="480" w:lineRule="auto"/>
        <w:rPr>
          <w:rFonts w:ascii="Times New Roman" w:hAnsi="Times New Roman" w:cs="Times New Roman"/>
          <w:color w:val="000000" w:themeColor="text1"/>
          <w:sz w:val="24"/>
          <w:szCs w:val="24"/>
        </w:rPr>
      </w:pPr>
    </w:p>
    <w:p w14:paraId="24794DFF" w14:textId="5CB1ED60" w:rsidR="00B95749" w:rsidRPr="00B95749" w:rsidRDefault="00B95749" w:rsidP="00B95749">
      <w:pPr>
        <w:spacing w:line="480" w:lineRule="auto"/>
        <w:rPr>
          <w:rFonts w:ascii="Times New Roman" w:hAnsi="Times New Roman" w:cs="Times New Roman"/>
          <w:color w:val="000000" w:themeColor="text1"/>
          <w:sz w:val="24"/>
          <w:szCs w:val="24"/>
        </w:rPr>
      </w:pPr>
    </w:p>
    <w:p w14:paraId="30EC6F7E" w14:textId="797DF2A9" w:rsidR="00B95749" w:rsidRPr="00B95749" w:rsidRDefault="00B95749" w:rsidP="00B95749">
      <w:pPr>
        <w:spacing w:line="480" w:lineRule="auto"/>
        <w:rPr>
          <w:rFonts w:ascii="Times New Roman" w:hAnsi="Times New Roman" w:cs="Times New Roman"/>
          <w:color w:val="000000" w:themeColor="text1"/>
          <w:sz w:val="24"/>
          <w:szCs w:val="24"/>
        </w:rPr>
      </w:pPr>
    </w:p>
    <w:p w14:paraId="6FD33EF1" w14:textId="1622A601" w:rsidR="00B95749" w:rsidRPr="00B95749" w:rsidRDefault="00B95749" w:rsidP="00B95749">
      <w:pPr>
        <w:spacing w:line="480" w:lineRule="auto"/>
        <w:rPr>
          <w:rFonts w:ascii="Times New Roman" w:hAnsi="Times New Roman" w:cs="Times New Roman"/>
          <w:color w:val="000000" w:themeColor="text1"/>
          <w:sz w:val="24"/>
          <w:szCs w:val="24"/>
        </w:rPr>
      </w:pPr>
    </w:p>
    <w:p w14:paraId="4A4730FB" w14:textId="282EE500" w:rsidR="00B95749" w:rsidRPr="00B95749" w:rsidRDefault="00B95749" w:rsidP="00B95749">
      <w:pPr>
        <w:spacing w:line="480" w:lineRule="auto"/>
        <w:rPr>
          <w:rFonts w:ascii="Times New Roman" w:hAnsi="Times New Roman" w:cs="Times New Roman"/>
          <w:color w:val="000000" w:themeColor="text1"/>
          <w:sz w:val="24"/>
          <w:szCs w:val="24"/>
        </w:rPr>
      </w:pPr>
    </w:p>
    <w:p w14:paraId="2A140658" w14:textId="5D443389" w:rsidR="00B95749" w:rsidRPr="00B95749" w:rsidRDefault="00B95749" w:rsidP="00B95749">
      <w:pPr>
        <w:spacing w:line="480" w:lineRule="auto"/>
        <w:rPr>
          <w:rFonts w:ascii="Times New Roman" w:hAnsi="Times New Roman" w:cs="Times New Roman"/>
          <w:color w:val="000000" w:themeColor="text1"/>
          <w:sz w:val="24"/>
          <w:szCs w:val="24"/>
        </w:rPr>
      </w:pPr>
    </w:p>
    <w:p w14:paraId="1C79F93F" w14:textId="0E5B9DA3" w:rsidR="00B95749" w:rsidRPr="00B95749" w:rsidRDefault="00B95749" w:rsidP="00B95749">
      <w:pPr>
        <w:spacing w:line="480" w:lineRule="auto"/>
        <w:rPr>
          <w:rFonts w:ascii="Times New Roman" w:hAnsi="Times New Roman" w:cs="Times New Roman"/>
          <w:color w:val="000000" w:themeColor="text1"/>
          <w:sz w:val="24"/>
          <w:szCs w:val="24"/>
        </w:rPr>
      </w:pPr>
    </w:p>
    <w:p w14:paraId="4250F58D" w14:textId="36E8FB8A" w:rsidR="00B95749" w:rsidRPr="00B95749" w:rsidRDefault="00B95749" w:rsidP="00B95749">
      <w:pPr>
        <w:spacing w:line="480" w:lineRule="auto"/>
        <w:rPr>
          <w:rFonts w:ascii="Times New Roman" w:hAnsi="Times New Roman" w:cs="Times New Roman"/>
          <w:color w:val="000000" w:themeColor="text1"/>
          <w:sz w:val="24"/>
          <w:szCs w:val="24"/>
        </w:rPr>
      </w:pPr>
    </w:p>
    <w:p w14:paraId="2306A464" w14:textId="3355488D" w:rsidR="00B95749" w:rsidRDefault="00B95749" w:rsidP="00B95749">
      <w:pPr>
        <w:spacing w:line="480" w:lineRule="auto"/>
        <w:jc w:val="center"/>
        <w:rPr>
          <w:rFonts w:ascii="Times New Roman" w:hAnsi="Times New Roman" w:cs="Times New Roman"/>
          <w:b/>
          <w:bCs/>
          <w:color w:val="000000" w:themeColor="text1"/>
          <w:sz w:val="24"/>
          <w:szCs w:val="24"/>
        </w:rPr>
      </w:pPr>
      <w:r w:rsidRPr="00B95749">
        <w:rPr>
          <w:rFonts w:ascii="Times New Roman" w:hAnsi="Times New Roman" w:cs="Times New Roman"/>
          <w:b/>
          <w:bCs/>
          <w:color w:val="000000" w:themeColor="text1"/>
          <w:sz w:val="24"/>
          <w:szCs w:val="24"/>
        </w:rPr>
        <w:lastRenderedPageBreak/>
        <w:t>Walt Whitman: Song of Myself</w:t>
      </w:r>
    </w:p>
    <w:p w14:paraId="69CD2AB4" w14:textId="30F2B72B" w:rsidR="00B95749" w:rsidRDefault="00F630B7" w:rsidP="00F630B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first line of the poem begins with “I celebrate” with the I standing for the whole of </w:t>
      </w:r>
      <w:r w:rsidR="001D08D0">
        <w:rPr>
          <w:rFonts w:ascii="Times New Roman" w:hAnsi="Times New Roman" w:cs="Times New Roman"/>
          <w:color w:val="000000" w:themeColor="text1"/>
          <w:sz w:val="24"/>
          <w:szCs w:val="24"/>
        </w:rPr>
        <w:t>humanity</w:t>
      </w:r>
      <w:r>
        <w:rPr>
          <w:rFonts w:ascii="Times New Roman" w:hAnsi="Times New Roman" w:cs="Times New Roman"/>
          <w:color w:val="000000" w:themeColor="text1"/>
          <w:sz w:val="24"/>
          <w:szCs w:val="24"/>
        </w:rPr>
        <w:t xml:space="preserve"> and the poet assumes the role of a representative man. </w:t>
      </w:r>
      <w:r w:rsidR="001D08D0">
        <w:rPr>
          <w:rFonts w:ascii="Times New Roman" w:hAnsi="Times New Roman" w:cs="Times New Roman"/>
          <w:color w:val="000000" w:themeColor="text1"/>
          <w:sz w:val="24"/>
          <w:szCs w:val="24"/>
        </w:rPr>
        <w:t>Hum</w:t>
      </w:r>
      <w:r>
        <w:rPr>
          <w:rFonts w:ascii="Times New Roman" w:hAnsi="Times New Roman" w:cs="Times New Roman"/>
          <w:color w:val="000000" w:themeColor="text1"/>
          <w:sz w:val="24"/>
          <w:szCs w:val="24"/>
        </w:rPr>
        <w:t>ankind has a common soul that every man is part of</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this makes us all equal. The self is</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however</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both individual and universal</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hence all parts of the poet also form part of the reader or others in the world. It is shown in the third line</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states</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“for every atom belonging to me as good belongs to you”</w:t>
      </w:r>
      <w:r w:rsidR="00633937" w:rsidRPr="00633937">
        <w:rPr>
          <w:rFonts w:ascii="Times New Roman" w:hAnsi="Times New Roman" w:cs="Times New Roman"/>
          <w:color w:val="222222"/>
          <w:sz w:val="24"/>
          <w:szCs w:val="24"/>
          <w:shd w:val="clear" w:color="auto" w:fill="FFFFFF"/>
        </w:rPr>
        <w:t xml:space="preserve"> </w:t>
      </w:r>
      <w:r w:rsidR="00633937">
        <w:rPr>
          <w:rFonts w:ascii="Times New Roman" w:hAnsi="Times New Roman" w:cs="Times New Roman"/>
          <w:color w:val="222222"/>
          <w:sz w:val="24"/>
          <w:szCs w:val="24"/>
          <w:shd w:val="clear" w:color="auto" w:fill="FFFFFF"/>
        </w:rPr>
        <w:t>(</w:t>
      </w:r>
      <w:r w:rsidR="00633937" w:rsidRPr="00633937">
        <w:rPr>
          <w:rFonts w:ascii="Times New Roman" w:hAnsi="Times New Roman" w:cs="Times New Roman"/>
          <w:color w:val="222222"/>
          <w:sz w:val="24"/>
          <w:szCs w:val="24"/>
          <w:shd w:val="clear" w:color="auto" w:fill="FFFFFF"/>
        </w:rPr>
        <w:t>Whitman, 2016). </w:t>
      </w:r>
      <w:r w:rsidR="00633937" w:rsidRPr="00633937">
        <w:rPr>
          <w:rFonts w:ascii="Times New Roman" w:hAnsi="Times New Roman" w:cs="Times New Roman"/>
          <w:i/>
          <w:iCs/>
          <w:color w:val="222222"/>
          <w:sz w:val="24"/>
          <w:szCs w:val="24"/>
          <w:shd w:val="clear" w:color="auto" w:fill="FFFFFF"/>
        </w:rPr>
        <w:t>Song of Myself</w:t>
      </w:r>
      <w:r w:rsidR="00633937">
        <w:rPr>
          <w:rFonts w:ascii="Times New Roman" w:hAnsi="Times New Roman" w:cs="Times New Roman"/>
          <w:color w:val="000000" w:themeColor="text1"/>
          <w:sz w:val="24"/>
          <w:szCs w:val="24"/>
        </w:rPr>
        <w:t xml:space="preserve">. </w:t>
      </w:r>
      <w:r w:rsidR="001D08D0">
        <w:rPr>
          <w:rFonts w:ascii="Times New Roman" w:hAnsi="Times New Roman" w:cs="Times New Roman"/>
          <w:color w:val="000000" w:themeColor="text1"/>
          <w:sz w:val="24"/>
          <w:szCs w:val="24"/>
        </w:rPr>
        <w:t>It</w:t>
      </w:r>
      <w:r w:rsidR="005C5B46">
        <w:rPr>
          <w:rFonts w:ascii="Times New Roman" w:hAnsi="Times New Roman" w:cs="Times New Roman"/>
          <w:color w:val="000000" w:themeColor="text1"/>
          <w:sz w:val="24"/>
          <w:szCs w:val="24"/>
        </w:rPr>
        <w:t xml:space="preserve"> shows that at every level of our being</w:t>
      </w:r>
      <w:r w:rsidR="001D08D0">
        <w:rPr>
          <w:rFonts w:ascii="Times New Roman" w:hAnsi="Times New Roman" w:cs="Times New Roman"/>
          <w:color w:val="000000" w:themeColor="text1"/>
          <w:sz w:val="24"/>
          <w:szCs w:val="24"/>
        </w:rPr>
        <w:t>,</w:t>
      </w:r>
      <w:r w:rsidR="005C5B46">
        <w:rPr>
          <w:rFonts w:ascii="Times New Roman" w:hAnsi="Times New Roman" w:cs="Times New Roman"/>
          <w:color w:val="000000" w:themeColor="text1"/>
          <w:sz w:val="24"/>
          <w:szCs w:val="24"/>
        </w:rPr>
        <w:t xml:space="preserve"> we are con</w:t>
      </w:r>
      <w:r w:rsidR="001D08D0">
        <w:rPr>
          <w:rFonts w:ascii="Times New Roman" w:hAnsi="Times New Roman" w:cs="Times New Roman"/>
          <w:color w:val="000000" w:themeColor="text1"/>
          <w:sz w:val="24"/>
          <w:szCs w:val="24"/>
        </w:rPr>
        <w:t>tinual</w:t>
      </w:r>
      <w:r w:rsidR="005C5B46">
        <w:rPr>
          <w:rFonts w:ascii="Times New Roman" w:hAnsi="Times New Roman" w:cs="Times New Roman"/>
          <w:color w:val="000000" w:themeColor="text1"/>
          <w:sz w:val="24"/>
          <w:szCs w:val="24"/>
        </w:rPr>
        <w:t>ly exchanging and transferring ideas, emotions, feelings</w:t>
      </w:r>
      <w:r w:rsidR="001D08D0">
        <w:rPr>
          <w:rFonts w:ascii="Times New Roman" w:hAnsi="Times New Roman" w:cs="Times New Roman"/>
          <w:color w:val="000000" w:themeColor="text1"/>
          <w:sz w:val="24"/>
          <w:szCs w:val="24"/>
        </w:rPr>
        <w:t>,</w:t>
      </w:r>
      <w:r w:rsidR="005C5B46">
        <w:rPr>
          <w:rFonts w:ascii="Times New Roman" w:hAnsi="Times New Roman" w:cs="Times New Roman"/>
          <w:color w:val="000000" w:themeColor="text1"/>
          <w:sz w:val="24"/>
          <w:szCs w:val="24"/>
        </w:rPr>
        <w:t xml:space="preserve"> and materials with other human beings and nature.</w:t>
      </w:r>
    </w:p>
    <w:p w14:paraId="16D1D2BD" w14:textId="434B5C3A" w:rsidR="005C5B46" w:rsidRDefault="009C7095" w:rsidP="00F630B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Whitman means that he is unsettled in his thought process</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as he releases the world within himself, the sound that comes out is one that balances at the borderline between saying nothing and saying everything. It </w:t>
      </w:r>
      <w:r w:rsidR="001D08D0">
        <w:rPr>
          <w:rFonts w:ascii="Times New Roman" w:hAnsi="Times New Roman" w:cs="Times New Roman"/>
          <w:color w:val="000000" w:themeColor="text1"/>
          <w:sz w:val="24"/>
          <w:szCs w:val="24"/>
        </w:rPr>
        <w:t>is</w:t>
      </w:r>
      <w:r>
        <w:rPr>
          <w:rFonts w:ascii="Times New Roman" w:hAnsi="Times New Roman" w:cs="Times New Roman"/>
          <w:color w:val="000000" w:themeColor="text1"/>
          <w:sz w:val="24"/>
          <w:szCs w:val="24"/>
        </w:rPr>
        <w:t xml:space="preserve"> illustrated in words “barbaric yawp” to mean a raw release that invites people to try to read into the yawp and absorb it as a new multitude.</w:t>
      </w:r>
    </w:p>
    <w:p w14:paraId="61A47A97" w14:textId="77777777" w:rsidR="001D08D0" w:rsidRDefault="009C7095" w:rsidP="00F630B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leaf of grass </w:t>
      </w:r>
      <w:r w:rsidR="005B35C6">
        <w:rPr>
          <w:rFonts w:ascii="Times New Roman" w:hAnsi="Times New Roman" w:cs="Times New Roman"/>
          <w:color w:val="000000" w:themeColor="text1"/>
          <w:sz w:val="24"/>
          <w:szCs w:val="24"/>
        </w:rPr>
        <w:t>has a natural and spiritual significance in the poem. The poet believes that everyone is a blade of grass. Just as a leaf of grass represents a multitude of grass</w:t>
      </w:r>
      <w:r w:rsidR="001D08D0">
        <w:rPr>
          <w:rFonts w:ascii="Times New Roman" w:hAnsi="Times New Roman" w:cs="Times New Roman"/>
          <w:color w:val="000000" w:themeColor="text1"/>
          <w:sz w:val="24"/>
          <w:szCs w:val="24"/>
        </w:rPr>
        <w:t>,</w:t>
      </w:r>
      <w:r w:rsidR="005B35C6">
        <w:rPr>
          <w:rFonts w:ascii="Times New Roman" w:hAnsi="Times New Roman" w:cs="Times New Roman"/>
          <w:color w:val="000000" w:themeColor="text1"/>
          <w:sz w:val="24"/>
          <w:szCs w:val="24"/>
        </w:rPr>
        <w:t xml:space="preserve"> so does a single blade of grass represents an individual in society. People form and are all part of the human family. The poet says he bequeaths himself to the dirt so that e can grow from the grass he loves</w:t>
      </w:r>
      <w:r w:rsidR="001D08D0">
        <w:rPr>
          <w:rFonts w:ascii="Times New Roman" w:hAnsi="Times New Roman" w:cs="Times New Roman"/>
          <w:color w:val="000000" w:themeColor="text1"/>
          <w:sz w:val="24"/>
          <w:szCs w:val="24"/>
        </w:rPr>
        <w:t>;</w:t>
      </w:r>
      <w:r w:rsidR="00DF2197">
        <w:rPr>
          <w:rFonts w:ascii="Times New Roman" w:hAnsi="Times New Roman" w:cs="Times New Roman"/>
          <w:color w:val="000000" w:themeColor="text1"/>
          <w:sz w:val="24"/>
          <w:szCs w:val="24"/>
        </w:rPr>
        <w:t xml:space="preserve"> this shows how even after death</w:t>
      </w:r>
      <w:r w:rsidR="001D08D0">
        <w:rPr>
          <w:rFonts w:ascii="Times New Roman" w:hAnsi="Times New Roman" w:cs="Times New Roman"/>
          <w:color w:val="000000" w:themeColor="text1"/>
          <w:sz w:val="24"/>
          <w:szCs w:val="24"/>
        </w:rPr>
        <w:t>,</w:t>
      </w:r>
      <w:r w:rsidR="00DF2197">
        <w:rPr>
          <w:rFonts w:ascii="Times New Roman" w:hAnsi="Times New Roman" w:cs="Times New Roman"/>
          <w:color w:val="000000" w:themeColor="text1"/>
          <w:sz w:val="24"/>
          <w:szCs w:val="24"/>
        </w:rPr>
        <w:t xml:space="preserve"> his spirit will still exist in other forms of nature</w:t>
      </w:r>
      <w:r w:rsidR="00633937" w:rsidRPr="00633937">
        <w:rPr>
          <w:rFonts w:ascii="Times New Roman" w:hAnsi="Times New Roman" w:cs="Times New Roman"/>
          <w:color w:val="222222"/>
          <w:sz w:val="24"/>
          <w:szCs w:val="24"/>
          <w:shd w:val="clear" w:color="auto" w:fill="FFFFFF"/>
        </w:rPr>
        <w:t xml:space="preserve"> </w:t>
      </w:r>
      <w:r w:rsidR="00633937">
        <w:rPr>
          <w:rFonts w:ascii="Times New Roman" w:hAnsi="Times New Roman" w:cs="Times New Roman"/>
          <w:color w:val="222222"/>
          <w:sz w:val="24"/>
          <w:szCs w:val="24"/>
          <w:shd w:val="clear" w:color="auto" w:fill="FFFFFF"/>
        </w:rPr>
        <w:t>(</w:t>
      </w:r>
      <w:r w:rsidR="00633937" w:rsidRPr="00633937">
        <w:rPr>
          <w:rFonts w:ascii="Times New Roman" w:hAnsi="Times New Roman" w:cs="Times New Roman"/>
          <w:color w:val="222222"/>
          <w:sz w:val="24"/>
          <w:szCs w:val="24"/>
          <w:shd w:val="clear" w:color="auto" w:fill="FFFFFF"/>
        </w:rPr>
        <w:t>Whitman, 2016). </w:t>
      </w:r>
      <w:r w:rsidR="00633937" w:rsidRPr="00633937">
        <w:rPr>
          <w:rFonts w:ascii="Times New Roman" w:hAnsi="Times New Roman" w:cs="Times New Roman"/>
          <w:i/>
          <w:iCs/>
          <w:color w:val="222222"/>
          <w:sz w:val="24"/>
          <w:szCs w:val="24"/>
          <w:shd w:val="clear" w:color="auto" w:fill="FFFFFF"/>
        </w:rPr>
        <w:t>Song of Myself</w:t>
      </w:r>
      <w:r w:rsidR="00633937">
        <w:rPr>
          <w:rFonts w:ascii="Times New Roman" w:hAnsi="Times New Roman" w:cs="Times New Roman"/>
          <w:i/>
          <w:iCs/>
          <w:color w:val="222222"/>
          <w:sz w:val="24"/>
          <w:szCs w:val="24"/>
          <w:shd w:val="clear" w:color="auto" w:fill="FFFFFF"/>
        </w:rPr>
        <w:t>.</w:t>
      </w:r>
    </w:p>
    <w:p w14:paraId="0A1A9FF7" w14:textId="480535AC" w:rsidR="009C7095" w:rsidRDefault="00DF2197" w:rsidP="00F630B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Moreover, the image portrayed by a leaf of grass shows how society will remember a member</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 message they stood for long after they are gone. The poet also refers to himself as deathless</w:t>
      </w:r>
      <w:r w:rsidR="001D08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meaning not limited by time and space. Whitman calls his work leaves of grass to signify the natural world as well as the pages of the printed text itself, hence portraying both as very important.</w:t>
      </w:r>
    </w:p>
    <w:p w14:paraId="54FB7554" w14:textId="218F308B" w:rsidR="00DF2197" w:rsidRDefault="00DF2197" w:rsidP="00F630B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Both poems </w:t>
      </w:r>
      <w:r w:rsidR="00633937">
        <w:rPr>
          <w:rFonts w:ascii="Times New Roman" w:hAnsi="Times New Roman" w:cs="Times New Roman"/>
          <w:color w:val="000000" w:themeColor="text1"/>
          <w:sz w:val="24"/>
          <w:szCs w:val="24"/>
        </w:rPr>
        <w:t>have themes of transcendentalism whereby in the song of myself</w:t>
      </w:r>
      <w:r w:rsidR="001D08D0">
        <w:rPr>
          <w:rFonts w:ascii="Times New Roman" w:hAnsi="Times New Roman" w:cs="Times New Roman"/>
          <w:color w:val="000000" w:themeColor="text1"/>
          <w:sz w:val="24"/>
          <w:szCs w:val="24"/>
        </w:rPr>
        <w:t>,</w:t>
      </w:r>
      <w:r w:rsidR="00633937">
        <w:rPr>
          <w:rFonts w:ascii="Times New Roman" w:hAnsi="Times New Roman" w:cs="Times New Roman"/>
          <w:color w:val="000000" w:themeColor="text1"/>
          <w:sz w:val="24"/>
          <w:szCs w:val="24"/>
        </w:rPr>
        <w:t xml:space="preserve"> the power of the individual is shown as illustrated when the poet says you shall listen to all sides and filter for yourself. On the other hand, in the poem</w:t>
      </w:r>
      <w:r w:rsidR="001D08D0">
        <w:rPr>
          <w:rFonts w:ascii="Times New Roman" w:hAnsi="Times New Roman" w:cs="Times New Roman"/>
          <w:color w:val="000000" w:themeColor="text1"/>
          <w:sz w:val="24"/>
          <w:szCs w:val="24"/>
        </w:rPr>
        <w:t>,</w:t>
      </w:r>
      <w:r w:rsidR="00633937">
        <w:rPr>
          <w:rFonts w:ascii="Times New Roman" w:hAnsi="Times New Roman" w:cs="Times New Roman"/>
          <w:color w:val="000000" w:themeColor="text1"/>
          <w:sz w:val="24"/>
          <w:szCs w:val="24"/>
        </w:rPr>
        <w:t xml:space="preserve"> when I heard the learn’d astronomer, the first premise of transcendentalism is shown when the speaker leaves the lecture to be alone hence relying on himself.</w:t>
      </w:r>
    </w:p>
    <w:p w14:paraId="3B066E04" w14:textId="00B75CEF" w:rsidR="00633937" w:rsidRDefault="00633937" w:rsidP="00F630B7">
      <w:pPr>
        <w:spacing w:line="480" w:lineRule="auto"/>
        <w:ind w:firstLine="720"/>
        <w:rPr>
          <w:rFonts w:ascii="Times New Roman" w:hAnsi="Times New Roman" w:cs="Times New Roman"/>
          <w:color w:val="000000" w:themeColor="text1"/>
          <w:sz w:val="24"/>
          <w:szCs w:val="24"/>
        </w:rPr>
      </w:pPr>
    </w:p>
    <w:p w14:paraId="1574E942" w14:textId="412557CD" w:rsidR="00633937" w:rsidRDefault="00633937" w:rsidP="00F630B7">
      <w:pPr>
        <w:spacing w:line="480" w:lineRule="auto"/>
        <w:ind w:firstLine="720"/>
        <w:rPr>
          <w:rFonts w:ascii="Times New Roman" w:hAnsi="Times New Roman" w:cs="Times New Roman"/>
          <w:color w:val="000000" w:themeColor="text1"/>
          <w:sz w:val="24"/>
          <w:szCs w:val="24"/>
        </w:rPr>
      </w:pPr>
    </w:p>
    <w:p w14:paraId="50A63C1C" w14:textId="145CDE3C" w:rsidR="00633937" w:rsidRDefault="00633937" w:rsidP="00F630B7">
      <w:pPr>
        <w:spacing w:line="480" w:lineRule="auto"/>
        <w:ind w:firstLine="720"/>
        <w:rPr>
          <w:rFonts w:ascii="Times New Roman" w:hAnsi="Times New Roman" w:cs="Times New Roman"/>
          <w:color w:val="000000" w:themeColor="text1"/>
          <w:sz w:val="24"/>
          <w:szCs w:val="24"/>
        </w:rPr>
      </w:pPr>
    </w:p>
    <w:p w14:paraId="49C65207" w14:textId="5845B327" w:rsidR="00633937" w:rsidRDefault="00633937" w:rsidP="00F630B7">
      <w:pPr>
        <w:spacing w:line="480" w:lineRule="auto"/>
        <w:ind w:firstLine="720"/>
        <w:rPr>
          <w:rFonts w:ascii="Times New Roman" w:hAnsi="Times New Roman" w:cs="Times New Roman"/>
          <w:color w:val="000000" w:themeColor="text1"/>
          <w:sz w:val="24"/>
          <w:szCs w:val="24"/>
        </w:rPr>
      </w:pPr>
    </w:p>
    <w:p w14:paraId="04F6CC7E" w14:textId="0B0FB1C7" w:rsidR="00633937" w:rsidRDefault="00633937" w:rsidP="00F630B7">
      <w:pPr>
        <w:spacing w:line="480" w:lineRule="auto"/>
        <w:ind w:firstLine="720"/>
        <w:rPr>
          <w:rFonts w:ascii="Times New Roman" w:hAnsi="Times New Roman" w:cs="Times New Roman"/>
          <w:color w:val="000000" w:themeColor="text1"/>
          <w:sz w:val="24"/>
          <w:szCs w:val="24"/>
        </w:rPr>
      </w:pPr>
    </w:p>
    <w:p w14:paraId="7423D504" w14:textId="1DAFDD5C" w:rsidR="00633937" w:rsidRDefault="00633937" w:rsidP="00F630B7">
      <w:pPr>
        <w:spacing w:line="480" w:lineRule="auto"/>
        <w:ind w:firstLine="720"/>
        <w:rPr>
          <w:rFonts w:ascii="Times New Roman" w:hAnsi="Times New Roman" w:cs="Times New Roman"/>
          <w:color w:val="000000" w:themeColor="text1"/>
          <w:sz w:val="24"/>
          <w:szCs w:val="24"/>
        </w:rPr>
      </w:pPr>
    </w:p>
    <w:p w14:paraId="7ECBE344" w14:textId="6EDAA787" w:rsidR="00633937" w:rsidRDefault="00633937" w:rsidP="00F630B7">
      <w:pPr>
        <w:spacing w:line="480" w:lineRule="auto"/>
        <w:ind w:firstLine="720"/>
        <w:rPr>
          <w:rFonts w:ascii="Times New Roman" w:hAnsi="Times New Roman" w:cs="Times New Roman"/>
          <w:color w:val="000000" w:themeColor="text1"/>
          <w:sz w:val="24"/>
          <w:szCs w:val="24"/>
        </w:rPr>
      </w:pPr>
    </w:p>
    <w:p w14:paraId="5559E1C0" w14:textId="74365864" w:rsidR="00633937" w:rsidRDefault="00633937" w:rsidP="00F630B7">
      <w:pPr>
        <w:spacing w:line="480" w:lineRule="auto"/>
        <w:ind w:firstLine="720"/>
        <w:rPr>
          <w:rFonts w:ascii="Times New Roman" w:hAnsi="Times New Roman" w:cs="Times New Roman"/>
          <w:color w:val="000000" w:themeColor="text1"/>
          <w:sz w:val="24"/>
          <w:szCs w:val="24"/>
        </w:rPr>
      </w:pPr>
    </w:p>
    <w:p w14:paraId="63E9E5C5" w14:textId="1F2090B5" w:rsidR="00633937" w:rsidRDefault="00633937" w:rsidP="00F630B7">
      <w:pPr>
        <w:spacing w:line="480" w:lineRule="auto"/>
        <w:ind w:firstLine="720"/>
        <w:rPr>
          <w:rFonts w:ascii="Times New Roman" w:hAnsi="Times New Roman" w:cs="Times New Roman"/>
          <w:color w:val="000000" w:themeColor="text1"/>
          <w:sz w:val="24"/>
          <w:szCs w:val="24"/>
        </w:rPr>
      </w:pPr>
    </w:p>
    <w:p w14:paraId="7C6AD1A0" w14:textId="493C224B" w:rsidR="00633937" w:rsidRDefault="00633937" w:rsidP="00757200">
      <w:pPr>
        <w:spacing w:line="480" w:lineRule="auto"/>
        <w:rPr>
          <w:rFonts w:ascii="Times New Roman" w:hAnsi="Times New Roman" w:cs="Times New Roman"/>
          <w:color w:val="000000" w:themeColor="text1"/>
          <w:sz w:val="24"/>
          <w:szCs w:val="24"/>
        </w:rPr>
      </w:pPr>
    </w:p>
    <w:p w14:paraId="22FC6240" w14:textId="77777777" w:rsidR="00757200" w:rsidRDefault="00757200" w:rsidP="00757200">
      <w:pPr>
        <w:spacing w:line="480" w:lineRule="auto"/>
        <w:rPr>
          <w:rFonts w:ascii="Times New Roman" w:hAnsi="Times New Roman" w:cs="Times New Roman"/>
          <w:color w:val="000000" w:themeColor="text1"/>
          <w:sz w:val="24"/>
          <w:szCs w:val="24"/>
        </w:rPr>
      </w:pPr>
    </w:p>
    <w:p w14:paraId="1AED99B2" w14:textId="77777777" w:rsidR="00633937" w:rsidRDefault="00633937" w:rsidP="00F630B7">
      <w:pPr>
        <w:spacing w:line="480" w:lineRule="auto"/>
        <w:ind w:firstLine="720"/>
        <w:rPr>
          <w:rFonts w:ascii="Times New Roman" w:hAnsi="Times New Roman" w:cs="Times New Roman"/>
          <w:color w:val="000000" w:themeColor="text1"/>
          <w:sz w:val="24"/>
          <w:szCs w:val="24"/>
        </w:rPr>
      </w:pPr>
    </w:p>
    <w:p w14:paraId="159A170B" w14:textId="282DF644" w:rsidR="00633937" w:rsidRDefault="00633937" w:rsidP="00633937">
      <w:pPr>
        <w:spacing w:line="480" w:lineRule="auto"/>
        <w:ind w:firstLine="720"/>
        <w:jc w:val="center"/>
        <w:rPr>
          <w:rFonts w:ascii="Times New Roman" w:hAnsi="Times New Roman" w:cs="Times New Roman"/>
          <w:b/>
          <w:bCs/>
          <w:color w:val="000000" w:themeColor="text1"/>
          <w:sz w:val="24"/>
          <w:szCs w:val="24"/>
        </w:rPr>
      </w:pPr>
      <w:r w:rsidRPr="00633937">
        <w:rPr>
          <w:rFonts w:ascii="Times New Roman" w:hAnsi="Times New Roman" w:cs="Times New Roman"/>
          <w:b/>
          <w:bCs/>
          <w:color w:val="000000" w:themeColor="text1"/>
          <w:sz w:val="24"/>
          <w:szCs w:val="24"/>
        </w:rPr>
        <w:t>References</w:t>
      </w:r>
    </w:p>
    <w:p w14:paraId="3B1AD0D5" w14:textId="77777777" w:rsidR="00633937" w:rsidRPr="00633937" w:rsidRDefault="00633937" w:rsidP="00633937">
      <w:pPr>
        <w:spacing w:after="0" w:line="480" w:lineRule="auto"/>
        <w:ind w:left="720" w:hanging="720"/>
        <w:rPr>
          <w:rFonts w:ascii="Times New Roman" w:hAnsi="Times New Roman" w:cs="Times New Roman"/>
          <w:color w:val="222222"/>
          <w:sz w:val="24"/>
          <w:szCs w:val="24"/>
          <w:shd w:val="clear" w:color="auto" w:fill="FFFFFF"/>
        </w:rPr>
      </w:pPr>
      <w:r w:rsidRPr="00633937">
        <w:rPr>
          <w:rFonts w:ascii="Times New Roman" w:hAnsi="Times New Roman" w:cs="Times New Roman"/>
          <w:color w:val="222222"/>
          <w:sz w:val="24"/>
          <w:szCs w:val="24"/>
          <w:shd w:val="clear" w:color="auto" w:fill="FFFFFF"/>
        </w:rPr>
        <w:t>Whitman, W. (2016). </w:t>
      </w:r>
      <w:r w:rsidRPr="00633937">
        <w:rPr>
          <w:rFonts w:ascii="Times New Roman" w:hAnsi="Times New Roman" w:cs="Times New Roman"/>
          <w:i/>
          <w:iCs/>
          <w:color w:val="222222"/>
          <w:sz w:val="24"/>
          <w:szCs w:val="24"/>
          <w:shd w:val="clear" w:color="auto" w:fill="FFFFFF"/>
        </w:rPr>
        <w:t>Song of Myself: With a Complete Commentary</w:t>
      </w:r>
      <w:r w:rsidRPr="00633937">
        <w:rPr>
          <w:rFonts w:ascii="Times New Roman" w:hAnsi="Times New Roman" w:cs="Times New Roman"/>
          <w:color w:val="222222"/>
          <w:sz w:val="24"/>
          <w:szCs w:val="24"/>
          <w:shd w:val="clear" w:color="auto" w:fill="FFFFFF"/>
        </w:rPr>
        <w:t>. University of Iowa Press.</w:t>
      </w:r>
    </w:p>
    <w:p w14:paraId="25217EE8" w14:textId="77777777" w:rsidR="00633937" w:rsidRDefault="00633937" w:rsidP="00F630B7">
      <w:pPr>
        <w:spacing w:line="480" w:lineRule="auto"/>
        <w:ind w:firstLine="720"/>
        <w:rPr>
          <w:rFonts w:ascii="Times New Roman" w:hAnsi="Times New Roman" w:cs="Times New Roman"/>
          <w:color w:val="000000" w:themeColor="text1"/>
          <w:sz w:val="24"/>
          <w:szCs w:val="24"/>
        </w:rPr>
      </w:pPr>
    </w:p>
    <w:p w14:paraId="2C0DCD79" w14:textId="77777777" w:rsidR="00F630B7" w:rsidRPr="00B95749" w:rsidRDefault="00F630B7" w:rsidP="00F630B7">
      <w:pPr>
        <w:spacing w:line="480" w:lineRule="auto"/>
        <w:ind w:firstLine="720"/>
        <w:rPr>
          <w:rFonts w:ascii="Times New Roman" w:hAnsi="Times New Roman" w:cs="Times New Roman"/>
          <w:color w:val="000000" w:themeColor="text1"/>
          <w:sz w:val="24"/>
          <w:szCs w:val="24"/>
        </w:rPr>
      </w:pPr>
    </w:p>
    <w:p w14:paraId="7E90EA7F" w14:textId="77777777" w:rsidR="00B95749" w:rsidRPr="00B95749" w:rsidRDefault="00B95749" w:rsidP="00B95749">
      <w:pPr>
        <w:spacing w:line="480" w:lineRule="auto"/>
        <w:rPr>
          <w:rFonts w:ascii="Times New Roman" w:hAnsi="Times New Roman" w:cs="Times New Roman"/>
          <w:sz w:val="24"/>
          <w:szCs w:val="24"/>
        </w:rPr>
      </w:pPr>
    </w:p>
    <w:sectPr w:rsidR="00B95749" w:rsidRPr="00B95749" w:rsidSect="00B957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650AC" w14:textId="77777777" w:rsidR="00DE5B96" w:rsidRDefault="00DE5B96" w:rsidP="00B95749">
      <w:pPr>
        <w:spacing w:after="0" w:line="240" w:lineRule="auto"/>
      </w:pPr>
      <w:r>
        <w:separator/>
      </w:r>
    </w:p>
  </w:endnote>
  <w:endnote w:type="continuationSeparator" w:id="0">
    <w:p w14:paraId="1166BEC3" w14:textId="77777777" w:rsidR="00DE5B96" w:rsidRDefault="00DE5B96" w:rsidP="00B95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836A3" w14:textId="77777777" w:rsidR="00DE5B96" w:rsidRDefault="00DE5B96" w:rsidP="00B95749">
      <w:pPr>
        <w:spacing w:after="0" w:line="240" w:lineRule="auto"/>
      </w:pPr>
      <w:r>
        <w:separator/>
      </w:r>
    </w:p>
  </w:footnote>
  <w:footnote w:type="continuationSeparator" w:id="0">
    <w:p w14:paraId="44C0FFD3" w14:textId="77777777" w:rsidR="00DE5B96" w:rsidRDefault="00DE5B96" w:rsidP="00B95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2981631"/>
      <w:docPartObj>
        <w:docPartGallery w:val="Page Numbers (Top of Page)"/>
        <w:docPartUnique/>
      </w:docPartObj>
    </w:sdtPr>
    <w:sdtEndPr>
      <w:rPr>
        <w:noProof/>
      </w:rPr>
    </w:sdtEndPr>
    <w:sdtContent>
      <w:p w14:paraId="4696810C" w14:textId="0B50BD6B" w:rsidR="00B95749" w:rsidRPr="00B95749" w:rsidRDefault="00B95749" w:rsidP="00B95749">
        <w:pPr>
          <w:pStyle w:val="Header"/>
          <w:spacing w:line="480" w:lineRule="auto"/>
          <w:jc w:val="right"/>
          <w:rPr>
            <w:rFonts w:ascii="Times New Roman" w:hAnsi="Times New Roman" w:cs="Times New Roman"/>
            <w:sz w:val="24"/>
            <w:szCs w:val="24"/>
          </w:rPr>
        </w:pPr>
        <w:r w:rsidRPr="00B95749">
          <w:rPr>
            <w:rFonts w:ascii="Times New Roman" w:hAnsi="Times New Roman" w:cs="Times New Roman"/>
            <w:sz w:val="24"/>
            <w:szCs w:val="24"/>
          </w:rPr>
          <w:t>SONG OF MYSELF</w:t>
        </w:r>
        <w:r w:rsidRPr="00B95749">
          <w:rPr>
            <w:rFonts w:ascii="Times New Roman" w:hAnsi="Times New Roman" w:cs="Times New Roman"/>
            <w:sz w:val="24"/>
            <w:szCs w:val="24"/>
          </w:rPr>
          <w:tab/>
        </w:r>
        <w:r w:rsidRPr="00B95749">
          <w:rPr>
            <w:rFonts w:ascii="Times New Roman" w:hAnsi="Times New Roman" w:cs="Times New Roman"/>
            <w:sz w:val="24"/>
            <w:szCs w:val="24"/>
          </w:rPr>
          <w:tab/>
        </w:r>
        <w:r w:rsidRPr="00B95749">
          <w:rPr>
            <w:rFonts w:ascii="Times New Roman" w:hAnsi="Times New Roman" w:cs="Times New Roman"/>
            <w:sz w:val="24"/>
            <w:szCs w:val="24"/>
          </w:rPr>
          <w:fldChar w:fldCharType="begin"/>
        </w:r>
        <w:r w:rsidRPr="00B95749">
          <w:rPr>
            <w:rFonts w:ascii="Times New Roman" w:hAnsi="Times New Roman" w:cs="Times New Roman"/>
            <w:sz w:val="24"/>
            <w:szCs w:val="24"/>
          </w:rPr>
          <w:instrText xml:space="preserve"> PAGE   \* MERGEFORMAT </w:instrText>
        </w:r>
        <w:r w:rsidRPr="00B95749">
          <w:rPr>
            <w:rFonts w:ascii="Times New Roman" w:hAnsi="Times New Roman" w:cs="Times New Roman"/>
            <w:sz w:val="24"/>
            <w:szCs w:val="24"/>
          </w:rPr>
          <w:fldChar w:fldCharType="separate"/>
        </w:r>
        <w:r w:rsidR="003A69BE">
          <w:rPr>
            <w:rFonts w:ascii="Times New Roman" w:hAnsi="Times New Roman" w:cs="Times New Roman"/>
            <w:noProof/>
            <w:sz w:val="24"/>
            <w:szCs w:val="24"/>
          </w:rPr>
          <w:t>4</w:t>
        </w:r>
        <w:r w:rsidRPr="00B957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30DF4" w14:textId="733B8753" w:rsidR="00B95749" w:rsidRPr="00B95749" w:rsidRDefault="00B95749" w:rsidP="00B95749">
    <w:pPr>
      <w:pStyle w:val="Header"/>
      <w:spacing w:line="480" w:lineRule="auto"/>
      <w:jc w:val="right"/>
      <w:rPr>
        <w:rFonts w:ascii="Times New Roman" w:hAnsi="Times New Roman" w:cs="Times New Roman"/>
        <w:sz w:val="24"/>
        <w:szCs w:val="24"/>
      </w:rPr>
    </w:pPr>
    <w:r w:rsidRPr="00B95749">
      <w:rPr>
        <w:rFonts w:ascii="Times New Roman" w:hAnsi="Times New Roman" w:cs="Times New Roman"/>
        <w:sz w:val="24"/>
        <w:szCs w:val="24"/>
      </w:rPr>
      <w:t>Running head: SONG OF MYSELF</w:t>
    </w:r>
    <w:r w:rsidRPr="00B95749">
      <w:rPr>
        <w:rFonts w:ascii="Times New Roman" w:hAnsi="Times New Roman" w:cs="Times New Roman"/>
        <w:sz w:val="24"/>
        <w:szCs w:val="24"/>
      </w:rPr>
      <w:tab/>
    </w:r>
    <w:r w:rsidRPr="00B95749">
      <w:rPr>
        <w:rFonts w:ascii="Times New Roman" w:hAnsi="Times New Roman" w:cs="Times New Roman"/>
        <w:sz w:val="24"/>
        <w:szCs w:val="24"/>
      </w:rPr>
      <w:tab/>
    </w:r>
    <w:sdt>
      <w:sdtPr>
        <w:rPr>
          <w:rFonts w:ascii="Times New Roman" w:hAnsi="Times New Roman" w:cs="Times New Roman"/>
          <w:sz w:val="24"/>
          <w:szCs w:val="24"/>
        </w:rPr>
        <w:id w:val="89597806"/>
        <w:docPartObj>
          <w:docPartGallery w:val="Page Numbers (Top of Page)"/>
          <w:docPartUnique/>
        </w:docPartObj>
      </w:sdtPr>
      <w:sdtEndPr>
        <w:rPr>
          <w:noProof/>
        </w:rPr>
      </w:sdtEndPr>
      <w:sdtContent>
        <w:r w:rsidRPr="00B95749">
          <w:rPr>
            <w:rFonts w:ascii="Times New Roman" w:hAnsi="Times New Roman" w:cs="Times New Roman"/>
            <w:sz w:val="24"/>
            <w:szCs w:val="24"/>
          </w:rPr>
          <w:fldChar w:fldCharType="begin"/>
        </w:r>
        <w:r w:rsidRPr="00B95749">
          <w:rPr>
            <w:rFonts w:ascii="Times New Roman" w:hAnsi="Times New Roman" w:cs="Times New Roman"/>
            <w:sz w:val="24"/>
            <w:szCs w:val="24"/>
          </w:rPr>
          <w:instrText xml:space="preserve"> PAGE   \* MERGEFORMAT </w:instrText>
        </w:r>
        <w:r w:rsidRPr="00B95749">
          <w:rPr>
            <w:rFonts w:ascii="Times New Roman" w:hAnsi="Times New Roman" w:cs="Times New Roman"/>
            <w:sz w:val="24"/>
            <w:szCs w:val="24"/>
          </w:rPr>
          <w:fldChar w:fldCharType="separate"/>
        </w:r>
        <w:r w:rsidR="00DE5B96">
          <w:rPr>
            <w:rFonts w:ascii="Times New Roman" w:hAnsi="Times New Roman" w:cs="Times New Roman"/>
            <w:noProof/>
            <w:sz w:val="24"/>
            <w:szCs w:val="24"/>
          </w:rPr>
          <w:t>1</w:t>
        </w:r>
        <w:r w:rsidRPr="00B9574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wNDazNLcwMDU0NjRX0lEKTi0uzszPAykwrAUA43dxbSwAAAA="/>
  </w:docVars>
  <w:rsids>
    <w:rsidRoot w:val="00B95749"/>
    <w:rsid w:val="00104602"/>
    <w:rsid w:val="001D08D0"/>
    <w:rsid w:val="003A69BE"/>
    <w:rsid w:val="005B35C6"/>
    <w:rsid w:val="005C5B46"/>
    <w:rsid w:val="00633937"/>
    <w:rsid w:val="00757200"/>
    <w:rsid w:val="009C7095"/>
    <w:rsid w:val="00B95749"/>
    <w:rsid w:val="00DE5B96"/>
    <w:rsid w:val="00DF2197"/>
    <w:rsid w:val="00F63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7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749"/>
  </w:style>
  <w:style w:type="paragraph" w:styleId="Footer">
    <w:name w:val="footer"/>
    <w:basedOn w:val="Normal"/>
    <w:link w:val="FooterChar"/>
    <w:uiPriority w:val="99"/>
    <w:unhideWhenUsed/>
    <w:rsid w:val="00B95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7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7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749"/>
  </w:style>
  <w:style w:type="paragraph" w:styleId="Footer">
    <w:name w:val="footer"/>
    <w:basedOn w:val="Normal"/>
    <w:link w:val="FooterChar"/>
    <w:uiPriority w:val="99"/>
    <w:unhideWhenUsed/>
    <w:rsid w:val="00B95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2020-07-12T17:05:00Z</dcterms:created>
  <dcterms:modified xsi:type="dcterms:W3CDTF">2020-07-12T17:05:00Z</dcterms:modified>
</cp:coreProperties>
</file>