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5C758E" w14:textId="77777777" w:rsidR="00454CD3" w:rsidRDefault="00454CD3" w:rsidP="008F74C8">
      <w:pPr>
        <w:spacing w:after="0" w:line="480" w:lineRule="auto"/>
        <w:contextualSpacing/>
        <w:rPr>
          <w:rFonts w:ascii="Times New Roman" w:hAnsi="Times New Roman" w:cs="Times New Roman"/>
          <w:sz w:val="24"/>
          <w:szCs w:val="24"/>
        </w:rPr>
      </w:pPr>
      <w:bookmarkStart w:id="0" w:name="_GoBack"/>
      <w:bookmarkEnd w:id="0"/>
    </w:p>
    <w:p w14:paraId="5A169FE0" w14:textId="77777777" w:rsidR="00454CD3" w:rsidRDefault="00744A1B" w:rsidP="00454C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Hafssa Yahya</w:t>
      </w:r>
    </w:p>
    <w:p w14:paraId="22EC2A4B" w14:textId="77777777" w:rsidR="00454CD3" w:rsidRDefault="00744A1B" w:rsidP="00454C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McGraw Hill Education</w:t>
      </w:r>
    </w:p>
    <w:p w14:paraId="616887B4" w14:textId="727D7D2C" w:rsidR="008F74C8" w:rsidRDefault="00744A1B" w:rsidP="008F74C8">
      <w:pPr>
        <w:spacing w:after="0" w:line="480" w:lineRule="auto"/>
        <w:contextualSpacing/>
        <w:rPr>
          <w:rFonts w:ascii="Times New Roman" w:hAnsi="Times New Roman" w:cs="Times New Roman"/>
          <w:sz w:val="24"/>
          <w:szCs w:val="24"/>
        </w:rPr>
      </w:pPr>
      <w:r w:rsidRPr="00E65879">
        <w:rPr>
          <w:rFonts w:ascii="Times New Roman" w:hAnsi="Times New Roman" w:cs="Times New Roman"/>
          <w:sz w:val="24"/>
          <w:szCs w:val="24"/>
        </w:rPr>
        <w:t xml:space="preserve">Disorders of The Skeletal System That </w:t>
      </w:r>
      <w:r>
        <w:rPr>
          <w:rFonts w:ascii="Times New Roman" w:hAnsi="Times New Roman" w:cs="Times New Roman"/>
          <w:sz w:val="24"/>
          <w:szCs w:val="24"/>
        </w:rPr>
        <w:t xml:space="preserve">Specifically </w:t>
      </w:r>
      <w:r w:rsidRPr="00E65879">
        <w:rPr>
          <w:rFonts w:ascii="Times New Roman" w:hAnsi="Times New Roman" w:cs="Times New Roman"/>
          <w:sz w:val="24"/>
          <w:szCs w:val="24"/>
        </w:rPr>
        <w:t>Affect the Joints</w:t>
      </w:r>
    </w:p>
    <w:p w14:paraId="5AB6D63C" w14:textId="0DEB27A9" w:rsidR="008F74C8" w:rsidRDefault="00744A1B" w:rsidP="008F74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27 September 2019</w:t>
      </w:r>
    </w:p>
    <w:p w14:paraId="115D3120" w14:textId="77777777" w:rsidR="00454CD3" w:rsidRDefault="00454CD3" w:rsidP="008F74C8">
      <w:pPr>
        <w:spacing w:after="0" w:line="480" w:lineRule="auto"/>
        <w:contextualSpacing/>
        <w:rPr>
          <w:rFonts w:ascii="Times New Roman" w:hAnsi="Times New Roman" w:cs="Times New Roman"/>
          <w:sz w:val="24"/>
          <w:szCs w:val="24"/>
        </w:rPr>
      </w:pPr>
    </w:p>
    <w:p w14:paraId="293E223C" w14:textId="53F11D93" w:rsidR="00E65879" w:rsidRPr="008F74C8" w:rsidRDefault="00744A1B" w:rsidP="00E65879">
      <w:pPr>
        <w:spacing w:after="0" w:line="480" w:lineRule="auto"/>
        <w:contextualSpacing/>
        <w:jc w:val="center"/>
        <w:rPr>
          <w:rFonts w:ascii="Times New Roman" w:hAnsi="Times New Roman" w:cs="Times New Roman"/>
          <w:b/>
          <w:bCs/>
          <w:sz w:val="24"/>
          <w:szCs w:val="24"/>
        </w:rPr>
      </w:pPr>
      <w:r w:rsidRPr="008F74C8">
        <w:rPr>
          <w:rFonts w:ascii="Times New Roman" w:hAnsi="Times New Roman" w:cs="Times New Roman"/>
          <w:b/>
          <w:bCs/>
          <w:sz w:val="24"/>
          <w:szCs w:val="24"/>
        </w:rPr>
        <w:t xml:space="preserve">Disorders of The Skeletal System That </w:t>
      </w:r>
      <w:r w:rsidR="008F74C8">
        <w:rPr>
          <w:rFonts w:ascii="Times New Roman" w:hAnsi="Times New Roman" w:cs="Times New Roman"/>
          <w:b/>
          <w:bCs/>
          <w:sz w:val="24"/>
          <w:szCs w:val="24"/>
        </w:rPr>
        <w:t xml:space="preserve">Specifically </w:t>
      </w:r>
      <w:r w:rsidRPr="008F74C8">
        <w:rPr>
          <w:rFonts w:ascii="Times New Roman" w:hAnsi="Times New Roman" w:cs="Times New Roman"/>
          <w:b/>
          <w:bCs/>
          <w:sz w:val="24"/>
          <w:szCs w:val="24"/>
        </w:rPr>
        <w:t>Affect the Joints</w:t>
      </w:r>
    </w:p>
    <w:p w14:paraId="4C4629E4" w14:textId="2416B627" w:rsidR="00E65879" w:rsidRPr="00FB1922" w:rsidRDefault="00744A1B" w:rsidP="00911413">
      <w:pPr>
        <w:spacing w:after="0" w:line="480" w:lineRule="auto"/>
        <w:ind w:firstLine="720"/>
        <w:contextualSpacing/>
        <w:rPr>
          <w:rFonts w:ascii="Times New Roman" w:hAnsi="Times New Roman" w:cs="Times New Roman"/>
          <w:b/>
          <w:bCs/>
          <w:sz w:val="24"/>
          <w:szCs w:val="24"/>
        </w:rPr>
      </w:pPr>
      <w:r>
        <w:rPr>
          <w:rFonts w:ascii="Times New Roman" w:hAnsi="Times New Roman" w:cs="Times New Roman"/>
          <w:sz w:val="24"/>
          <w:szCs w:val="24"/>
        </w:rPr>
        <w:t>Several skeletal disorders affect joints specifically. They include; Bursitis, Gout, Osteoarthritis, Collagen diseases,</w:t>
      </w:r>
      <w:r w:rsidRPr="00FB1922">
        <w:t xml:space="preserve"> </w:t>
      </w:r>
      <w:r w:rsidRPr="00FB1922">
        <w:rPr>
          <w:rFonts w:ascii="Times New Roman" w:hAnsi="Times New Roman" w:cs="Times New Roman"/>
          <w:sz w:val="24"/>
          <w:szCs w:val="24"/>
        </w:rPr>
        <w:t>Miscellaneous arthritides</w:t>
      </w:r>
      <w:r>
        <w:rPr>
          <w:rFonts w:ascii="Times New Roman" w:hAnsi="Times New Roman" w:cs="Times New Roman"/>
          <w:sz w:val="24"/>
          <w:szCs w:val="24"/>
        </w:rPr>
        <w:t>, and Rheumatoid Arthritis. In this discussion, the focus will be to compare and contrast the disorders affecting the joints.</w:t>
      </w:r>
    </w:p>
    <w:p w14:paraId="6FF779D8" w14:textId="359B0F6F" w:rsidR="00FB1922" w:rsidRDefault="00744A1B" w:rsidP="00FB1922">
      <w:pPr>
        <w:spacing w:after="0" w:line="480" w:lineRule="auto"/>
        <w:contextualSpacing/>
        <w:rPr>
          <w:rFonts w:ascii="Times New Roman" w:hAnsi="Times New Roman" w:cs="Times New Roman"/>
          <w:b/>
          <w:bCs/>
          <w:sz w:val="24"/>
          <w:szCs w:val="24"/>
        </w:rPr>
      </w:pPr>
      <w:r w:rsidRPr="00FB1922">
        <w:rPr>
          <w:rFonts w:ascii="Times New Roman" w:hAnsi="Times New Roman" w:cs="Times New Roman"/>
          <w:b/>
          <w:bCs/>
          <w:sz w:val="24"/>
          <w:szCs w:val="24"/>
        </w:rPr>
        <w:t>Bursitis</w:t>
      </w:r>
    </w:p>
    <w:p w14:paraId="18ABDD09" w14:textId="591F3CD6" w:rsidR="00FB66DF" w:rsidRPr="00FB66DF" w:rsidRDefault="00744A1B" w:rsidP="00FB1922">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disorder is the inflammation of the bursa, causing pain, distension, and sensitivity upon pressure and movement. The disorder mainly affects the knees, elbow, hip, and shoulder. Treatment is often rest, anti-inflammatory medication and immobilization of the joint in severe cases, </w:t>
      </w:r>
      <w:r w:rsidR="00B56570">
        <w:rPr>
          <w:rFonts w:ascii="Times New Roman" w:hAnsi="Times New Roman" w:cs="Times New Roman"/>
          <w:sz w:val="24"/>
          <w:szCs w:val="24"/>
        </w:rPr>
        <w:t xml:space="preserve">(Roiger </w:t>
      </w:r>
      <w:r>
        <w:rPr>
          <w:rFonts w:ascii="Times New Roman" w:hAnsi="Times New Roman" w:cs="Times New Roman"/>
          <w:sz w:val="24"/>
          <w:szCs w:val="24"/>
        </w:rPr>
        <w:t>148)</w:t>
      </w:r>
      <w:r w:rsidR="00B56570">
        <w:rPr>
          <w:rFonts w:ascii="Times New Roman" w:hAnsi="Times New Roman" w:cs="Times New Roman"/>
          <w:sz w:val="24"/>
          <w:szCs w:val="24"/>
        </w:rPr>
        <w:t>.</w:t>
      </w:r>
    </w:p>
    <w:p w14:paraId="70541BD7" w14:textId="23E0F571" w:rsidR="00FB1922" w:rsidRDefault="00744A1B" w:rsidP="00FB1922">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Gout</w:t>
      </w:r>
    </w:p>
    <w:p w14:paraId="0834B417" w14:textId="66CFAB22" w:rsidR="00193F5A" w:rsidRPr="00193F5A" w:rsidRDefault="00744A1B" w:rsidP="009114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uric crystals are deposited in the metatarsophalangeal joint or the surrounding tissues, the disorder is referred to as Gout. Cases where gout becomes acute or chronic, the disease is referred to as gout arthritis. Signs and symptoms include pain, redness of the skin, swelling and tenderness. Treatment is by colchicine and anti-inflammatory drugs, (Roiger 166). </w:t>
      </w:r>
    </w:p>
    <w:p w14:paraId="6834C9CA" w14:textId="7F262E9D" w:rsidR="00FB1922" w:rsidRDefault="00744A1B" w:rsidP="00FB1922">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Osteoarthritis</w:t>
      </w:r>
    </w:p>
    <w:p w14:paraId="76D73D02" w14:textId="47E52F03" w:rsidR="00193F5A" w:rsidRPr="00193F5A" w:rsidRDefault="00744A1B" w:rsidP="009114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disorder is caused by the rational tears and wears of a joint, due to age, injury or health circumstances. The major sign of osteoarthritis is joint creaking during movement. </w:t>
      </w:r>
      <w:r>
        <w:rPr>
          <w:rFonts w:ascii="Times New Roman" w:hAnsi="Times New Roman" w:cs="Times New Roman"/>
          <w:sz w:val="24"/>
          <w:szCs w:val="24"/>
        </w:rPr>
        <w:lastRenderedPageBreak/>
        <w:t xml:space="preserve">Treatment is by anti-inflammatory drugs and physical therapy to improve functionality, (Roiger </w:t>
      </w:r>
      <w:r w:rsidR="000237C4">
        <w:rPr>
          <w:rFonts w:ascii="Times New Roman" w:hAnsi="Times New Roman" w:cs="Times New Roman"/>
          <w:sz w:val="24"/>
          <w:szCs w:val="24"/>
        </w:rPr>
        <w:t>150</w:t>
      </w:r>
      <w:r>
        <w:rPr>
          <w:rFonts w:ascii="Times New Roman" w:hAnsi="Times New Roman" w:cs="Times New Roman"/>
          <w:sz w:val="24"/>
          <w:szCs w:val="24"/>
        </w:rPr>
        <w:t>)</w:t>
      </w:r>
      <w:r w:rsidR="000237C4">
        <w:rPr>
          <w:rFonts w:ascii="Times New Roman" w:hAnsi="Times New Roman" w:cs="Times New Roman"/>
          <w:sz w:val="24"/>
          <w:szCs w:val="24"/>
        </w:rPr>
        <w:t>.</w:t>
      </w:r>
    </w:p>
    <w:p w14:paraId="2C69D9EA" w14:textId="3E344417" w:rsidR="00FB1922" w:rsidRDefault="00744A1B" w:rsidP="00FB1922">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Rheumatoid Arthritis</w:t>
      </w:r>
    </w:p>
    <w:p w14:paraId="76250B22" w14:textId="556A0B34" w:rsidR="000237C4" w:rsidRDefault="00744A1B" w:rsidP="00FB1922">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Unlike osteoarthritis, the disease being autoimmune means it can happen at any given age. This occurs when the immune system attacks the synovial sheaths of the joints, causing inflammation. The resultant reaction creates enzymes that corrode the articular cartilages, leading to joint damage. Treatment is by immunosuppressants and anti-inflammatory drugs, (Roiger</w:t>
      </w:r>
      <w:r w:rsidR="00454CD3">
        <w:rPr>
          <w:rFonts w:ascii="Times New Roman" w:hAnsi="Times New Roman" w:cs="Times New Roman"/>
          <w:sz w:val="24"/>
          <w:szCs w:val="24"/>
        </w:rPr>
        <w:t xml:space="preserve"> </w:t>
      </w:r>
      <w:r>
        <w:rPr>
          <w:rFonts w:ascii="Times New Roman" w:hAnsi="Times New Roman" w:cs="Times New Roman"/>
          <w:sz w:val="24"/>
          <w:szCs w:val="24"/>
        </w:rPr>
        <w:t>150).</w:t>
      </w:r>
    </w:p>
    <w:p w14:paraId="54DF0187" w14:textId="77777777" w:rsidR="00A557FA" w:rsidRDefault="00744A1B" w:rsidP="00A557FA">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Collagen diseases</w:t>
      </w:r>
    </w:p>
    <w:p w14:paraId="0A4A813F" w14:textId="12F19CA2" w:rsidR="00A557FA" w:rsidRPr="000237C4" w:rsidRDefault="00744A1B" w:rsidP="00A55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This is a systemic disease accompanied by joint disorders, where the disorders develop in the connective tissues containing collagen. An example of the disease is Systemic lupus erythematosus; a key disease associated with rheumatoid arthritis, (Sokoloff 5).</w:t>
      </w:r>
    </w:p>
    <w:p w14:paraId="674D0242" w14:textId="77777777" w:rsidR="00A557FA" w:rsidRDefault="00744A1B" w:rsidP="00A557FA">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Miscellaneous arthritides</w:t>
      </w:r>
    </w:p>
    <w:p w14:paraId="105C9CE9" w14:textId="5A12A880" w:rsidR="00A557FA" w:rsidRPr="000237C4" w:rsidRDefault="00744A1B" w:rsidP="00A557F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This is a group of hypersensitive inflammatory diseases of the joint, that affect mostly the skin and present severity to the joints as well. An example is Erythema nodosum, which forms bumps at the front of the legs and causes pain and swelling of the joints, (Sokoloff 6).</w:t>
      </w:r>
    </w:p>
    <w:p w14:paraId="5584708F" w14:textId="4BFC3E95" w:rsidR="00A557FA" w:rsidRDefault="00744A1B">
      <w:pPr>
        <w:rPr>
          <w:rFonts w:ascii="Times New Roman" w:hAnsi="Times New Roman" w:cs="Times New Roman"/>
          <w:sz w:val="24"/>
          <w:szCs w:val="24"/>
        </w:rPr>
      </w:pPr>
      <w:r>
        <w:rPr>
          <w:rFonts w:ascii="Times New Roman" w:hAnsi="Times New Roman" w:cs="Times New Roman"/>
          <w:sz w:val="24"/>
          <w:szCs w:val="24"/>
        </w:rPr>
        <w:br w:type="page"/>
      </w:r>
    </w:p>
    <w:p w14:paraId="27E2C55C" w14:textId="24E0CA07" w:rsidR="00B56570" w:rsidRDefault="00744A1B" w:rsidP="00B5657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14:paraId="5EB33A85" w14:textId="73EECC5D" w:rsidR="00B56570" w:rsidRDefault="00744A1B" w:rsidP="00B5657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Roiger</w:t>
      </w:r>
      <w:r w:rsidR="00454CD3">
        <w:rPr>
          <w:rFonts w:ascii="Times New Roman" w:hAnsi="Times New Roman" w:cs="Times New Roman"/>
          <w:sz w:val="24"/>
          <w:szCs w:val="24"/>
        </w:rPr>
        <w:t>, Deborah</w:t>
      </w:r>
      <w:r w:rsidRPr="00B56570">
        <w:rPr>
          <w:rFonts w:ascii="Times New Roman" w:hAnsi="Times New Roman" w:cs="Times New Roman"/>
          <w:sz w:val="24"/>
          <w:szCs w:val="24"/>
        </w:rPr>
        <w:t xml:space="preserve">. </w:t>
      </w:r>
      <w:r w:rsidRPr="00B56570">
        <w:rPr>
          <w:rFonts w:ascii="Times New Roman" w:hAnsi="Times New Roman" w:cs="Times New Roman"/>
          <w:i/>
          <w:iCs/>
          <w:sz w:val="24"/>
          <w:szCs w:val="24"/>
        </w:rPr>
        <w:t>Anatomy, Physiology, &amp; Disease</w:t>
      </w:r>
      <w:r w:rsidRPr="00B56570">
        <w:rPr>
          <w:rFonts w:ascii="Times New Roman" w:hAnsi="Times New Roman" w:cs="Times New Roman"/>
          <w:sz w:val="24"/>
          <w:szCs w:val="24"/>
        </w:rPr>
        <w:t>. 2nd ed., Mc</w:t>
      </w:r>
      <w:r w:rsidR="00454CD3">
        <w:rPr>
          <w:rFonts w:ascii="Times New Roman" w:hAnsi="Times New Roman" w:cs="Times New Roman"/>
          <w:sz w:val="24"/>
          <w:szCs w:val="24"/>
        </w:rPr>
        <w:t>G</w:t>
      </w:r>
      <w:r w:rsidRPr="00B56570">
        <w:rPr>
          <w:rFonts w:ascii="Times New Roman" w:hAnsi="Times New Roman" w:cs="Times New Roman"/>
          <w:sz w:val="24"/>
          <w:szCs w:val="24"/>
        </w:rPr>
        <w:t>raw-Hill Higher Education, 2018, pp. 148-170.</w:t>
      </w:r>
    </w:p>
    <w:p w14:paraId="61D1FC87" w14:textId="4CFAA678" w:rsidR="00FB1922" w:rsidRDefault="00744A1B" w:rsidP="00454CD3">
      <w:pPr>
        <w:spacing w:after="0" w:line="480" w:lineRule="auto"/>
        <w:ind w:left="720" w:hanging="720"/>
        <w:contextualSpacing/>
        <w:rPr>
          <w:rFonts w:ascii="Times New Roman" w:hAnsi="Times New Roman" w:cs="Times New Roman"/>
          <w:sz w:val="24"/>
          <w:szCs w:val="24"/>
        </w:rPr>
      </w:pPr>
      <w:r w:rsidRPr="00A557FA">
        <w:rPr>
          <w:rFonts w:ascii="Times New Roman" w:hAnsi="Times New Roman" w:cs="Times New Roman"/>
          <w:sz w:val="24"/>
          <w:szCs w:val="24"/>
        </w:rPr>
        <w:t xml:space="preserve">Sokoloff, Leon. </w:t>
      </w:r>
      <w:r w:rsidRPr="00454CD3">
        <w:rPr>
          <w:rFonts w:ascii="Times New Roman" w:hAnsi="Times New Roman" w:cs="Times New Roman"/>
          <w:sz w:val="24"/>
          <w:szCs w:val="24"/>
        </w:rPr>
        <w:t>Joint Disease | Pathology</w:t>
      </w:r>
      <w:r w:rsidRPr="00A557FA">
        <w:rPr>
          <w:rFonts w:ascii="Times New Roman" w:hAnsi="Times New Roman" w:cs="Times New Roman"/>
          <w:sz w:val="24"/>
          <w:szCs w:val="24"/>
        </w:rPr>
        <w:t>. Encyclopedia Britannica, 2019</w:t>
      </w:r>
      <w:r w:rsidR="00911413">
        <w:rPr>
          <w:rFonts w:ascii="Times New Roman" w:hAnsi="Times New Roman" w:cs="Times New Roman"/>
          <w:sz w:val="24"/>
          <w:szCs w:val="24"/>
        </w:rPr>
        <w:t xml:space="preserve">. Retrieved from; </w:t>
      </w:r>
      <w:r w:rsidR="00454CD3">
        <w:rPr>
          <w:rFonts w:ascii="Times New Roman" w:hAnsi="Times New Roman" w:cs="Times New Roman"/>
          <w:sz w:val="24"/>
          <w:szCs w:val="24"/>
        </w:rPr>
        <w:t>&lt;</w:t>
      </w:r>
      <w:r w:rsidRPr="00A557FA">
        <w:rPr>
          <w:rFonts w:ascii="Times New Roman" w:hAnsi="Times New Roman" w:cs="Times New Roman"/>
          <w:sz w:val="24"/>
          <w:szCs w:val="24"/>
        </w:rPr>
        <w:t>https://www.britannica.com/science/joint-disease#ref41959</w:t>
      </w:r>
      <w:r w:rsidR="00454CD3">
        <w:rPr>
          <w:rFonts w:ascii="Times New Roman" w:hAnsi="Times New Roman" w:cs="Times New Roman"/>
          <w:sz w:val="24"/>
          <w:szCs w:val="24"/>
        </w:rPr>
        <w:t>&gt;</w:t>
      </w:r>
    </w:p>
    <w:p w14:paraId="588F3845" w14:textId="77777777" w:rsidR="00454CD3" w:rsidRDefault="00454CD3" w:rsidP="00FB1922">
      <w:pPr>
        <w:spacing w:after="0" w:line="480" w:lineRule="auto"/>
        <w:contextualSpacing/>
        <w:rPr>
          <w:rFonts w:ascii="Times New Roman" w:hAnsi="Times New Roman" w:cs="Times New Roman"/>
          <w:sz w:val="24"/>
          <w:szCs w:val="24"/>
        </w:rPr>
      </w:pPr>
    </w:p>
    <w:p w14:paraId="3BA9DCBE" w14:textId="77777777" w:rsidR="00E65879" w:rsidRPr="00E65879" w:rsidRDefault="00E65879" w:rsidP="00E65879">
      <w:pPr>
        <w:spacing w:after="0" w:line="480" w:lineRule="auto"/>
        <w:contextualSpacing/>
        <w:jc w:val="center"/>
        <w:rPr>
          <w:rFonts w:ascii="Times New Roman" w:hAnsi="Times New Roman" w:cs="Times New Roman"/>
          <w:sz w:val="24"/>
          <w:szCs w:val="24"/>
        </w:rPr>
      </w:pPr>
    </w:p>
    <w:sectPr w:rsidR="00E65879" w:rsidRPr="00E65879" w:rsidSect="00FB66D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C7EE7" w14:textId="77777777" w:rsidR="00C260C4" w:rsidRDefault="00C260C4">
      <w:pPr>
        <w:spacing w:after="0" w:line="240" w:lineRule="auto"/>
      </w:pPr>
      <w:r>
        <w:separator/>
      </w:r>
    </w:p>
  </w:endnote>
  <w:endnote w:type="continuationSeparator" w:id="0">
    <w:p w14:paraId="3DE09B1E" w14:textId="77777777" w:rsidR="00C260C4" w:rsidRDefault="00C26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12034" w14:textId="77777777" w:rsidR="00C260C4" w:rsidRDefault="00C260C4">
      <w:pPr>
        <w:spacing w:after="0" w:line="240" w:lineRule="auto"/>
      </w:pPr>
      <w:r>
        <w:separator/>
      </w:r>
    </w:p>
  </w:footnote>
  <w:footnote w:type="continuationSeparator" w:id="0">
    <w:p w14:paraId="43BCD204" w14:textId="77777777" w:rsidR="00C260C4" w:rsidRDefault="00C26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A966E" w14:textId="13DA490B" w:rsidR="00E65879" w:rsidRPr="000F0327" w:rsidRDefault="00744A1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Hafssa Yahya</w:t>
    </w:r>
    <w:r w:rsidR="000F0327" w:rsidRPr="000F0327">
      <w:rPr>
        <w:rFonts w:ascii="Times New Roman" w:hAnsi="Times New Roman" w:cs="Times New Roman"/>
        <w:sz w:val="24"/>
        <w:szCs w:val="24"/>
      </w:rPr>
      <w:fldChar w:fldCharType="begin"/>
    </w:r>
    <w:r w:rsidR="000F0327" w:rsidRPr="000F0327">
      <w:rPr>
        <w:rFonts w:ascii="Times New Roman" w:hAnsi="Times New Roman" w:cs="Times New Roman"/>
        <w:sz w:val="24"/>
        <w:szCs w:val="24"/>
      </w:rPr>
      <w:instrText xml:space="preserve"> PAGE   \* MERGEFORMAT </w:instrText>
    </w:r>
    <w:r w:rsidR="000F0327" w:rsidRPr="000F0327">
      <w:rPr>
        <w:rFonts w:ascii="Times New Roman" w:hAnsi="Times New Roman" w:cs="Times New Roman"/>
        <w:sz w:val="24"/>
        <w:szCs w:val="24"/>
      </w:rPr>
      <w:fldChar w:fldCharType="separate"/>
    </w:r>
    <w:r w:rsidR="00C260C4">
      <w:rPr>
        <w:rFonts w:ascii="Times New Roman" w:hAnsi="Times New Roman" w:cs="Times New Roman"/>
        <w:noProof/>
        <w:sz w:val="24"/>
        <w:szCs w:val="24"/>
      </w:rPr>
      <w:t>1</w:t>
    </w:r>
    <w:r w:rsidR="000F0327" w:rsidRPr="000F03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E08EE" w14:textId="14DE9E00" w:rsidR="00E65879" w:rsidRPr="00E65879" w:rsidRDefault="00744A1B">
    <w:pPr>
      <w:pStyle w:val="Header"/>
      <w:rPr>
        <w:rFonts w:ascii="Times New Roman" w:hAnsi="Times New Roman" w:cs="Times New Roman"/>
        <w:sz w:val="24"/>
        <w:szCs w:val="24"/>
      </w:rPr>
    </w:pPr>
    <w:r w:rsidRPr="00E65879">
      <w:rPr>
        <w:rFonts w:ascii="Times New Roman" w:hAnsi="Times New Roman" w:cs="Times New Roman"/>
        <w:sz w:val="24"/>
        <w:szCs w:val="24"/>
      </w:rPr>
      <w:t>Running head: DISORDERS OF THE SKELETAL SYSTEM THAT AFFECT THE JOINTS</w:t>
    </w:r>
    <w:r>
      <w:rPr>
        <w:rFonts w:ascii="Times New Roman" w:hAnsi="Times New Roman" w:cs="Times New Roman"/>
        <w:sz w:val="24"/>
        <w:szCs w:val="24"/>
      </w:rPr>
      <w:tab/>
    </w:r>
    <w:r w:rsidRPr="00E65879">
      <w:rPr>
        <w:rFonts w:ascii="Times New Roman" w:hAnsi="Times New Roman" w:cs="Times New Roman"/>
        <w:sz w:val="24"/>
        <w:szCs w:val="24"/>
      </w:rPr>
      <w:fldChar w:fldCharType="begin"/>
    </w:r>
    <w:r w:rsidRPr="00E65879">
      <w:rPr>
        <w:rFonts w:ascii="Times New Roman" w:hAnsi="Times New Roman" w:cs="Times New Roman"/>
        <w:sz w:val="24"/>
        <w:szCs w:val="24"/>
      </w:rPr>
      <w:instrText xml:space="preserve"> PAGE   \* MERGEFORMAT </w:instrText>
    </w:r>
    <w:r w:rsidRPr="00E65879">
      <w:rPr>
        <w:rFonts w:ascii="Times New Roman" w:hAnsi="Times New Roman" w:cs="Times New Roman"/>
        <w:sz w:val="24"/>
        <w:szCs w:val="24"/>
      </w:rPr>
      <w:fldChar w:fldCharType="separate"/>
    </w:r>
    <w:r w:rsidRPr="00E65879">
      <w:rPr>
        <w:rFonts w:ascii="Times New Roman" w:hAnsi="Times New Roman" w:cs="Times New Roman"/>
        <w:noProof/>
        <w:sz w:val="24"/>
        <w:szCs w:val="24"/>
      </w:rPr>
      <w:t>1</w:t>
    </w:r>
    <w:r w:rsidRPr="00E6587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879"/>
    <w:rsid w:val="000237C4"/>
    <w:rsid w:val="000F0327"/>
    <w:rsid w:val="00193F5A"/>
    <w:rsid w:val="00454CD3"/>
    <w:rsid w:val="00563DA5"/>
    <w:rsid w:val="00744A1B"/>
    <w:rsid w:val="008E605A"/>
    <w:rsid w:val="008F74C8"/>
    <w:rsid w:val="00911413"/>
    <w:rsid w:val="00A557FA"/>
    <w:rsid w:val="00B56570"/>
    <w:rsid w:val="00BC17F2"/>
    <w:rsid w:val="00C260C4"/>
    <w:rsid w:val="00E65879"/>
    <w:rsid w:val="00FB1922"/>
    <w:rsid w:val="00FB6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879"/>
  </w:style>
  <w:style w:type="paragraph" w:styleId="Footer">
    <w:name w:val="footer"/>
    <w:basedOn w:val="Normal"/>
    <w:link w:val="FooterChar"/>
    <w:uiPriority w:val="99"/>
    <w:unhideWhenUsed/>
    <w:rsid w:val="00E6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879"/>
  </w:style>
  <w:style w:type="character" w:styleId="Hyperlink">
    <w:name w:val="Hyperlink"/>
    <w:basedOn w:val="DefaultParagraphFont"/>
    <w:uiPriority w:val="99"/>
    <w:unhideWhenUsed/>
    <w:rsid w:val="00454CD3"/>
    <w:rPr>
      <w:color w:val="0563C1" w:themeColor="hyperlink"/>
      <w:u w:val="single"/>
    </w:rPr>
  </w:style>
  <w:style w:type="character" w:customStyle="1" w:styleId="UnresolvedMention1">
    <w:name w:val="Unresolved Mention1"/>
    <w:basedOn w:val="DefaultParagraphFont"/>
    <w:uiPriority w:val="99"/>
    <w:semiHidden/>
    <w:unhideWhenUsed/>
    <w:rsid w:val="00454CD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879"/>
  </w:style>
  <w:style w:type="paragraph" w:styleId="Footer">
    <w:name w:val="footer"/>
    <w:basedOn w:val="Normal"/>
    <w:link w:val="FooterChar"/>
    <w:uiPriority w:val="99"/>
    <w:unhideWhenUsed/>
    <w:rsid w:val="00E6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879"/>
  </w:style>
  <w:style w:type="character" w:styleId="Hyperlink">
    <w:name w:val="Hyperlink"/>
    <w:basedOn w:val="DefaultParagraphFont"/>
    <w:uiPriority w:val="99"/>
    <w:unhideWhenUsed/>
    <w:rsid w:val="00454CD3"/>
    <w:rPr>
      <w:color w:val="0563C1" w:themeColor="hyperlink"/>
      <w:u w:val="single"/>
    </w:rPr>
  </w:style>
  <w:style w:type="character" w:customStyle="1" w:styleId="UnresolvedMention1">
    <w:name w:val="Unresolved Mention1"/>
    <w:basedOn w:val="DefaultParagraphFont"/>
    <w:uiPriority w:val="99"/>
    <w:semiHidden/>
    <w:unhideWhenUsed/>
    <w:rsid w:val="00454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2019-09-27T17:52:00Z</dcterms:created>
  <dcterms:modified xsi:type="dcterms:W3CDTF">2019-09-27T17:52:00Z</dcterms:modified>
</cp:coreProperties>
</file>