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ABEBE8" w14:textId="77777777" w:rsidR="00407E7B" w:rsidRPr="000A421C" w:rsidRDefault="00407E7B" w:rsidP="000A421C">
      <w:pPr>
        <w:spacing w:after="0" w:line="240" w:lineRule="auto"/>
        <w:rPr>
          <w:rFonts w:ascii="Verdana" w:eastAsia="Times New Roman" w:hAnsi="Verdana" w:cs="Times New Roman"/>
          <w:sz w:val="20"/>
          <w:szCs w:val="20"/>
        </w:rPr>
      </w:pPr>
      <w:bookmarkStart w:id="0" w:name="_GoBack"/>
      <w:bookmarkEnd w:id="0"/>
      <w:r w:rsidRPr="000A421C">
        <w:rPr>
          <w:rFonts w:ascii="Verdana" w:eastAsia="Times New Roman" w:hAnsi="Verdana" w:cs="Arial"/>
          <w:vanish/>
          <w:sz w:val="20"/>
          <w:szCs w:val="20"/>
        </w:rPr>
        <w:t>Top of FormBottom of Form</w:t>
      </w:r>
    </w:p>
    <w:p w14:paraId="1C85F7E1" w14:textId="455CE948" w:rsidR="00407E7B" w:rsidRPr="000A421C" w:rsidRDefault="00407E7B" w:rsidP="002220A5">
      <w:pPr>
        <w:spacing w:before="100" w:beforeAutospacing="1" w:after="100" w:afterAutospacing="1" w:line="240" w:lineRule="auto"/>
        <w:ind w:left="2160" w:firstLine="720"/>
        <w:outlineLvl w:val="2"/>
        <w:rPr>
          <w:rFonts w:ascii="Verdana" w:eastAsia="Times New Roman" w:hAnsi="Verdana" w:cs="Times New Roman"/>
          <w:b/>
          <w:bCs/>
          <w:sz w:val="24"/>
          <w:szCs w:val="24"/>
        </w:rPr>
      </w:pPr>
      <w:r w:rsidRPr="000A421C">
        <w:rPr>
          <w:rFonts w:ascii="Verdana" w:eastAsia="Times New Roman" w:hAnsi="Verdana" w:cs="Times New Roman"/>
          <w:b/>
          <w:bCs/>
          <w:sz w:val="24"/>
          <w:szCs w:val="24"/>
        </w:rPr>
        <w:t>Stakeholder Analysis</w:t>
      </w:r>
      <w:r w:rsidR="00FB1C04">
        <w:rPr>
          <w:rFonts w:ascii="Verdana" w:eastAsia="Times New Roman" w:hAnsi="Verdana" w:cs="Times New Roman"/>
          <w:b/>
          <w:bCs/>
          <w:sz w:val="24"/>
          <w:szCs w:val="24"/>
        </w:rPr>
        <w:t xml:space="preserve"> </w:t>
      </w:r>
      <w:r w:rsidR="009C5702">
        <w:rPr>
          <w:rFonts w:ascii="Verdana" w:eastAsia="Times New Roman" w:hAnsi="Verdana" w:cs="Times New Roman"/>
          <w:b/>
          <w:bCs/>
          <w:sz w:val="24"/>
          <w:szCs w:val="24"/>
        </w:rPr>
        <w:t>Assignment</w:t>
      </w:r>
    </w:p>
    <w:p w14:paraId="5A8328FC" w14:textId="77777777" w:rsidR="00407E7B" w:rsidRPr="000A421C" w:rsidRDefault="00407E7B" w:rsidP="00407E7B">
      <w:pPr>
        <w:spacing w:before="100" w:beforeAutospacing="1" w:after="100" w:afterAutospacing="1" w:line="240" w:lineRule="auto"/>
        <w:rPr>
          <w:rFonts w:ascii="Verdana" w:eastAsia="Times New Roman" w:hAnsi="Verdana" w:cs="Times New Roman"/>
          <w:sz w:val="20"/>
          <w:szCs w:val="20"/>
        </w:rPr>
      </w:pPr>
      <w:r w:rsidRPr="000A421C">
        <w:rPr>
          <w:rFonts w:ascii="Verdana" w:eastAsia="Times New Roman" w:hAnsi="Verdana" w:cs="Times New Roman"/>
          <w:sz w:val="20"/>
          <w:szCs w:val="20"/>
        </w:rPr>
        <w:t>This assignment uses two provided documents:</w:t>
      </w:r>
    </w:p>
    <w:p w14:paraId="74C838DD" w14:textId="77777777" w:rsidR="00407E7B" w:rsidRPr="009C1ED8" w:rsidRDefault="00407E7B" w:rsidP="00407E7B">
      <w:pPr>
        <w:numPr>
          <w:ilvl w:val="0"/>
          <w:numId w:val="1"/>
        </w:numPr>
        <w:spacing w:before="100" w:beforeAutospacing="1" w:after="100" w:afterAutospacing="1" w:line="240" w:lineRule="auto"/>
        <w:rPr>
          <w:rFonts w:ascii="Verdana" w:eastAsia="Times New Roman" w:hAnsi="Verdana" w:cs="Times New Roman"/>
          <w:color w:val="FF0000"/>
          <w:sz w:val="20"/>
          <w:szCs w:val="20"/>
        </w:rPr>
      </w:pPr>
      <w:r w:rsidRPr="009C1ED8">
        <w:rPr>
          <w:rFonts w:ascii="Verdana" w:eastAsia="Times New Roman" w:hAnsi="Verdana" w:cs="Times New Roman"/>
          <w:color w:val="FF0000"/>
          <w:sz w:val="20"/>
          <w:szCs w:val="20"/>
        </w:rPr>
        <w:t>Stakeholder_Analysis_Exercise.xls (spreadsheet)</w:t>
      </w:r>
    </w:p>
    <w:p w14:paraId="403A7703" w14:textId="77777777" w:rsidR="00407E7B" w:rsidRPr="00E17DFE" w:rsidRDefault="00407E7B" w:rsidP="00407E7B">
      <w:pPr>
        <w:numPr>
          <w:ilvl w:val="0"/>
          <w:numId w:val="1"/>
        </w:numPr>
        <w:spacing w:before="100" w:beforeAutospacing="1" w:after="100" w:afterAutospacing="1" w:line="240" w:lineRule="auto"/>
        <w:rPr>
          <w:rFonts w:ascii="Verdana" w:eastAsia="Times New Roman" w:hAnsi="Verdana" w:cs="Times New Roman"/>
          <w:b/>
          <w:color w:val="FF0000"/>
          <w:sz w:val="20"/>
          <w:szCs w:val="20"/>
        </w:rPr>
      </w:pPr>
      <w:r w:rsidRPr="00E17DFE">
        <w:rPr>
          <w:rFonts w:ascii="Verdana" w:eastAsia="Times New Roman" w:hAnsi="Verdana" w:cs="Times New Roman"/>
          <w:b/>
          <w:color w:val="FF0000"/>
          <w:sz w:val="20"/>
          <w:szCs w:val="20"/>
        </w:rPr>
        <w:t>DMV Case Study</w:t>
      </w:r>
    </w:p>
    <w:p w14:paraId="1DF48A54" w14:textId="77777777" w:rsidR="00407E7B" w:rsidRPr="000A421C" w:rsidRDefault="00407E7B" w:rsidP="00407E7B">
      <w:pPr>
        <w:spacing w:before="100" w:beforeAutospacing="1" w:after="100" w:afterAutospacing="1" w:line="240" w:lineRule="auto"/>
        <w:outlineLvl w:val="3"/>
        <w:rPr>
          <w:rFonts w:ascii="Verdana" w:eastAsia="Times New Roman" w:hAnsi="Verdana" w:cs="Times New Roman"/>
          <w:b/>
          <w:bCs/>
          <w:sz w:val="20"/>
          <w:szCs w:val="20"/>
        </w:rPr>
      </w:pPr>
      <w:r w:rsidRPr="000A421C">
        <w:rPr>
          <w:rFonts w:ascii="Verdana" w:eastAsia="Times New Roman" w:hAnsi="Verdana" w:cs="Times New Roman"/>
          <w:b/>
          <w:bCs/>
          <w:sz w:val="20"/>
          <w:szCs w:val="20"/>
        </w:rPr>
        <w:t>Purpose of this Assignment</w:t>
      </w:r>
    </w:p>
    <w:p w14:paraId="496B82FE" w14:textId="186E3C4D" w:rsidR="00407E7B" w:rsidRPr="000A421C" w:rsidRDefault="00407E7B" w:rsidP="00407E7B">
      <w:pPr>
        <w:spacing w:before="100" w:beforeAutospacing="1" w:after="100" w:afterAutospacing="1" w:line="240" w:lineRule="auto"/>
        <w:rPr>
          <w:rFonts w:ascii="Verdana" w:eastAsia="Times New Roman" w:hAnsi="Verdana" w:cs="Times New Roman"/>
          <w:sz w:val="20"/>
          <w:szCs w:val="20"/>
        </w:rPr>
      </w:pPr>
      <w:r w:rsidRPr="000A421C">
        <w:rPr>
          <w:rFonts w:ascii="Verdana" w:eastAsia="Times New Roman" w:hAnsi="Verdana" w:cs="Times New Roman"/>
          <w:sz w:val="20"/>
          <w:szCs w:val="20"/>
        </w:rPr>
        <w:t>This assignment gives you the opportunity to apply your understanding of the course concepts to analyze how the enterprise architecture (EA) affects various elements of the organization. This assignment specifically addresses the following course outcome:</w:t>
      </w:r>
    </w:p>
    <w:p w14:paraId="3C8D393E" w14:textId="77777777" w:rsidR="00407E7B" w:rsidRPr="000A421C" w:rsidRDefault="00407E7B" w:rsidP="00407E7B">
      <w:pPr>
        <w:numPr>
          <w:ilvl w:val="0"/>
          <w:numId w:val="2"/>
        </w:numPr>
        <w:spacing w:before="100" w:beforeAutospacing="1" w:after="100" w:afterAutospacing="1" w:line="240" w:lineRule="auto"/>
        <w:rPr>
          <w:rFonts w:ascii="Verdana" w:eastAsia="Times New Roman" w:hAnsi="Verdana" w:cs="Times New Roman"/>
          <w:sz w:val="20"/>
          <w:szCs w:val="20"/>
        </w:rPr>
      </w:pPr>
      <w:r w:rsidRPr="000A421C">
        <w:rPr>
          <w:rFonts w:ascii="Verdana" w:eastAsia="Times New Roman" w:hAnsi="Verdana" w:cs="Times New Roman"/>
          <w:sz w:val="20"/>
          <w:szCs w:val="20"/>
        </w:rPr>
        <w:t>conduct stakeholder analysis to identify concerns and appropriate viewpoints</w:t>
      </w:r>
    </w:p>
    <w:p w14:paraId="10D9D9BE" w14:textId="77777777" w:rsidR="00407E7B" w:rsidRPr="000A421C" w:rsidRDefault="00407E7B" w:rsidP="00407E7B">
      <w:pPr>
        <w:spacing w:before="100" w:beforeAutospacing="1" w:after="100" w:afterAutospacing="1" w:line="240" w:lineRule="auto"/>
        <w:outlineLvl w:val="3"/>
        <w:rPr>
          <w:rFonts w:ascii="Verdana" w:eastAsia="Times New Roman" w:hAnsi="Verdana" w:cs="Times New Roman"/>
          <w:b/>
          <w:bCs/>
          <w:sz w:val="20"/>
          <w:szCs w:val="20"/>
        </w:rPr>
      </w:pPr>
      <w:r w:rsidRPr="000A421C">
        <w:rPr>
          <w:rFonts w:ascii="Verdana" w:eastAsia="Times New Roman" w:hAnsi="Verdana" w:cs="Times New Roman"/>
          <w:b/>
          <w:bCs/>
          <w:sz w:val="20"/>
          <w:szCs w:val="20"/>
        </w:rPr>
        <w:t>Background</w:t>
      </w:r>
    </w:p>
    <w:p w14:paraId="1082F5D0" w14:textId="77777777" w:rsidR="00407E7B" w:rsidRPr="000A421C" w:rsidRDefault="00407E7B" w:rsidP="00407E7B">
      <w:pPr>
        <w:spacing w:before="100" w:beforeAutospacing="1" w:after="100" w:afterAutospacing="1" w:line="240" w:lineRule="auto"/>
        <w:rPr>
          <w:rFonts w:ascii="Verdana" w:eastAsia="Times New Roman" w:hAnsi="Verdana" w:cs="Times New Roman"/>
          <w:sz w:val="20"/>
          <w:szCs w:val="20"/>
        </w:rPr>
      </w:pPr>
      <w:r w:rsidRPr="000A421C">
        <w:rPr>
          <w:rFonts w:ascii="Verdana" w:eastAsia="Times New Roman" w:hAnsi="Verdana" w:cs="Times New Roman"/>
          <w:sz w:val="20"/>
          <w:szCs w:val="20"/>
        </w:rPr>
        <w:t>One of the keys to successful enterprise architecture (EA) implementation is the support offered by important stakeholders.</w:t>
      </w:r>
    </w:p>
    <w:p w14:paraId="0B1CF15A" w14:textId="77777777" w:rsidR="00407E7B" w:rsidRPr="000A421C" w:rsidRDefault="00407E7B" w:rsidP="00407E7B">
      <w:pPr>
        <w:spacing w:before="100" w:beforeAutospacing="1" w:after="100" w:afterAutospacing="1" w:line="240" w:lineRule="auto"/>
        <w:rPr>
          <w:rFonts w:ascii="Verdana" w:eastAsia="Times New Roman" w:hAnsi="Verdana" w:cs="Times New Roman"/>
          <w:sz w:val="20"/>
          <w:szCs w:val="20"/>
        </w:rPr>
      </w:pPr>
      <w:r w:rsidRPr="000A421C">
        <w:rPr>
          <w:rFonts w:ascii="Verdana" w:eastAsia="Times New Roman" w:hAnsi="Verdana" w:cs="Times New Roman"/>
          <w:sz w:val="20"/>
          <w:szCs w:val="20"/>
        </w:rPr>
        <w:t>Stakeholders are those with an interest in a given project. There are varying degrees of stakeholder involvement, which may be described as being in the following groups:</w:t>
      </w:r>
    </w:p>
    <w:p w14:paraId="7063B36E" w14:textId="77777777" w:rsidR="00407E7B" w:rsidRPr="000A421C" w:rsidRDefault="00407E7B" w:rsidP="00407E7B">
      <w:pPr>
        <w:numPr>
          <w:ilvl w:val="0"/>
          <w:numId w:val="3"/>
        </w:numPr>
        <w:spacing w:before="100" w:beforeAutospacing="1" w:after="100" w:afterAutospacing="1" w:line="240" w:lineRule="auto"/>
        <w:rPr>
          <w:rFonts w:ascii="Verdana" w:eastAsia="Times New Roman" w:hAnsi="Verdana" w:cs="Times New Roman"/>
          <w:sz w:val="20"/>
          <w:szCs w:val="20"/>
        </w:rPr>
      </w:pPr>
      <w:r w:rsidRPr="000A421C">
        <w:rPr>
          <w:rFonts w:ascii="Verdana" w:eastAsia="Times New Roman" w:hAnsi="Verdana" w:cs="Times New Roman"/>
          <w:sz w:val="20"/>
          <w:szCs w:val="20"/>
        </w:rPr>
        <w:t>Key Players—These are the most important stakeholders; they have a vested interest in the approach, content, and output of the EA.</w:t>
      </w:r>
    </w:p>
    <w:p w14:paraId="3BE76378" w14:textId="77777777" w:rsidR="00407E7B" w:rsidRPr="000A421C" w:rsidRDefault="00407E7B" w:rsidP="00407E7B">
      <w:pPr>
        <w:numPr>
          <w:ilvl w:val="0"/>
          <w:numId w:val="3"/>
        </w:numPr>
        <w:spacing w:before="100" w:beforeAutospacing="1" w:after="100" w:afterAutospacing="1" w:line="240" w:lineRule="auto"/>
        <w:rPr>
          <w:rFonts w:ascii="Verdana" w:eastAsia="Times New Roman" w:hAnsi="Verdana" w:cs="Times New Roman"/>
          <w:sz w:val="20"/>
          <w:szCs w:val="20"/>
        </w:rPr>
      </w:pPr>
      <w:r w:rsidRPr="000A421C">
        <w:rPr>
          <w:rFonts w:ascii="Verdana" w:eastAsia="Times New Roman" w:hAnsi="Verdana" w:cs="Times New Roman"/>
          <w:sz w:val="20"/>
          <w:szCs w:val="20"/>
        </w:rPr>
        <w:t>Keep Satisfied—The next most significant group are those who must obtain what they need from the EA and are less concerned with the construction and specific content of the EA.</w:t>
      </w:r>
    </w:p>
    <w:p w14:paraId="36DFCAA3" w14:textId="77777777" w:rsidR="00407E7B" w:rsidRPr="000A421C" w:rsidRDefault="00407E7B" w:rsidP="00407E7B">
      <w:pPr>
        <w:numPr>
          <w:ilvl w:val="0"/>
          <w:numId w:val="3"/>
        </w:numPr>
        <w:spacing w:before="100" w:beforeAutospacing="1" w:after="100" w:afterAutospacing="1" w:line="240" w:lineRule="auto"/>
        <w:rPr>
          <w:rFonts w:ascii="Verdana" w:eastAsia="Times New Roman" w:hAnsi="Verdana" w:cs="Times New Roman"/>
          <w:sz w:val="20"/>
          <w:szCs w:val="20"/>
        </w:rPr>
      </w:pPr>
      <w:r w:rsidRPr="000A421C">
        <w:rPr>
          <w:rFonts w:ascii="Verdana" w:eastAsia="Times New Roman" w:hAnsi="Verdana" w:cs="Times New Roman"/>
          <w:sz w:val="20"/>
          <w:szCs w:val="20"/>
        </w:rPr>
        <w:t>Keep Informed—This group has a need to know what is being done and how it will benefit the organization overall; they have little interest in any of the details of how the EA is developed and used.</w:t>
      </w:r>
    </w:p>
    <w:p w14:paraId="426D931A" w14:textId="77777777" w:rsidR="00407E7B" w:rsidRPr="000A421C" w:rsidRDefault="00407E7B" w:rsidP="00407E7B">
      <w:pPr>
        <w:numPr>
          <w:ilvl w:val="0"/>
          <w:numId w:val="3"/>
        </w:numPr>
        <w:spacing w:before="100" w:beforeAutospacing="1" w:after="100" w:afterAutospacing="1" w:line="240" w:lineRule="auto"/>
        <w:rPr>
          <w:rFonts w:ascii="Verdana" w:eastAsia="Times New Roman" w:hAnsi="Verdana" w:cs="Times New Roman"/>
          <w:sz w:val="20"/>
          <w:szCs w:val="20"/>
        </w:rPr>
      </w:pPr>
      <w:r w:rsidRPr="000A421C">
        <w:rPr>
          <w:rFonts w:ascii="Verdana" w:eastAsia="Times New Roman" w:hAnsi="Verdana" w:cs="Times New Roman"/>
          <w:sz w:val="20"/>
          <w:szCs w:val="20"/>
        </w:rPr>
        <w:t>Minimal Effort—This group has little interest in the EA and requires little attention during the EA development effort.</w:t>
      </w:r>
    </w:p>
    <w:p w14:paraId="00B115A8" w14:textId="77777777" w:rsidR="00407E7B" w:rsidRPr="000A421C" w:rsidRDefault="00407E7B" w:rsidP="00407E7B">
      <w:pPr>
        <w:spacing w:before="100" w:beforeAutospacing="1" w:after="100" w:afterAutospacing="1" w:line="240" w:lineRule="auto"/>
        <w:rPr>
          <w:rFonts w:ascii="Verdana" w:eastAsia="Times New Roman" w:hAnsi="Verdana" w:cs="Times New Roman"/>
          <w:sz w:val="20"/>
          <w:szCs w:val="20"/>
        </w:rPr>
      </w:pPr>
      <w:r w:rsidRPr="000A421C">
        <w:rPr>
          <w:rFonts w:ascii="Verdana" w:eastAsia="Times New Roman" w:hAnsi="Verdana" w:cs="Times New Roman"/>
          <w:sz w:val="20"/>
          <w:szCs w:val="20"/>
        </w:rPr>
        <w:t>The benefits of successfully managing stakeholders include the following:</w:t>
      </w:r>
    </w:p>
    <w:p w14:paraId="24986CE7" w14:textId="77777777" w:rsidR="00407E7B" w:rsidRPr="000A421C" w:rsidRDefault="00407E7B" w:rsidP="00407E7B">
      <w:pPr>
        <w:numPr>
          <w:ilvl w:val="0"/>
          <w:numId w:val="4"/>
        </w:numPr>
        <w:spacing w:before="100" w:beforeAutospacing="1" w:after="100" w:afterAutospacing="1" w:line="240" w:lineRule="auto"/>
        <w:rPr>
          <w:rFonts w:ascii="Verdana" w:eastAsia="Times New Roman" w:hAnsi="Verdana" w:cs="Times New Roman"/>
          <w:sz w:val="20"/>
          <w:szCs w:val="20"/>
        </w:rPr>
      </w:pPr>
      <w:r w:rsidRPr="000A421C">
        <w:rPr>
          <w:rFonts w:ascii="Verdana" w:eastAsia="Times New Roman" w:hAnsi="Verdana" w:cs="Times New Roman"/>
          <w:sz w:val="20"/>
          <w:szCs w:val="20"/>
        </w:rPr>
        <w:t>Obtaining support from the most influential stakeholders will help ensure that they both help to shape the EA and to improve its content and products.</w:t>
      </w:r>
    </w:p>
    <w:p w14:paraId="0696AD78" w14:textId="77777777" w:rsidR="00407E7B" w:rsidRPr="000A421C" w:rsidRDefault="00407E7B" w:rsidP="00407E7B">
      <w:pPr>
        <w:numPr>
          <w:ilvl w:val="0"/>
          <w:numId w:val="4"/>
        </w:numPr>
        <w:spacing w:before="100" w:beforeAutospacing="1" w:after="100" w:afterAutospacing="1" w:line="240" w:lineRule="auto"/>
        <w:rPr>
          <w:rFonts w:ascii="Verdana" w:eastAsia="Times New Roman" w:hAnsi="Verdana" w:cs="Times New Roman"/>
          <w:sz w:val="20"/>
          <w:szCs w:val="20"/>
        </w:rPr>
      </w:pPr>
      <w:r w:rsidRPr="000A421C">
        <w:rPr>
          <w:rFonts w:ascii="Verdana" w:eastAsia="Times New Roman" w:hAnsi="Verdana" w:cs="Times New Roman"/>
          <w:sz w:val="20"/>
          <w:szCs w:val="20"/>
        </w:rPr>
        <w:t>Influential stakeholders are in a position to allocate human and financial resources to the EA effort, making it more likely to succeed.</w:t>
      </w:r>
    </w:p>
    <w:p w14:paraId="5D898183" w14:textId="77777777" w:rsidR="00407E7B" w:rsidRPr="000A421C" w:rsidRDefault="00407E7B" w:rsidP="00407E7B">
      <w:pPr>
        <w:numPr>
          <w:ilvl w:val="0"/>
          <w:numId w:val="4"/>
        </w:numPr>
        <w:spacing w:before="100" w:beforeAutospacing="1" w:after="100" w:afterAutospacing="1" w:line="240" w:lineRule="auto"/>
        <w:rPr>
          <w:rFonts w:ascii="Verdana" w:eastAsia="Times New Roman" w:hAnsi="Verdana" w:cs="Times New Roman"/>
          <w:sz w:val="20"/>
          <w:szCs w:val="20"/>
        </w:rPr>
      </w:pPr>
      <w:r w:rsidRPr="000A421C">
        <w:rPr>
          <w:rFonts w:ascii="Verdana" w:eastAsia="Times New Roman" w:hAnsi="Verdana" w:cs="Times New Roman"/>
          <w:sz w:val="20"/>
          <w:szCs w:val="20"/>
        </w:rPr>
        <w:t>Ongoing communication with stakeholders ensures their understanding of the process and benefits of EA, and enables their support if needed.</w:t>
      </w:r>
    </w:p>
    <w:p w14:paraId="7F3A6786" w14:textId="77777777" w:rsidR="00407E7B" w:rsidRPr="000A421C" w:rsidRDefault="00407E7B" w:rsidP="00407E7B">
      <w:pPr>
        <w:numPr>
          <w:ilvl w:val="0"/>
          <w:numId w:val="4"/>
        </w:numPr>
        <w:spacing w:before="100" w:beforeAutospacing="1" w:after="100" w:afterAutospacing="1" w:line="240" w:lineRule="auto"/>
        <w:rPr>
          <w:rFonts w:ascii="Verdana" w:eastAsia="Times New Roman" w:hAnsi="Verdana" w:cs="Times New Roman"/>
          <w:sz w:val="20"/>
          <w:szCs w:val="20"/>
        </w:rPr>
      </w:pPr>
      <w:r w:rsidRPr="000A421C">
        <w:rPr>
          <w:rFonts w:ascii="Verdana" w:eastAsia="Times New Roman" w:hAnsi="Verdana" w:cs="Times New Roman"/>
          <w:sz w:val="20"/>
          <w:szCs w:val="20"/>
        </w:rPr>
        <w:t>Successful management allows the EA team to draw on the support of stakeholders with a positive view of the process if they need to address negative reactions or setbacks in the organization.</w:t>
      </w:r>
    </w:p>
    <w:p w14:paraId="7EA27B9C" w14:textId="77777777" w:rsidR="00407E7B" w:rsidRDefault="00407E7B" w:rsidP="00407E7B">
      <w:pPr>
        <w:spacing w:before="100" w:beforeAutospacing="1" w:after="100" w:afterAutospacing="1" w:line="240" w:lineRule="auto"/>
        <w:rPr>
          <w:rFonts w:ascii="Verdana" w:eastAsia="Times New Roman" w:hAnsi="Verdana" w:cs="Times New Roman"/>
          <w:sz w:val="20"/>
          <w:szCs w:val="20"/>
        </w:rPr>
      </w:pPr>
      <w:r w:rsidRPr="000A421C">
        <w:rPr>
          <w:rFonts w:ascii="Verdana" w:eastAsia="Times New Roman" w:hAnsi="Verdana" w:cs="Times New Roman"/>
          <w:sz w:val="20"/>
          <w:szCs w:val="20"/>
        </w:rPr>
        <w:t>(Concepts contained herein were derived in part from The Open Group Architecture Framework (TOGAF), v. 9.)</w:t>
      </w:r>
    </w:p>
    <w:p w14:paraId="3A6CFA4C" w14:textId="77777777" w:rsidR="000A421C" w:rsidRPr="000A421C" w:rsidRDefault="000A421C" w:rsidP="00407E7B">
      <w:pPr>
        <w:spacing w:before="100" w:beforeAutospacing="1" w:after="100" w:afterAutospacing="1" w:line="240" w:lineRule="auto"/>
        <w:rPr>
          <w:rFonts w:ascii="Verdana" w:eastAsia="Times New Roman" w:hAnsi="Verdana" w:cs="Times New Roman"/>
          <w:sz w:val="20"/>
          <w:szCs w:val="20"/>
        </w:rPr>
      </w:pPr>
    </w:p>
    <w:p w14:paraId="01CAFB5F" w14:textId="77777777" w:rsidR="00407E7B" w:rsidRPr="000A421C" w:rsidRDefault="00407E7B" w:rsidP="00407E7B">
      <w:pPr>
        <w:spacing w:before="100" w:beforeAutospacing="1" w:after="100" w:afterAutospacing="1" w:line="240" w:lineRule="auto"/>
        <w:outlineLvl w:val="3"/>
        <w:rPr>
          <w:rFonts w:ascii="Verdana" w:eastAsia="Times New Roman" w:hAnsi="Verdana" w:cs="Times New Roman"/>
          <w:b/>
          <w:bCs/>
          <w:sz w:val="20"/>
          <w:szCs w:val="20"/>
        </w:rPr>
      </w:pPr>
      <w:r w:rsidRPr="000A421C">
        <w:rPr>
          <w:rFonts w:ascii="Verdana" w:eastAsia="Times New Roman" w:hAnsi="Verdana" w:cs="Times New Roman"/>
          <w:b/>
          <w:bCs/>
          <w:sz w:val="20"/>
          <w:szCs w:val="20"/>
        </w:rPr>
        <w:lastRenderedPageBreak/>
        <w:t>Assignment</w:t>
      </w:r>
    </w:p>
    <w:p w14:paraId="631A231B" w14:textId="5D60F009" w:rsidR="00407E7B" w:rsidRPr="002220A5" w:rsidRDefault="00407E7B" w:rsidP="00407E7B">
      <w:pPr>
        <w:spacing w:before="100" w:beforeAutospacing="1" w:after="100" w:afterAutospacing="1" w:line="240" w:lineRule="auto"/>
        <w:rPr>
          <w:rFonts w:ascii="Verdana" w:eastAsia="Times New Roman" w:hAnsi="Verdana" w:cs="Times New Roman"/>
          <w:color w:val="FF0000"/>
          <w:sz w:val="20"/>
          <w:szCs w:val="20"/>
        </w:rPr>
      </w:pPr>
      <w:r w:rsidRPr="002220A5">
        <w:rPr>
          <w:rFonts w:ascii="Verdana" w:eastAsia="Times New Roman" w:hAnsi="Verdana" w:cs="Times New Roman"/>
          <w:color w:val="FF0000"/>
          <w:sz w:val="20"/>
          <w:szCs w:val="20"/>
        </w:rPr>
        <w:t xml:space="preserve">Using the </w:t>
      </w:r>
      <w:r w:rsidRPr="002220A5">
        <w:rPr>
          <w:rFonts w:ascii="Verdana" w:eastAsia="Times New Roman" w:hAnsi="Verdana" w:cs="Times New Roman"/>
          <w:color w:val="FF0000"/>
          <w:sz w:val="20"/>
          <w:szCs w:val="20"/>
          <w:u w:val="single"/>
        </w:rPr>
        <w:t>DMV Case Study and the Stakeholder Analysis Exercise spreadsheet</w:t>
      </w:r>
      <w:r w:rsidRPr="002220A5">
        <w:rPr>
          <w:rFonts w:ascii="Verdana" w:eastAsia="Times New Roman" w:hAnsi="Verdana" w:cs="Times New Roman"/>
          <w:color w:val="FF0000"/>
          <w:sz w:val="20"/>
          <w:szCs w:val="20"/>
        </w:rPr>
        <w:t xml:space="preserve"> provided, you </w:t>
      </w:r>
      <w:r w:rsidR="002220A5">
        <w:rPr>
          <w:rFonts w:ascii="Verdana" w:eastAsia="Times New Roman" w:hAnsi="Verdana" w:cs="Times New Roman"/>
          <w:color w:val="FF0000"/>
          <w:sz w:val="20"/>
          <w:szCs w:val="20"/>
        </w:rPr>
        <w:t xml:space="preserve">are to </w:t>
      </w:r>
      <w:r w:rsidRPr="002220A5">
        <w:rPr>
          <w:rFonts w:ascii="Verdana" w:eastAsia="Times New Roman" w:hAnsi="Verdana" w:cs="Times New Roman"/>
          <w:color w:val="FF0000"/>
          <w:sz w:val="20"/>
          <w:szCs w:val="20"/>
        </w:rPr>
        <w:t>complete the columns of the spreadsheet for each of the ten stakeholder groups listed on the spreadsheet.</w:t>
      </w:r>
    </w:p>
    <w:p w14:paraId="580C0D32" w14:textId="6AE564E8" w:rsidR="002220A5" w:rsidRPr="002220A5" w:rsidRDefault="002220A5" w:rsidP="00407E7B">
      <w:pPr>
        <w:spacing w:before="100" w:beforeAutospacing="1" w:after="100" w:afterAutospacing="1" w:line="240" w:lineRule="auto"/>
        <w:rPr>
          <w:rFonts w:ascii="Verdana" w:eastAsia="Times New Roman" w:hAnsi="Verdana" w:cs="Times New Roman"/>
          <w:sz w:val="20"/>
          <w:szCs w:val="20"/>
        </w:rPr>
      </w:pPr>
      <w:r w:rsidRPr="002220A5">
        <w:rPr>
          <w:rFonts w:ascii="Verdana" w:eastAsia="Times New Roman" w:hAnsi="Verdana" w:cs="Times New Roman"/>
          <w:color w:val="FF0000"/>
          <w:sz w:val="20"/>
          <w:szCs w:val="20"/>
        </w:rPr>
        <w:t xml:space="preserve">Please refer to the </w:t>
      </w:r>
      <w:r>
        <w:rPr>
          <w:rFonts w:ascii="Verdana" w:eastAsia="Times New Roman" w:hAnsi="Verdana" w:cs="Times New Roman"/>
          <w:color w:val="FF0000"/>
          <w:sz w:val="20"/>
          <w:szCs w:val="20"/>
        </w:rPr>
        <w:t xml:space="preserve">reading </w:t>
      </w:r>
      <w:r w:rsidRPr="002220A5">
        <w:rPr>
          <w:rFonts w:ascii="Verdana" w:eastAsia="Times New Roman" w:hAnsi="Verdana" w:cs="Times New Roman"/>
          <w:color w:val="FF0000"/>
          <w:sz w:val="20"/>
          <w:szCs w:val="20"/>
        </w:rPr>
        <w:t xml:space="preserve">link in your Course 5 content area called: </w:t>
      </w:r>
      <w:r w:rsidRPr="002220A5">
        <w:rPr>
          <w:rFonts w:ascii="Verdana" w:eastAsia="Times New Roman" w:hAnsi="Verdana" w:cs="Times New Roman"/>
          <w:i/>
          <w:color w:val="FF0000"/>
          <w:sz w:val="20"/>
          <w:szCs w:val="20"/>
        </w:rPr>
        <w:t xml:space="preserve">TOGAF Standard: Stakeholder Management. </w:t>
      </w:r>
      <w:r w:rsidRPr="002220A5">
        <w:rPr>
          <w:rFonts w:ascii="Verdana" w:eastAsia="Times New Roman" w:hAnsi="Verdana" w:cs="Times New Roman"/>
          <w:sz w:val="20"/>
          <w:szCs w:val="20"/>
        </w:rPr>
        <w:t xml:space="preserve">This link provides some excellent insights into the different roles and influences of the stakeholders to assist in your assignment. Again, this is just a reference for your benefit. </w:t>
      </w:r>
    </w:p>
    <w:p w14:paraId="7CC1BA78" w14:textId="02391215" w:rsidR="00407E7B" w:rsidRDefault="00407E7B" w:rsidP="00407E7B">
      <w:pPr>
        <w:spacing w:before="100" w:beforeAutospacing="1" w:after="100" w:afterAutospacing="1" w:line="240" w:lineRule="auto"/>
        <w:rPr>
          <w:rFonts w:ascii="Verdana" w:eastAsia="Times New Roman" w:hAnsi="Verdana" w:cs="Times New Roman"/>
          <w:color w:val="FF0000"/>
          <w:sz w:val="20"/>
          <w:szCs w:val="20"/>
        </w:rPr>
      </w:pPr>
      <w:r w:rsidRPr="002220A5">
        <w:rPr>
          <w:rFonts w:ascii="Verdana" w:eastAsia="Times New Roman" w:hAnsi="Verdana" w:cs="Times New Roman"/>
          <w:color w:val="FF0000"/>
          <w:sz w:val="20"/>
          <w:szCs w:val="20"/>
        </w:rPr>
        <w:t>First, explain the interest or concern that the stakeholder has in the development of the EA. Then, identify their “class” or role in the EA as one of the four shown above (Key Player, Keep Satisfied, Keep Informed, or Minimal Effort). Finally, explain your reasoning for selecting the class/role that you did.</w:t>
      </w:r>
    </w:p>
    <w:p w14:paraId="5495826C" w14:textId="0693A1A0" w:rsidR="00E17DFE" w:rsidRPr="00FB1C04" w:rsidRDefault="002220A5" w:rsidP="00407E7B">
      <w:pPr>
        <w:spacing w:before="100" w:beforeAutospacing="1" w:after="100" w:afterAutospacing="1" w:line="240" w:lineRule="auto"/>
        <w:rPr>
          <w:rFonts w:ascii="Verdana" w:eastAsia="Times New Roman" w:hAnsi="Verdana" w:cs="Times New Roman"/>
          <w:color w:val="FF0000"/>
          <w:sz w:val="20"/>
          <w:szCs w:val="20"/>
        </w:rPr>
      </w:pPr>
      <w:r w:rsidRPr="005A4A52">
        <w:rPr>
          <w:rFonts w:ascii="Verdana" w:eastAsia="Times New Roman" w:hAnsi="Verdana" w:cs="Times New Roman"/>
          <w:b/>
          <w:color w:val="FF0000"/>
          <w:sz w:val="20"/>
          <w:szCs w:val="20"/>
        </w:rPr>
        <w:t>Important:</w:t>
      </w:r>
      <w:r>
        <w:rPr>
          <w:rFonts w:ascii="Verdana" w:eastAsia="Times New Roman" w:hAnsi="Verdana" w:cs="Times New Roman"/>
          <w:color w:val="FF0000"/>
          <w:sz w:val="20"/>
          <w:szCs w:val="20"/>
        </w:rPr>
        <w:t xml:space="preserve"> You are </w:t>
      </w:r>
      <w:r w:rsidRPr="002220A5">
        <w:rPr>
          <w:rFonts w:ascii="Verdana" w:eastAsia="Times New Roman" w:hAnsi="Verdana" w:cs="Times New Roman"/>
          <w:color w:val="FF0000"/>
          <w:sz w:val="20"/>
          <w:szCs w:val="20"/>
          <w:u w:val="single"/>
        </w:rPr>
        <w:t>not</w:t>
      </w:r>
      <w:r>
        <w:rPr>
          <w:rFonts w:ascii="Verdana" w:eastAsia="Times New Roman" w:hAnsi="Verdana" w:cs="Times New Roman"/>
          <w:color w:val="FF0000"/>
          <w:sz w:val="20"/>
          <w:szCs w:val="20"/>
        </w:rPr>
        <w:t xml:space="preserve"> being graded on whether you picked the “correct” stakeholder involvement (i.e. key player, keep satisfied, keep informed </w:t>
      </w:r>
      <w:r w:rsidR="00A82CB2">
        <w:rPr>
          <w:rFonts w:ascii="Verdana" w:eastAsia="Times New Roman" w:hAnsi="Verdana" w:cs="Times New Roman"/>
          <w:color w:val="FF0000"/>
          <w:sz w:val="20"/>
          <w:szCs w:val="20"/>
        </w:rPr>
        <w:t xml:space="preserve">or minimal effort). </w:t>
      </w:r>
      <w:r w:rsidR="005A4A52">
        <w:rPr>
          <w:rFonts w:ascii="Verdana" w:eastAsia="Times New Roman" w:hAnsi="Verdana" w:cs="Times New Roman"/>
          <w:color w:val="FF0000"/>
          <w:sz w:val="20"/>
          <w:szCs w:val="20"/>
        </w:rPr>
        <w:t xml:space="preserve">You might see your Security Officer as a key player or as a stakeholder needing to be kept informed. This is fine. What is important is that you </w:t>
      </w:r>
      <w:r w:rsidR="00A82CB2">
        <w:rPr>
          <w:rFonts w:ascii="Verdana" w:eastAsia="Times New Roman" w:hAnsi="Verdana" w:cs="Times New Roman"/>
          <w:color w:val="FF0000"/>
          <w:sz w:val="20"/>
          <w:szCs w:val="20"/>
        </w:rPr>
        <w:t xml:space="preserve">provide a solid reason for why you chose this classification as it relates to the interest/concern area. Please only </w:t>
      </w:r>
      <w:r w:rsidR="00A82CB2" w:rsidRPr="00A82CB2">
        <w:rPr>
          <w:rFonts w:ascii="Verdana" w:eastAsia="Times New Roman" w:hAnsi="Verdana" w:cs="Times New Roman"/>
          <w:color w:val="FF0000"/>
          <w:sz w:val="20"/>
          <w:szCs w:val="20"/>
          <w:u w:val="single"/>
        </w:rPr>
        <w:t>p</w:t>
      </w:r>
      <w:r w:rsidR="00E17DFE" w:rsidRPr="00A82CB2">
        <w:rPr>
          <w:rFonts w:ascii="Verdana" w:eastAsia="Times New Roman" w:hAnsi="Verdana" w:cs="Times New Roman"/>
          <w:color w:val="FF0000"/>
          <w:sz w:val="20"/>
          <w:szCs w:val="20"/>
          <w:u w:val="single"/>
        </w:rPr>
        <w:t>i</w:t>
      </w:r>
      <w:r w:rsidR="00E17DFE" w:rsidRPr="00E17DFE">
        <w:rPr>
          <w:rFonts w:ascii="Verdana" w:eastAsia="Times New Roman" w:hAnsi="Verdana" w:cs="Times New Roman"/>
          <w:color w:val="FF0000"/>
          <w:sz w:val="20"/>
          <w:szCs w:val="20"/>
          <w:u w:val="single"/>
        </w:rPr>
        <w:t>ck one “class” or role per stakeholder</w:t>
      </w:r>
      <w:r w:rsidR="00E17DFE">
        <w:rPr>
          <w:rFonts w:ascii="Verdana" w:eastAsia="Times New Roman" w:hAnsi="Verdana" w:cs="Times New Roman"/>
          <w:color w:val="FF0000"/>
          <w:sz w:val="20"/>
          <w:szCs w:val="20"/>
        </w:rPr>
        <w:t xml:space="preserve">. </w:t>
      </w:r>
    </w:p>
    <w:p w14:paraId="2F1B8182" w14:textId="77777777" w:rsidR="00407E7B" w:rsidRDefault="00407E7B" w:rsidP="00407E7B">
      <w:pPr>
        <w:spacing w:before="100" w:beforeAutospacing="1" w:after="100" w:afterAutospacing="1" w:line="240" w:lineRule="auto"/>
        <w:rPr>
          <w:rFonts w:ascii="Verdana" w:eastAsia="Times New Roman" w:hAnsi="Verdana" w:cs="Times New Roman"/>
          <w:sz w:val="20"/>
          <w:szCs w:val="20"/>
        </w:rPr>
      </w:pPr>
      <w:r w:rsidRPr="000A421C">
        <w:rPr>
          <w:rFonts w:ascii="Verdana" w:eastAsia="Times New Roman" w:hAnsi="Verdana" w:cs="Times New Roman"/>
          <w:sz w:val="20"/>
          <w:szCs w:val="20"/>
        </w:rPr>
        <w:t xml:space="preserve">Complete the spreadsheet and submit </w:t>
      </w:r>
      <w:r w:rsidR="000A421C">
        <w:rPr>
          <w:rFonts w:ascii="Verdana" w:eastAsia="Times New Roman" w:hAnsi="Verdana" w:cs="Times New Roman"/>
          <w:sz w:val="20"/>
          <w:szCs w:val="20"/>
        </w:rPr>
        <w:t xml:space="preserve">it </w:t>
      </w:r>
      <w:r w:rsidRPr="000A421C">
        <w:rPr>
          <w:rFonts w:ascii="Verdana" w:eastAsia="Times New Roman" w:hAnsi="Verdana" w:cs="Times New Roman"/>
          <w:sz w:val="20"/>
          <w:szCs w:val="20"/>
        </w:rPr>
        <w:t>via your Assignments Folder by the due date shown in the class schedule. Note: The filename of your submission should include your last name. An example would be: Smith_Stakeholder_Analysis.xls.</w:t>
      </w:r>
    </w:p>
    <w:p w14:paraId="4D443211" w14:textId="77777777" w:rsidR="000A421C" w:rsidRPr="000A421C" w:rsidRDefault="000A421C" w:rsidP="000A421C">
      <w:pPr>
        <w:spacing w:before="100" w:beforeAutospacing="1" w:after="100" w:afterAutospacing="1" w:line="240" w:lineRule="auto"/>
        <w:outlineLvl w:val="2"/>
        <w:rPr>
          <w:rFonts w:ascii="Verdana" w:eastAsia="Times New Roman" w:hAnsi="Verdana" w:cs="Times New Roman"/>
          <w:b/>
          <w:bCs/>
          <w:sz w:val="20"/>
          <w:szCs w:val="20"/>
        </w:rPr>
      </w:pPr>
      <w:r w:rsidRPr="000A421C">
        <w:rPr>
          <w:rFonts w:ascii="Verdana" w:eastAsia="Times New Roman" w:hAnsi="Verdana" w:cs="Times New Roman"/>
          <w:b/>
          <w:bCs/>
          <w:sz w:val="20"/>
          <w:szCs w:val="20"/>
        </w:rPr>
        <w:t>Reference</w:t>
      </w:r>
    </w:p>
    <w:p w14:paraId="459EBF6B" w14:textId="3DFBD741" w:rsidR="00A82CB2" w:rsidRDefault="000A421C" w:rsidP="00A82CB2">
      <w:pPr>
        <w:spacing w:before="100" w:beforeAutospacing="1" w:after="100" w:afterAutospacing="1" w:line="240" w:lineRule="auto"/>
        <w:ind w:left="360" w:hanging="360"/>
        <w:rPr>
          <w:rFonts w:ascii="Verdana" w:eastAsia="Times New Roman" w:hAnsi="Verdana" w:cs="Times New Roman"/>
          <w:color w:val="0000FF"/>
          <w:sz w:val="20"/>
          <w:szCs w:val="20"/>
          <w:u w:val="single"/>
        </w:rPr>
      </w:pPr>
      <w:r w:rsidRPr="000A421C">
        <w:rPr>
          <w:rFonts w:ascii="Verdana" w:eastAsia="Times New Roman" w:hAnsi="Verdana" w:cs="Times New Roman"/>
          <w:sz w:val="20"/>
          <w:szCs w:val="20"/>
        </w:rPr>
        <w:t>The Open Group. (20</w:t>
      </w:r>
      <w:r w:rsidR="00A82CB2">
        <w:rPr>
          <w:rFonts w:ascii="Verdana" w:eastAsia="Times New Roman" w:hAnsi="Verdana" w:cs="Times New Roman"/>
          <w:sz w:val="20"/>
          <w:szCs w:val="20"/>
        </w:rPr>
        <w:t>18</w:t>
      </w:r>
      <w:r w:rsidRPr="000A421C">
        <w:rPr>
          <w:rFonts w:ascii="Verdana" w:eastAsia="Times New Roman" w:hAnsi="Verdana" w:cs="Times New Roman"/>
          <w:sz w:val="20"/>
          <w:szCs w:val="20"/>
        </w:rPr>
        <w:t xml:space="preserve">). </w:t>
      </w:r>
      <w:r w:rsidRPr="000A421C">
        <w:rPr>
          <w:rFonts w:ascii="Verdana" w:eastAsia="Times New Roman" w:hAnsi="Verdana" w:cs="Times New Roman"/>
          <w:i/>
          <w:iCs/>
          <w:sz w:val="20"/>
          <w:szCs w:val="20"/>
        </w:rPr>
        <w:t>TOGAF version 9</w:t>
      </w:r>
      <w:r w:rsidR="00A82CB2">
        <w:rPr>
          <w:rFonts w:ascii="Verdana" w:eastAsia="Times New Roman" w:hAnsi="Verdana" w:cs="Times New Roman"/>
          <w:i/>
          <w:iCs/>
          <w:sz w:val="20"/>
          <w:szCs w:val="20"/>
        </w:rPr>
        <w:t>.2</w:t>
      </w:r>
      <w:r w:rsidRPr="000A421C">
        <w:rPr>
          <w:rFonts w:ascii="Verdana" w:eastAsia="Times New Roman" w:hAnsi="Verdana" w:cs="Times New Roman"/>
          <w:i/>
          <w:iCs/>
          <w:sz w:val="20"/>
          <w:szCs w:val="20"/>
        </w:rPr>
        <w:t xml:space="preserve">: The Open Group architecture framework </w:t>
      </w:r>
      <w:r>
        <w:rPr>
          <w:rFonts w:ascii="Verdana" w:eastAsia="Times New Roman" w:hAnsi="Verdana" w:cs="Times New Roman"/>
          <w:i/>
          <w:iCs/>
          <w:sz w:val="20"/>
          <w:szCs w:val="20"/>
        </w:rPr>
        <w:t xml:space="preserve">     </w:t>
      </w:r>
      <w:r w:rsidRPr="000A421C">
        <w:rPr>
          <w:rFonts w:ascii="Verdana" w:eastAsia="Times New Roman" w:hAnsi="Verdana" w:cs="Times New Roman"/>
          <w:i/>
          <w:iCs/>
          <w:sz w:val="20"/>
          <w:szCs w:val="20"/>
        </w:rPr>
        <w:t>(TOGAF)</w:t>
      </w:r>
      <w:r w:rsidRPr="000A421C">
        <w:rPr>
          <w:rFonts w:ascii="Verdana" w:eastAsia="Times New Roman" w:hAnsi="Verdana" w:cs="Times New Roman"/>
          <w:sz w:val="20"/>
          <w:szCs w:val="20"/>
        </w:rPr>
        <w:t xml:space="preserve">. </w:t>
      </w:r>
      <w:r>
        <w:rPr>
          <w:rFonts w:ascii="Verdana" w:eastAsia="Times New Roman" w:hAnsi="Verdana" w:cs="Times New Roman"/>
          <w:sz w:val="20"/>
          <w:szCs w:val="20"/>
        </w:rPr>
        <w:t>Retrieved</w:t>
      </w:r>
      <w:r w:rsidRPr="000A421C">
        <w:rPr>
          <w:rFonts w:ascii="Verdana" w:eastAsia="Times New Roman" w:hAnsi="Verdana" w:cs="Times New Roman"/>
          <w:sz w:val="20"/>
          <w:szCs w:val="20"/>
        </w:rPr>
        <w:t xml:space="preserve"> from </w:t>
      </w:r>
      <w:hyperlink r:id="rId7" w:history="1">
        <w:r w:rsidR="00A82CB2" w:rsidRPr="008B48DB">
          <w:rPr>
            <w:rStyle w:val="Hyperlink"/>
            <w:rFonts w:ascii="Verdana" w:eastAsia="Times New Roman" w:hAnsi="Verdana" w:cs="Times New Roman"/>
            <w:sz w:val="20"/>
            <w:szCs w:val="20"/>
          </w:rPr>
          <w:t>http://www.opengroup.org/togaf</w:t>
        </w:r>
      </w:hyperlink>
    </w:p>
    <w:p w14:paraId="044A2A99" w14:textId="0D42C459" w:rsidR="00A82CB2" w:rsidRPr="005A4A52" w:rsidRDefault="005A4A52" w:rsidP="00A82CB2">
      <w:pPr>
        <w:spacing w:before="100" w:beforeAutospacing="1" w:after="100" w:afterAutospacing="1" w:line="240" w:lineRule="auto"/>
        <w:ind w:left="360" w:hanging="360"/>
        <w:rPr>
          <w:rFonts w:ascii="Verdana" w:eastAsia="Times New Roman" w:hAnsi="Verdana" w:cs="Times New Roman"/>
          <w:bCs/>
          <w:sz w:val="20"/>
          <w:szCs w:val="20"/>
        </w:rPr>
      </w:pPr>
      <w:r w:rsidRPr="005A4A52">
        <w:rPr>
          <w:rFonts w:ascii="Verdana" w:eastAsia="Times New Roman" w:hAnsi="Verdana" w:cs="Times New Roman"/>
          <w:sz w:val="20"/>
          <w:szCs w:val="20"/>
        </w:rPr>
        <w:t xml:space="preserve">The TOGAF Standard, Version 9.2: Part III: ADM Guidelines &amp; Techniques; Stakeholder Management. Retrieved from: </w:t>
      </w:r>
      <w:r w:rsidRPr="005A4A52">
        <w:rPr>
          <w:rFonts w:ascii="Verdana" w:eastAsia="Times New Roman" w:hAnsi="Verdana" w:cs="Times New Roman"/>
          <w:b/>
          <w:bCs/>
          <w:sz w:val="20"/>
          <w:szCs w:val="20"/>
        </w:rPr>
        <w:t xml:space="preserve"> </w:t>
      </w:r>
      <w:hyperlink r:id="rId8" w:history="1">
        <w:r w:rsidRPr="005A4A52">
          <w:rPr>
            <w:rStyle w:val="Hyperlink"/>
            <w:rFonts w:ascii="Verdana" w:eastAsia="Times New Roman" w:hAnsi="Verdana" w:cs="Times New Roman"/>
            <w:bCs/>
            <w:sz w:val="20"/>
            <w:szCs w:val="20"/>
          </w:rPr>
          <w:t>http://pubs.opengroup.org/architecture/togaf9-doc/arch/index.html</w:t>
        </w:r>
      </w:hyperlink>
    </w:p>
    <w:p w14:paraId="0905693A" w14:textId="77777777" w:rsidR="00407E7B" w:rsidRPr="000A421C" w:rsidRDefault="00407E7B" w:rsidP="00407E7B">
      <w:pPr>
        <w:spacing w:before="100" w:beforeAutospacing="1" w:after="100" w:afterAutospacing="1" w:line="240" w:lineRule="auto"/>
        <w:outlineLvl w:val="3"/>
        <w:rPr>
          <w:rFonts w:ascii="Verdana" w:eastAsia="Times New Roman" w:hAnsi="Verdana" w:cs="Times New Roman"/>
          <w:b/>
          <w:bCs/>
          <w:sz w:val="20"/>
          <w:szCs w:val="20"/>
        </w:rPr>
      </w:pPr>
      <w:r w:rsidRPr="000A421C">
        <w:rPr>
          <w:rFonts w:ascii="Verdana" w:eastAsia="Times New Roman" w:hAnsi="Verdana" w:cs="Times New Roman"/>
          <w:b/>
          <w:bCs/>
          <w:sz w:val="20"/>
          <w:szCs w:val="20"/>
        </w:rPr>
        <w:t>Grading Rubric</w:t>
      </w:r>
    </w:p>
    <w:p w14:paraId="2FA27DEF" w14:textId="77777777" w:rsidR="00407E7B" w:rsidRPr="005A4A52" w:rsidRDefault="00407E7B" w:rsidP="00407E7B">
      <w:pPr>
        <w:spacing w:before="100" w:beforeAutospacing="1" w:after="100" w:afterAutospacing="1" w:line="240" w:lineRule="auto"/>
        <w:rPr>
          <w:rFonts w:ascii="Verdana" w:eastAsia="Times New Roman" w:hAnsi="Verdana" w:cs="Times New Roman"/>
          <w:color w:val="FF0000"/>
          <w:sz w:val="20"/>
          <w:szCs w:val="20"/>
        </w:rPr>
      </w:pPr>
      <w:r w:rsidRPr="005A4A52">
        <w:rPr>
          <w:rFonts w:ascii="Verdana" w:eastAsia="Times New Roman" w:hAnsi="Verdana" w:cs="Times New Roman"/>
          <w:color w:val="FF0000"/>
          <w:sz w:val="20"/>
          <w:szCs w:val="20"/>
        </w:rPr>
        <w:t>Your grade will be determined by the strength and validity of your analysis, rather than what specific class/role you selected. Your work will be graded according to the grading rubric below.</w:t>
      </w:r>
    </w:p>
    <w:tbl>
      <w:tblPr>
        <w:tblW w:w="5779" w:type="pct"/>
        <w:tblCellSpacing w:w="0" w:type="dxa"/>
        <w:tblInd w:w="-728" w:type="dxa"/>
        <w:tblBorders>
          <w:top w:val="outset" w:sz="6" w:space="0" w:color="auto"/>
          <w:left w:val="outset" w:sz="6" w:space="0" w:color="auto"/>
          <w:bottom w:val="outset" w:sz="6" w:space="0" w:color="auto"/>
          <w:right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1262"/>
        <w:gridCol w:w="1798"/>
        <w:gridCol w:w="1800"/>
        <w:gridCol w:w="1800"/>
        <w:gridCol w:w="1801"/>
        <w:gridCol w:w="1259"/>
        <w:gridCol w:w="1080"/>
      </w:tblGrid>
      <w:tr w:rsidR="000A421C" w:rsidRPr="000A421C" w14:paraId="014D777F" w14:textId="77777777" w:rsidTr="0039746C">
        <w:trPr>
          <w:tblHeader/>
          <w:tblCellSpacing w:w="0" w:type="dxa"/>
        </w:trPr>
        <w:tc>
          <w:tcPr>
            <w:tcW w:w="584"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07C60595" w14:textId="77777777" w:rsidR="000A421C" w:rsidRPr="000A421C" w:rsidRDefault="000A421C" w:rsidP="000A421C">
            <w:pPr>
              <w:pStyle w:val="Heading2"/>
              <w:rPr>
                <w:rFonts w:ascii="Tahoma" w:hAnsi="Tahoma" w:cs="Tahoma"/>
                <w:color w:val="525252" w:themeColor="accent3" w:themeShade="80"/>
                <w:sz w:val="20"/>
                <w:szCs w:val="20"/>
              </w:rPr>
            </w:pPr>
          </w:p>
          <w:p w14:paraId="52D0CABE" w14:textId="77777777" w:rsidR="000A421C" w:rsidRPr="000A421C" w:rsidRDefault="000A421C" w:rsidP="000A421C">
            <w:pPr>
              <w:pStyle w:val="Heading2"/>
              <w:rPr>
                <w:rFonts w:ascii="Tahoma" w:hAnsi="Tahoma" w:cs="Tahoma"/>
                <w:color w:val="525252" w:themeColor="accent3" w:themeShade="80"/>
                <w:sz w:val="20"/>
                <w:szCs w:val="20"/>
              </w:rPr>
            </w:pPr>
          </w:p>
          <w:p w14:paraId="2EFEBBE8" w14:textId="77777777" w:rsidR="000A421C" w:rsidRPr="000A421C" w:rsidRDefault="000A421C" w:rsidP="000A421C">
            <w:pPr>
              <w:pStyle w:val="Heading2"/>
              <w:rPr>
                <w:rFonts w:ascii="Tahoma" w:hAnsi="Tahoma" w:cs="Tahoma"/>
                <w:color w:val="525252" w:themeColor="accent3" w:themeShade="80"/>
                <w:sz w:val="20"/>
                <w:szCs w:val="20"/>
              </w:rPr>
            </w:pPr>
            <w:r w:rsidRPr="000A421C">
              <w:rPr>
                <w:rFonts w:ascii="Tahoma" w:hAnsi="Tahoma" w:cs="Tahoma"/>
                <w:color w:val="525252" w:themeColor="accent3" w:themeShade="80"/>
                <w:sz w:val="20"/>
                <w:szCs w:val="20"/>
              </w:rPr>
              <w:t>Criteria</w:t>
            </w:r>
          </w:p>
        </w:tc>
        <w:tc>
          <w:tcPr>
            <w:tcW w:w="832"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7D7B87CC" w14:textId="77777777" w:rsidR="000A421C" w:rsidRPr="000A421C" w:rsidRDefault="000A421C" w:rsidP="000A421C">
            <w:pPr>
              <w:spacing w:after="0" w:line="240" w:lineRule="auto"/>
              <w:rPr>
                <w:rFonts w:ascii="Tahoma" w:hAnsi="Tahoma" w:cs="Tahoma"/>
                <w:b/>
                <w:bCs/>
                <w:color w:val="525252" w:themeColor="accent3" w:themeShade="80"/>
                <w:sz w:val="20"/>
                <w:szCs w:val="20"/>
              </w:rPr>
            </w:pPr>
          </w:p>
          <w:p w14:paraId="0715991F" w14:textId="77777777" w:rsidR="000A421C" w:rsidRPr="000A421C" w:rsidRDefault="000A421C" w:rsidP="000A421C">
            <w:pPr>
              <w:spacing w:after="0" w:line="240" w:lineRule="auto"/>
              <w:rPr>
                <w:rFonts w:ascii="Tahoma" w:hAnsi="Tahoma" w:cs="Tahoma"/>
                <w:b/>
                <w:bCs/>
                <w:color w:val="525252" w:themeColor="accent3" w:themeShade="80"/>
                <w:sz w:val="20"/>
                <w:szCs w:val="20"/>
              </w:rPr>
            </w:pPr>
            <w:r w:rsidRPr="000A421C">
              <w:rPr>
                <w:rFonts w:ascii="Tahoma" w:hAnsi="Tahoma" w:cs="Tahoma"/>
                <w:b/>
                <w:bCs/>
                <w:color w:val="525252" w:themeColor="accent3" w:themeShade="80"/>
                <w:sz w:val="20"/>
                <w:szCs w:val="20"/>
              </w:rPr>
              <w:t>90-100%</w:t>
            </w:r>
          </w:p>
          <w:p w14:paraId="629FDF0D" w14:textId="77777777" w:rsidR="000A421C" w:rsidRPr="000A421C" w:rsidRDefault="000A421C" w:rsidP="000A421C">
            <w:pPr>
              <w:spacing w:line="240" w:lineRule="auto"/>
              <w:rPr>
                <w:rFonts w:ascii="Tahoma" w:hAnsi="Tahoma" w:cs="Tahoma"/>
                <w:b/>
                <w:bCs/>
                <w:color w:val="525252" w:themeColor="accent3" w:themeShade="80"/>
                <w:sz w:val="20"/>
                <w:szCs w:val="20"/>
              </w:rPr>
            </w:pPr>
            <w:r w:rsidRPr="000A421C">
              <w:rPr>
                <w:rFonts w:ascii="Tahoma" w:hAnsi="Tahoma" w:cs="Tahoma"/>
                <w:b/>
                <w:bCs/>
                <w:color w:val="525252" w:themeColor="accent3" w:themeShade="80"/>
                <w:sz w:val="20"/>
                <w:szCs w:val="20"/>
              </w:rPr>
              <w:t>Far Above Standards</w:t>
            </w:r>
          </w:p>
        </w:tc>
        <w:tc>
          <w:tcPr>
            <w:tcW w:w="833"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2A3CD6AE" w14:textId="77777777" w:rsidR="000A421C" w:rsidRPr="000A421C" w:rsidRDefault="000A421C" w:rsidP="000A421C">
            <w:pPr>
              <w:spacing w:after="0" w:line="240" w:lineRule="auto"/>
              <w:rPr>
                <w:rFonts w:ascii="Tahoma" w:hAnsi="Tahoma" w:cs="Tahoma"/>
                <w:b/>
                <w:bCs/>
                <w:color w:val="525252" w:themeColor="accent3" w:themeShade="80"/>
                <w:sz w:val="20"/>
                <w:szCs w:val="20"/>
              </w:rPr>
            </w:pPr>
          </w:p>
          <w:p w14:paraId="7B04ACB2" w14:textId="77777777" w:rsidR="000A421C" w:rsidRPr="000A421C" w:rsidRDefault="000A421C" w:rsidP="000A421C">
            <w:pPr>
              <w:spacing w:after="0" w:line="240" w:lineRule="auto"/>
              <w:rPr>
                <w:rFonts w:ascii="Tahoma" w:hAnsi="Tahoma" w:cs="Tahoma"/>
                <w:b/>
                <w:bCs/>
                <w:color w:val="525252" w:themeColor="accent3" w:themeShade="80"/>
                <w:sz w:val="20"/>
                <w:szCs w:val="20"/>
              </w:rPr>
            </w:pPr>
            <w:r w:rsidRPr="000A421C">
              <w:rPr>
                <w:rFonts w:ascii="Tahoma" w:hAnsi="Tahoma" w:cs="Tahoma"/>
                <w:b/>
                <w:bCs/>
                <w:color w:val="525252" w:themeColor="accent3" w:themeShade="80"/>
                <w:sz w:val="20"/>
                <w:szCs w:val="20"/>
              </w:rPr>
              <w:t>80-89%</w:t>
            </w:r>
          </w:p>
          <w:p w14:paraId="7D62208C" w14:textId="77777777" w:rsidR="000A421C" w:rsidRPr="000A421C" w:rsidRDefault="000A421C" w:rsidP="000A421C">
            <w:pPr>
              <w:spacing w:line="240" w:lineRule="auto"/>
              <w:rPr>
                <w:rFonts w:ascii="Tahoma" w:hAnsi="Tahoma" w:cs="Tahoma"/>
                <w:b/>
                <w:bCs/>
                <w:color w:val="525252" w:themeColor="accent3" w:themeShade="80"/>
                <w:sz w:val="20"/>
                <w:szCs w:val="20"/>
              </w:rPr>
            </w:pPr>
            <w:r w:rsidRPr="000A421C">
              <w:rPr>
                <w:rFonts w:ascii="Tahoma" w:hAnsi="Tahoma" w:cs="Tahoma"/>
                <w:b/>
                <w:bCs/>
                <w:color w:val="525252" w:themeColor="accent3" w:themeShade="80"/>
                <w:sz w:val="20"/>
                <w:szCs w:val="20"/>
              </w:rPr>
              <w:t>Above Standards</w:t>
            </w:r>
          </w:p>
        </w:tc>
        <w:tc>
          <w:tcPr>
            <w:tcW w:w="833"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38878CAD" w14:textId="77777777" w:rsidR="000A421C" w:rsidRPr="000A421C" w:rsidRDefault="000A421C" w:rsidP="000A421C">
            <w:pPr>
              <w:spacing w:after="0" w:line="240" w:lineRule="auto"/>
              <w:rPr>
                <w:rFonts w:ascii="Tahoma" w:hAnsi="Tahoma" w:cs="Tahoma"/>
                <w:b/>
                <w:bCs/>
                <w:color w:val="525252" w:themeColor="accent3" w:themeShade="80"/>
                <w:sz w:val="20"/>
                <w:szCs w:val="20"/>
              </w:rPr>
            </w:pPr>
          </w:p>
          <w:p w14:paraId="432C9F64" w14:textId="77777777" w:rsidR="000A421C" w:rsidRPr="000A421C" w:rsidRDefault="000A421C" w:rsidP="000A421C">
            <w:pPr>
              <w:spacing w:after="0" w:line="240" w:lineRule="auto"/>
              <w:rPr>
                <w:rFonts w:ascii="Tahoma" w:hAnsi="Tahoma" w:cs="Tahoma"/>
                <w:b/>
                <w:bCs/>
                <w:color w:val="525252" w:themeColor="accent3" w:themeShade="80"/>
                <w:sz w:val="20"/>
                <w:szCs w:val="20"/>
              </w:rPr>
            </w:pPr>
            <w:r w:rsidRPr="000A421C">
              <w:rPr>
                <w:rFonts w:ascii="Tahoma" w:hAnsi="Tahoma" w:cs="Tahoma"/>
                <w:b/>
                <w:bCs/>
                <w:color w:val="525252" w:themeColor="accent3" w:themeShade="80"/>
                <w:sz w:val="20"/>
                <w:szCs w:val="20"/>
              </w:rPr>
              <w:t>70-79%</w:t>
            </w:r>
          </w:p>
          <w:p w14:paraId="21EB914D" w14:textId="77777777" w:rsidR="000A421C" w:rsidRPr="000A421C" w:rsidRDefault="000A421C" w:rsidP="000A421C">
            <w:pPr>
              <w:spacing w:line="240" w:lineRule="auto"/>
              <w:rPr>
                <w:rFonts w:ascii="Tahoma" w:hAnsi="Tahoma" w:cs="Tahoma"/>
                <w:b/>
                <w:bCs/>
                <w:color w:val="525252" w:themeColor="accent3" w:themeShade="80"/>
                <w:sz w:val="20"/>
                <w:szCs w:val="20"/>
              </w:rPr>
            </w:pPr>
            <w:r w:rsidRPr="000A421C">
              <w:rPr>
                <w:rFonts w:ascii="Tahoma" w:hAnsi="Tahoma" w:cs="Tahoma"/>
                <w:b/>
                <w:bCs/>
                <w:color w:val="525252" w:themeColor="accent3" w:themeShade="80"/>
                <w:sz w:val="20"/>
                <w:szCs w:val="20"/>
              </w:rPr>
              <w:t>Meets Standards</w:t>
            </w:r>
          </w:p>
        </w:tc>
        <w:tc>
          <w:tcPr>
            <w:tcW w:w="834"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653205DF" w14:textId="77777777" w:rsidR="000A421C" w:rsidRPr="000A421C" w:rsidRDefault="000A421C" w:rsidP="000A421C">
            <w:pPr>
              <w:spacing w:after="0" w:line="240" w:lineRule="auto"/>
              <w:rPr>
                <w:rFonts w:ascii="Tahoma" w:hAnsi="Tahoma" w:cs="Tahoma"/>
                <w:b/>
                <w:bCs/>
                <w:color w:val="525252" w:themeColor="accent3" w:themeShade="80"/>
                <w:sz w:val="20"/>
                <w:szCs w:val="20"/>
              </w:rPr>
            </w:pPr>
          </w:p>
          <w:p w14:paraId="4B18201E" w14:textId="77777777" w:rsidR="000A421C" w:rsidRPr="000A421C" w:rsidRDefault="000A421C" w:rsidP="000A421C">
            <w:pPr>
              <w:spacing w:after="0" w:line="240" w:lineRule="auto"/>
              <w:rPr>
                <w:rFonts w:ascii="Tahoma" w:hAnsi="Tahoma" w:cs="Tahoma"/>
                <w:b/>
                <w:bCs/>
                <w:color w:val="525252" w:themeColor="accent3" w:themeShade="80"/>
                <w:sz w:val="20"/>
                <w:szCs w:val="20"/>
              </w:rPr>
            </w:pPr>
            <w:r w:rsidRPr="000A421C">
              <w:rPr>
                <w:rFonts w:ascii="Tahoma" w:hAnsi="Tahoma" w:cs="Tahoma"/>
                <w:b/>
                <w:bCs/>
                <w:color w:val="525252" w:themeColor="accent3" w:themeShade="80"/>
                <w:sz w:val="20"/>
                <w:szCs w:val="20"/>
              </w:rPr>
              <w:t>60-69%</w:t>
            </w:r>
          </w:p>
          <w:p w14:paraId="7794EC25" w14:textId="77777777" w:rsidR="000A421C" w:rsidRPr="000A421C" w:rsidRDefault="000A421C" w:rsidP="000A421C">
            <w:pPr>
              <w:spacing w:line="240" w:lineRule="auto"/>
              <w:rPr>
                <w:rFonts w:ascii="Tahoma" w:hAnsi="Tahoma" w:cs="Tahoma"/>
                <w:b/>
                <w:bCs/>
                <w:color w:val="525252" w:themeColor="accent3" w:themeShade="80"/>
                <w:sz w:val="20"/>
                <w:szCs w:val="20"/>
              </w:rPr>
            </w:pPr>
            <w:r w:rsidRPr="000A421C">
              <w:rPr>
                <w:rFonts w:ascii="Tahoma" w:hAnsi="Tahoma" w:cs="Tahoma"/>
                <w:b/>
                <w:bCs/>
                <w:color w:val="525252" w:themeColor="accent3" w:themeShade="80"/>
                <w:sz w:val="20"/>
                <w:szCs w:val="20"/>
              </w:rPr>
              <w:t>Below Standards</w:t>
            </w:r>
          </w:p>
        </w:tc>
        <w:tc>
          <w:tcPr>
            <w:tcW w:w="583"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27345210" w14:textId="77777777" w:rsidR="000A421C" w:rsidRPr="000A421C" w:rsidRDefault="000A421C" w:rsidP="000A421C">
            <w:pPr>
              <w:spacing w:after="0" w:line="240" w:lineRule="auto"/>
              <w:rPr>
                <w:rFonts w:ascii="Tahoma" w:hAnsi="Tahoma" w:cs="Tahoma"/>
                <w:b/>
                <w:bCs/>
                <w:color w:val="525252" w:themeColor="accent3" w:themeShade="80"/>
                <w:sz w:val="20"/>
                <w:szCs w:val="20"/>
              </w:rPr>
            </w:pPr>
          </w:p>
          <w:p w14:paraId="1D3CE4CA" w14:textId="77777777" w:rsidR="000A421C" w:rsidRPr="000A421C" w:rsidRDefault="000A421C" w:rsidP="000A421C">
            <w:pPr>
              <w:spacing w:after="0" w:line="240" w:lineRule="auto"/>
              <w:rPr>
                <w:rFonts w:ascii="Tahoma" w:hAnsi="Tahoma" w:cs="Tahoma"/>
                <w:b/>
                <w:bCs/>
                <w:color w:val="525252" w:themeColor="accent3" w:themeShade="80"/>
                <w:sz w:val="20"/>
                <w:szCs w:val="20"/>
              </w:rPr>
            </w:pPr>
            <w:r w:rsidRPr="000A421C">
              <w:rPr>
                <w:rFonts w:ascii="Tahoma" w:hAnsi="Tahoma" w:cs="Tahoma"/>
                <w:b/>
                <w:bCs/>
                <w:color w:val="525252" w:themeColor="accent3" w:themeShade="80"/>
                <w:sz w:val="20"/>
                <w:szCs w:val="20"/>
              </w:rPr>
              <w:t>&lt; 60%</w:t>
            </w:r>
          </w:p>
          <w:p w14:paraId="4421DCF8" w14:textId="77777777" w:rsidR="000A421C" w:rsidRPr="000A421C" w:rsidRDefault="000A421C" w:rsidP="000A421C">
            <w:pPr>
              <w:spacing w:line="240" w:lineRule="auto"/>
              <w:rPr>
                <w:rFonts w:ascii="Tahoma" w:hAnsi="Tahoma" w:cs="Tahoma"/>
                <w:b/>
                <w:bCs/>
                <w:color w:val="525252" w:themeColor="accent3" w:themeShade="80"/>
                <w:sz w:val="20"/>
                <w:szCs w:val="20"/>
              </w:rPr>
            </w:pPr>
            <w:r w:rsidRPr="000A421C">
              <w:rPr>
                <w:rFonts w:ascii="Tahoma" w:hAnsi="Tahoma" w:cs="Tahoma"/>
                <w:b/>
                <w:bCs/>
                <w:color w:val="525252" w:themeColor="accent3" w:themeShade="80"/>
                <w:sz w:val="20"/>
                <w:szCs w:val="20"/>
              </w:rPr>
              <w:t>Well Below Standards</w:t>
            </w:r>
          </w:p>
        </w:tc>
        <w:tc>
          <w:tcPr>
            <w:tcW w:w="500"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6226E9C9" w14:textId="77777777" w:rsidR="000A421C" w:rsidRPr="000A421C" w:rsidRDefault="000A421C" w:rsidP="000A421C">
            <w:pPr>
              <w:spacing w:line="240" w:lineRule="auto"/>
              <w:jc w:val="center"/>
              <w:rPr>
                <w:rFonts w:ascii="Tahoma" w:hAnsi="Tahoma" w:cs="Tahoma"/>
                <w:b/>
                <w:bCs/>
                <w:color w:val="525252" w:themeColor="accent3" w:themeShade="80"/>
                <w:sz w:val="20"/>
                <w:szCs w:val="20"/>
              </w:rPr>
            </w:pPr>
          </w:p>
          <w:p w14:paraId="09E3C01B" w14:textId="77777777" w:rsidR="000A421C" w:rsidRPr="000A421C" w:rsidRDefault="000A421C" w:rsidP="000A421C">
            <w:pPr>
              <w:spacing w:line="240" w:lineRule="auto"/>
              <w:jc w:val="center"/>
              <w:rPr>
                <w:rFonts w:ascii="Tahoma" w:hAnsi="Tahoma" w:cs="Tahoma"/>
                <w:b/>
                <w:bCs/>
                <w:color w:val="525252" w:themeColor="accent3" w:themeShade="80"/>
                <w:sz w:val="20"/>
                <w:szCs w:val="20"/>
              </w:rPr>
            </w:pPr>
            <w:r w:rsidRPr="000A421C">
              <w:rPr>
                <w:rFonts w:ascii="Tahoma" w:hAnsi="Tahoma" w:cs="Tahoma"/>
                <w:b/>
                <w:bCs/>
                <w:color w:val="525252" w:themeColor="accent3" w:themeShade="80"/>
                <w:sz w:val="20"/>
                <w:szCs w:val="20"/>
              </w:rPr>
              <w:t>Possible Points</w:t>
            </w:r>
          </w:p>
        </w:tc>
      </w:tr>
      <w:tr w:rsidR="0039746C" w:rsidRPr="000A421C" w14:paraId="30D3F34A" w14:textId="77777777" w:rsidTr="0039746C">
        <w:trPr>
          <w:tblCellSpacing w:w="0" w:type="dxa"/>
        </w:trPr>
        <w:tc>
          <w:tcPr>
            <w:tcW w:w="584" w:type="pct"/>
            <w:tcBorders>
              <w:top w:val="outset" w:sz="6" w:space="0" w:color="auto"/>
              <w:left w:val="outset" w:sz="6" w:space="0" w:color="auto"/>
              <w:bottom w:val="outset" w:sz="6" w:space="0" w:color="auto"/>
              <w:right w:val="outset" w:sz="6" w:space="0" w:color="auto"/>
            </w:tcBorders>
            <w:vAlign w:val="center"/>
            <w:hideMark/>
          </w:tcPr>
          <w:p w14:paraId="13EDF2A5" w14:textId="77777777" w:rsidR="0039746C" w:rsidRPr="000A421C" w:rsidRDefault="0039746C" w:rsidP="0039746C">
            <w:pPr>
              <w:spacing w:after="0" w:line="240" w:lineRule="auto"/>
              <w:rPr>
                <w:rFonts w:ascii="Tahoma" w:eastAsia="Times New Roman" w:hAnsi="Tahoma" w:cs="Tahoma"/>
                <w:b/>
                <w:sz w:val="20"/>
                <w:szCs w:val="20"/>
              </w:rPr>
            </w:pPr>
            <w:r w:rsidRPr="000A421C">
              <w:rPr>
                <w:rFonts w:ascii="Tahoma" w:eastAsia="Times New Roman" w:hAnsi="Tahoma" w:cs="Tahoma"/>
                <w:b/>
                <w:sz w:val="20"/>
                <w:szCs w:val="20"/>
              </w:rPr>
              <w:t>Stake</w:t>
            </w:r>
            <w:r>
              <w:rPr>
                <w:rFonts w:ascii="Tahoma" w:eastAsia="Times New Roman" w:hAnsi="Tahoma" w:cs="Tahoma"/>
                <w:b/>
                <w:sz w:val="20"/>
                <w:szCs w:val="20"/>
              </w:rPr>
              <w:t>-</w:t>
            </w:r>
            <w:r w:rsidRPr="000A421C">
              <w:rPr>
                <w:rFonts w:ascii="Tahoma" w:eastAsia="Times New Roman" w:hAnsi="Tahoma" w:cs="Tahoma"/>
                <w:b/>
                <w:sz w:val="20"/>
                <w:szCs w:val="20"/>
              </w:rPr>
              <w:t>holder Analysis</w:t>
            </w:r>
          </w:p>
        </w:tc>
        <w:tc>
          <w:tcPr>
            <w:tcW w:w="832" w:type="pct"/>
            <w:tcBorders>
              <w:top w:val="outset" w:sz="6" w:space="0" w:color="auto"/>
              <w:left w:val="outset" w:sz="6" w:space="0" w:color="auto"/>
              <w:bottom w:val="outset" w:sz="6" w:space="0" w:color="auto"/>
              <w:right w:val="outset" w:sz="6" w:space="0" w:color="auto"/>
            </w:tcBorders>
            <w:hideMark/>
          </w:tcPr>
          <w:p w14:paraId="2A825D90" w14:textId="77777777" w:rsidR="0039746C" w:rsidRPr="000A421C" w:rsidRDefault="0039746C" w:rsidP="0039746C">
            <w:pPr>
              <w:spacing w:after="0" w:line="240" w:lineRule="auto"/>
              <w:rPr>
                <w:rFonts w:ascii="Tahoma" w:eastAsia="Times New Roman" w:hAnsi="Tahoma" w:cs="Tahoma"/>
                <w:sz w:val="20"/>
                <w:szCs w:val="20"/>
              </w:rPr>
            </w:pPr>
            <w:r>
              <w:rPr>
                <w:rFonts w:ascii="Tahoma" w:eastAsia="Times New Roman" w:hAnsi="Tahoma" w:cs="Tahoma"/>
                <w:sz w:val="20"/>
                <w:szCs w:val="20"/>
              </w:rPr>
              <w:t xml:space="preserve">Interest/Concern and </w:t>
            </w:r>
            <w:r w:rsidRPr="000A421C">
              <w:rPr>
                <w:rFonts w:ascii="Tahoma" w:eastAsia="Times New Roman" w:hAnsi="Tahoma" w:cs="Tahoma"/>
                <w:sz w:val="20"/>
                <w:szCs w:val="20"/>
              </w:rPr>
              <w:t>Class/Role</w:t>
            </w:r>
            <w:r>
              <w:rPr>
                <w:rFonts w:ascii="Tahoma" w:eastAsia="Times New Roman" w:hAnsi="Tahoma" w:cs="Tahoma"/>
                <w:sz w:val="20"/>
                <w:szCs w:val="20"/>
              </w:rPr>
              <w:t xml:space="preserve"> of the stakeholder are correctly identified. </w:t>
            </w:r>
            <w:r w:rsidRPr="000A421C">
              <w:rPr>
                <w:rFonts w:ascii="Tahoma" w:eastAsia="Times New Roman" w:hAnsi="Tahoma" w:cs="Tahoma"/>
                <w:sz w:val="20"/>
                <w:szCs w:val="20"/>
              </w:rPr>
              <w:t xml:space="preserve"> </w:t>
            </w:r>
            <w:r w:rsidRPr="000A421C">
              <w:rPr>
                <w:rFonts w:ascii="Tahoma" w:eastAsia="Times New Roman" w:hAnsi="Tahoma" w:cs="Tahoma"/>
                <w:sz w:val="20"/>
                <w:szCs w:val="20"/>
              </w:rPr>
              <w:lastRenderedPageBreak/>
              <w:t xml:space="preserve">Reason for Classification </w:t>
            </w:r>
            <w:r>
              <w:rPr>
                <w:rFonts w:ascii="Tahoma" w:eastAsia="Times New Roman" w:hAnsi="Tahoma" w:cs="Tahoma"/>
                <w:sz w:val="20"/>
                <w:szCs w:val="20"/>
              </w:rPr>
              <w:t>provides a</w:t>
            </w:r>
            <w:r w:rsidRPr="000A421C">
              <w:rPr>
                <w:rFonts w:ascii="Tahoma" w:eastAsia="Times New Roman" w:hAnsi="Tahoma" w:cs="Tahoma"/>
                <w:sz w:val="20"/>
                <w:szCs w:val="20"/>
              </w:rPr>
              <w:t xml:space="preserve"> </w:t>
            </w:r>
            <w:r>
              <w:rPr>
                <w:rFonts w:ascii="Tahoma" w:eastAsia="Times New Roman" w:hAnsi="Tahoma" w:cs="Tahoma"/>
                <w:sz w:val="20"/>
                <w:szCs w:val="20"/>
              </w:rPr>
              <w:t>full explanation with convincing justification;</w:t>
            </w:r>
            <w:r w:rsidRPr="000A421C">
              <w:rPr>
                <w:rFonts w:ascii="Tahoma" w:eastAsia="Times New Roman" w:hAnsi="Tahoma" w:cs="Tahoma"/>
                <w:sz w:val="20"/>
                <w:szCs w:val="20"/>
              </w:rPr>
              <w:t xml:space="preserve"> each is </w:t>
            </w:r>
            <w:r>
              <w:rPr>
                <w:rFonts w:ascii="Tahoma" w:eastAsia="Times New Roman" w:hAnsi="Tahoma" w:cs="Tahoma"/>
                <w:sz w:val="20"/>
                <w:szCs w:val="20"/>
              </w:rPr>
              <w:t>clearly applicable to the case study; demonstrates</w:t>
            </w:r>
            <w:r w:rsidRPr="000A421C">
              <w:rPr>
                <w:rFonts w:ascii="Tahoma" w:eastAsia="Times New Roman" w:hAnsi="Tahoma" w:cs="Tahoma"/>
                <w:sz w:val="20"/>
                <w:szCs w:val="20"/>
              </w:rPr>
              <w:t xml:space="preserve"> a sophisticated understanding of course concepts, analysis, and/or critical thinking.</w:t>
            </w:r>
          </w:p>
        </w:tc>
        <w:tc>
          <w:tcPr>
            <w:tcW w:w="833" w:type="pct"/>
            <w:tcBorders>
              <w:top w:val="outset" w:sz="6" w:space="0" w:color="auto"/>
              <w:left w:val="outset" w:sz="6" w:space="0" w:color="auto"/>
              <w:bottom w:val="outset" w:sz="6" w:space="0" w:color="auto"/>
              <w:right w:val="outset" w:sz="6" w:space="0" w:color="auto"/>
            </w:tcBorders>
            <w:shd w:val="clear" w:color="auto" w:fill="auto"/>
          </w:tcPr>
          <w:p w14:paraId="664C3670" w14:textId="77777777" w:rsidR="0039746C" w:rsidRPr="000A421C" w:rsidRDefault="0039746C" w:rsidP="0039746C">
            <w:pPr>
              <w:spacing w:after="0" w:line="240" w:lineRule="auto"/>
              <w:rPr>
                <w:rFonts w:ascii="Tahoma" w:eastAsia="Times New Roman" w:hAnsi="Tahoma" w:cs="Tahoma"/>
                <w:sz w:val="20"/>
                <w:szCs w:val="20"/>
              </w:rPr>
            </w:pPr>
            <w:r>
              <w:rPr>
                <w:rFonts w:ascii="Tahoma" w:eastAsia="Times New Roman" w:hAnsi="Tahoma" w:cs="Tahoma"/>
                <w:sz w:val="20"/>
                <w:szCs w:val="20"/>
              </w:rPr>
              <w:lastRenderedPageBreak/>
              <w:t>Interest/Concern and Class/Role of the stakeholder are correctly identified.</w:t>
            </w:r>
            <w:r w:rsidRPr="000A421C">
              <w:rPr>
                <w:rFonts w:ascii="Tahoma" w:eastAsia="Times New Roman" w:hAnsi="Tahoma" w:cs="Tahoma"/>
                <w:sz w:val="20"/>
                <w:szCs w:val="20"/>
              </w:rPr>
              <w:t xml:space="preserve"> Reason </w:t>
            </w:r>
            <w:r w:rsidRPr="000A421C">
              <w:rPr>
                <w:rFonts w:ascii="Tahoma" w:eastAsia="Times New Roman" w:hAnsi="Tahoma" w:cs="Tahoma"/>
                <w:sz w:val="20"/>
                <w:szCs w:val="20"/>
              </w:rPr>
              <w:lastRenderedPageBreak/>
              <w:t xml:space="preserve">for Classification </w:t>
            </w:r>
            <w:r>
              <w:rPr>
                <w:rFonts w:ascii="Tahoma" w:eastAsia="Times New Roman" w:hAnsi="Tahoma" w:cs="Tahoma"/>
                <w:sz w:val="20"/>
                <w:szCs w:val="20"/>
              </w:rPr>
              <w:t xml:space="preserve">provides a </w:t>
            </w:r>
            <w:r w:rsidRPr="000A421C">
              <w:rPr>
                <w:rFonts w:ascii="Tahoma" w:eastAsia="Times New Roman" w:hAnsi="Tahoma" w:cs="Tahoma"/>
                <w:sz w:val="20"/>
                <w:szCs w:val="20"/>
              </w:rPr>
              <w:t>clear</w:t>
            </w:r>
            <w:r>
              <w:rPr>
                <w:rFonts w:ascii="Tahoma" w:eastAsia="Times New Roman" w:hAnsi="Tahoma" w:cs="Tahoma"/>
                <w:sz w:val="20"/>
                <w:szCs w:val="20"/>
              </w:rPr>
              <w:t xml:space="preserve"> explanation with justification;</w:t>
            </w:r>
            <w:r w:rsidRPr="000A421C">
              <w:rPr>
                <w:rFonts w:ascii="Tahoma" w:eastAsia="Times New Roman" w:hAnsi="Tahoma" w:cs="Tahoma"/>
                <w:sz w:val="20"/>
                <w:szCs w:val="20"/>
              </w:rPr>
              <w:t xml:space="preserve"> each </w:t>
            </w:r>
            <w:r>
              <w:rPr>
                <w:rFonts w:ascii="Tahoma" w:eastAsia="Times New Roman" w:hAnsi="Tahoma" w:cs="Tahoma"/>
                <w:sz w:val="20"/>
                <w:szCs w:val="20"/>
              </w:rPr>
              <w:t>is applicable to the case study; demonstrates</w:t>
            </w:r>
            <w:r w:rsidRPr="000A421C">
              <w:rPr>
                <w:rFonts w:ascii="Tahoma" w:eastAsia="Times New Roman" w:hAnsi="Tahoma" w:cs="Tahoma"/>
                <w:sz w:val="20"/>
                <w:szCs w:val="20"/>
              </w:rPr>
              <w:t xml:space="preserve"> a</w:t>
            </w:r>
            <w:r>
              <w:rPr>
                <w:rFonts w:ascii="Tahoma" w:eastAsia="Times New Roman" w:hAnsi="Tahoma" w:cs="Tahoma"/>
                <w:sz w:val="20"/>
                <w:szCs w:val="20"/>
              </w:rPr>
              <w:t>n</w:t>
            </w:r>
            <w:r w:rsidRPr="000A421C">
              <w:rPr>
                <w:rFonts w:ascii="Tahoma" w:eastAsia="Times New Roman" w:hAnsi="Tahoma" w:cs="Tahoma"/>
                <w:sz w:val="20"/>
                <w:szCs w:val="20"/>
              </w:rPr>
              <w:t xml:space="preserve"> understanding of course concepts, analysis, and/or critical thinking.</w:t>
            </w:r>
          </w:p>
        </w:tc>
        <w:tc>
          <w:tcPr>
            <w:tcW w:w="833" w:type="pct"/>
            <w:tcBorders>
              <w:top w:val="outset" w:sz="6" w:space="0" w:color="auto"/>
              <w:left w:val="outset" w:sz="6" w:space="0" w:color="auto"/>
              <w:bottom w:val="outset" w:sz="6" w:space="0" w:color="auto"/>
              <w:right w:val="outset" w:sz="6" w:space="0" w:color="auto"/>
            </w:tcBorders>
            <w:hideMark/>
          </w:tcPr>
          <w:p w14:paraId="14D15612" w14:textId="77777777" w:rsidR="0039746C" w:rsidRPr="000A421C" w:rsidRDefault="0039746C" w:rsidP="0039746C">
            <w:pPr>
              <w:spacing w:after="0" w:line="240" w:lineRule="auto"/>
              <w:rPr>
                <w:rFonts w:ascii="Tahoma" w:eastAsia="Times New Roman" w:hAnsi="Tahoma" w:cs="Tahoma"/>
                <w:sz w:val="20"/>
                <w:szCs w:val="20"/>
              </w:rPr>
            </w:pPr>
            <w:r>
              <w:rPr>
                <w:rFonts w:ascii="Tahoma" w:eastAsia="Times New Roman" w:hAnsi="Tahoma" w:cs="Tahoma"/>
                <w:sz w:val="20"/>
                <w:szCs w:val="20"/>
              </w:rPr>
              <w:lastRenderedPageBreak/>
              <w:t>Interest/Concern and</w:t>
            </w:r>
            <w:r w:rsidRPr="000A421C">
              <w:rPr>
                <w:rFonts w:ascii="Tahoma" w:eastAsia="Times New Roman" w:hAnsi="Tahoma" w:cs="Tahoma"/>
                <w:sz w:val="20"/>
                <w:szCs w:val="20"/>
              </w:rPr>
              <w:t xml:space="preserve"> Class/Role</w:t>
            </w:r>
            <w:r>
              <w:rPr>
                <w:rFonts w:ascii="Tahoma" w:eastAsia="Times New Roman" w:hAnsi="Tahoma" w:cs="Tahoma"/>
                <w:sz w:val="20"/>
                <w:szCs w:val="20"/>
              </w:rPr>
              <w:t xml:space="preserve"> of the stakeholder are adequately identified.</w:t>
            </w:r>
            <w:r w:rsidRPr="000A421C">
              <w:rPr>
                <w:rFonts w:ascii="Tahoma" w:eastAsia="Times New Roman" w:hAnsi="Tahoma" w:cs="Tahoma"/>
                <w:sz w:val="20"/>
                <w:szCs w:val="20"/>
              </w:rPr>
              <w:t xml:space="preserve"> Reason </w:t>
            </w:r>
            <w:r w:rsidRPr="000A421C">
              <w:rPr>
                <w:rFonts w:ascii="Tahoma" w:eastAsia="Times New Roman" w:hAnsi="Tahoma" w:cs="Tahoma"/>
                <w:sz w:val="20"/>
                <w:szCs w:val="20"/>
              </w:rPr>
              <w:lastRenderedPageBreak/>
              <w:t xml:space="preserve">for Classification </w:t>
            </w:r>
            <w:r>
              <w:rPr>
                <w:rFonts w:ascii="Tahoma" w:eastAsia="Times New Roman" w:hAnsi="Tahoma" w:cs="Tahoma"/>
                <w:sz w:val="20"/>
                <w:szCs w:val="20"/>
              </w:rPr>
              <w:t>is adequately</w:t>
            </w:r>
            <w:r w:rsidRPr="000A421C">
              <w:rPr>
                <w:rFonts w:ascii="Tahoma" w:eastAsia="Times New Roman" w:hAnsi="Tahoma" w:cs="Tahoma"/>
                <w:sz w:val="20"/>
                <w:szCs w:val="20"/>
              </w:rPr>
              <w:t xml:space="preserve"> explained</w:t>
            </w:r>
            <w:r>
              <w:rPr>
                <w:rFonts w:ascii="Tahoma" w:eastAsia="Times New Roman" w:hAnsi="Tahoma" w:cs="Tahoma"/>
                <w:sz w:val="20"/>
                <w:szCs w:val="20"/>
              </w:rPr>
              <w:t>; each</w:t>
            </w:r>
            <w:r w:rsidRPr="000A421C">
              <w:rPr>
                <w:rFonts w:ascii="Tahoma" w:eastAsia="Times New Roman" w:hAnsi="Tahoma" w:cs="Tahoma"/>
                <w:sz w:val="20"/>
                <w:szCs w:val="20"/>
              </w:rPr>
              <w:t xml:space="preserve"> is </w:t>
            </w:r>
            <w:r>
              <w:rPr>
                <w:rFonts w:ascii="Tahoma" w:eastAsia="Times New Roman" w:hAnsi="Tahoma" w:cs="Tahoma"/>
                <w:sz w:val="20"/>
                <w:szCs w:val="20"/>
              </w:rPr>
              <w:t>related</w:t>
            </w:r>
            <w:r w:rsidRPr="000A421C">
              <w:rPr>
                <w:rFonts w:ascii="Tahoma" w:eastAsia="Times New Roman" w:hAnsi="Tahoma" w:cs="Tahoma"/>
                <w:sz w:val="20"/>
                <w:szCs w:val="20"/>
              </w:rPr>
              <w:t xml:space="preserve"> to the case study; demonstrate</w:t>
            </w:r>
            <w:r>
              <w:rPr>
                <w:rFonts w:ascii="Tahoma" w:eastAsia="Times New Roman" w:hAnsi="Tahoma" w:cs="Tahoma"/>
                <w:sz w:val="20"/>
                <w:szCs w:val="20"/>
              </w:rPr>
              <w:t>s</w:t>
            </w:r>
            <w:r w:rsidRPr="000A421C">
              <w:rPr>
                <w:rFonts w:ascii="Tahoma" w:eastAsia="Times New Roman" w:hAnsi="Tahoma" w:cs="Tahoma"/>
                <w:sz w:val="20"/>
                <w:szCs w:val="20"/>
              </w:rPr>
              <w:t xml:space="preserve"> an adequate understanding of course concepts, analysis, and/or critical thinking.</w:t>
            </w:r>
          </w:p>
        </w:tc>
        <w:tc>
          <w:tcPr>
            <w:tcW w:w="834" w:type="pct"/>
            <w:tcBorders>
              <w:top w:val="outset" w:sz="6" w:space="0" w:color="auto"/>
              <w:left w:val="outset" w:sz="6" w:space="0" w:color="auto"/>
              <w:bottom w:val="outset" w:sz="6" w:space="0" w:color="auto"/>
              <w:right w:val="outset" w:sz="6" w:space="0" w:color="auto"/>
            </w:tcBorders>
          </w:tcPr>
          <w:p w14:paraId="3DDFB792" w14:textId="77777777" w:rsidR="0039746C" w:rsidRPr="000A421C" w:rsidRDefault="0039746C" w:rsidP="0039746C">
            <w:pPr>
              <w:spacing w:after="0" w:line="240" w:lineRule="auto"/>
              <w:rPr>
                <w:rFonts w:ascii="Tahoma" w:eastAsia="Times New Roman" w:hAnsi="Tahoma" w:cs="Tahoma"/>
                <w:sz w:val="20"/>
                <w:szCs w:val="20"/>
              </w:rPr>
            </w:pPr>
            <w:r>
              <w:rPr>
                <w:rFonts w:ascii="Tahoma" w:eastAsia="Times New Roman" w:hAnsi="Tahoma" w:cs="Tahoma"/>
                <w:sz w:val="20"/>
                <w:szCs w:val="20"/>
              </w:rPr>
              <w:lastRenderedPageBreak/>
              <w:t>Interest/Concern and/or</w:t>
            </w:r>
            <w:r w:rsidRPr="000A421C">
              <w:rPr>
                <w:rFonts w:ascii="Tahoma" w:eastAsia="Times New Roman" w:hAnsi="Tahoma" w:cs="Tahoma"/>
                <w:sz w:val="20"/>
                <w:szCs w:val="20"/>
              </w:rPr>
              <w:t xml:space="preserve"> Class/Role</w:t>
            </w:r>
            <w:r>
              <w:rPr>
                <w:rFonts w:ascii="Tahoma" w:eastAsia="Times New Roman" w:hAnsi="Tahoma" w:cs="Tahoma"/>
                <w:sz w:val="20"/>
                <w:szCs w:val="20"/>
              </w:rPr>
              <w:t xml:space="preserve"> for the stakeholder may be inadequately </w:t>
            </w:r>
            <w:r>
              <w:rPr>
                <w:rFonts w:ascii="Tahoma" w:eastAsia="Times New Roman" w:hAnsi="Tahoma" w:cs="Tahoma"/>
                <w:sz w:val="20"/>
                <w:szCs w:val="20"/>
              </w:rPr>
              <w:lastRenderedPageBreak/>
              <w:t>identified; and/or</w:t>
            </w:r>
            <w:r w:rsidRPr="000A421C">
              <w:rPr>
                <w:rFonts w:ascii="Tahoma" w:eastAsia="Times New Roman" w:hAnsi="Tahoma" w:cs="Tahoma"/>
                <w:sz w:val="20"/>
                <w:szCs w:val="20"/>
              </w:rPr>
              <w:t xml:space="preserve"> Reason for Classification may </w:t>
            </w:r>
            <w:r>
              <w:rPr>
                <w:rFonts w:ascii="Tahoma" w:eastAsia="Times New Roman" w:hAnsi="Tahoma" w:cs="Tahoma"/>
                <w:sz w:val="20"/>
                <w:szCs w:val="20"/>
              </w:rPr>
              <w:t xml:space="preserve">not </w:t>
            </w:r>
            <w:r w:rsidRPr="000A421C">
              <w:rPr>
                <w:rFonts w:ascii="Tahoma" w:eastAsia="Times New Roman" w:hAnsi="Tahoma" w:cs="Tahoma"/>
                <w:sz w:val="20"/>
                <w:szCs w:val="20"/>
              </w:rPr>
              <w:t xml:space="preserve">be </w:t>
            </w:r>
            <w:r>
              <w:rPr>
                <w:rFonts w:ascii="Tahoma" w:eastAsia="Times New Roman" w:hAnsi="Tahoma" w:cs="Tahoma"/>
                <w:sz w:val="20"/>
                <w:szCs w:val="20"/>
              </w:rPr>
              <w:t xml:space="preserve">adequately </w:t>
            </w:r>
            <w:r w:rsidRPr="000A421C">
              <w:rPr>
                <w:rFonts w:ascii="Tahoma" w:eastAsia="Times New Roman" w:hAnsi="Tahoma" w:cs="Tahoma"/>
                <w:sz w:val="20"/>
                <w:szCs w:val="20"/>
              </w:rPr>
              <w:t>explained</w:t>
            </w:r>
            <w:r>
              <w:rPr>
                <w:rFonts w:ascii="Tahoma" w:eastAsia="Times New Roman" w:hAnsi="Tahoma" w:cs="Tahoma"/>
                <w:sz w:val="20"/>
                <w:szCs w:val="20"/>
              </w:rPr>
              <w:t>; and/</w:t>
            </w:r>
            <w:r w:rsidRPr="000A421C">
              <w:rPr>
                <w:rFonts w:ascii="Tahoma" w:eastAsia="Times New Roman" w:hAnsi="Tahoma" w:cs="Tahoma"/>
                <w:sz w:val="20"/>
                <w:szCs w:val="20"/>
              </w:rPr>
              <w:t xml:space="preserve">or </w:t>
            </w:r>
            <w:r>
              <w:rPr>
                <w:rFonts w:ascii="Tahoma" w:eastAsia="Times New Roman" w:hAnsi="Tahoma" w:cs="Tahoma"/>
                <w:sz w:val="20"/>
                <w:szCs w:val="20"/>
              </w:rPr>
              <w:t>may not relate</w:t>
            </w:r>
            <w:r w:rsidRPr="000A421C">
              <w:rPr>
                <w:rFonts w:ascii="Tahoma" w:eastAsia="Times New Roman" w:hAnsi="Tahoma" w:cs="Tahoma"/>
                <w:sz w:val="20"/>
                <w:szCs w:val="20"/>
              </w:rPr>
              <w:t xml:space="preserve"> to the case study; </w:t>
            </w:r>
            <w:r>
              <w:rPr>
                <w:rFonts w:ascii="Tahoma" w:eastAsia="Times New Roman" w:hAnsi="Tahoma" w:cs="Tahoma"/>
                <w:sz w:val="20"/>
                <w:szCs w:val="20"/>
              </w:rPr>
              <w:t xml:space="preserve">and/or </w:t>
            </w:r>
            <w:r w:rsidRPr="000A421C">
              <w:rPr>
                <w:rFonts w:ascii="Tahoma" w:eastAsia="Times New Roman" w:hAnsi="Tahoma" w:cs="Tahoma"/>
                <w:sz w:val="20"/>
                <w:szCs w:val="20"/>
              </w:rPr>
              <w:t>demonstrate</w:t>
            </w:r>
            <w:r>
              <w:rPr>
                <w:rFonts w:ascii="Tahoma" w:eastAsia="Times New Roman" w:hAnsi="Tahoma" w:cs="Tahoma"/>
                <w:sz w:val="20"/>
                <w:szCs w:val="20"/>
              </w:rPr>
              <w:t>s</w:t>
            </w:r>
            <w:r w:rsidRPr="000A421C">
              <w:rPr>
                <w:rFonts w:ascii="Tahoma" w:eastAsia="Times New Roman" w:hAnsi="Tahoma" w:cs="Tahoma"/>
                <w:sz w:val="20"/>
                <w:szCs w:val="20"/>
              </w:rPr>
              <w:t xml:space="preserve"> an </w:t>
            </w:r>
            <w:r>
              <w:rPr>
                <w:rFonts w:ascii="Tahoma" w:eastAsia="Times New Roman" w:hAnsi="Tahoma" w:cs="Tahoma"/>
                <w:sz w:val="20"/>
                <w:szCs w:val="20"/>
              </w:rPr>
              <w:t>in</w:t>
            </w:r>
            <w:r w:rsidRPr="000A421C">
              <w:rPr>
                <w:rFonts w:ascii="Tahoma" w:eastAsia="Times New Roman" w:hAnsi="Tahoma" w:cs="Tahoma"/>
                <w:sz w:val="20"/>
                <w:szCs w:val="20"/>
              </w:rPr>
              <w:t>adequate understanding of course concepts, analysis, and/or critical thinking.</w:t>
            </w:r>
          </w:p>
        </w:tc>
        <w:tc>
          <w:tcPr>
            <w:tcW w:w="583" w:type="pct"/>
            <w:tcBorders>
              <w:top w:val="outset" w:sz="6" w:space="0" w:color="auto"/>
              <w:left w:val="outset" w:sz="6" w:space="0" w:color="auto"/>
              <w:bottom w:val="outset" w:sz="6" w:space="0" w:color="auto"/>
              <w:right w:val="outset" w:sz="6" w:space="0" w:color="auto"/>
            </w:tcBorders>
            <w:hideMark/>
          </w:tcPr>
          <w:p w14:paraId="4A923D5F" w14:textId="77777777" w:rsidR="0039746C" w:rsidRPr="000A421C" w:rsidRDefault="0039746C" w:rsidP="0039746C">
            <w:pPr>
              <w:spacing w:after="0" w:line="240" w:lineRule="auto"/>
              <w:rPr>
                <w:rFonts w:ascii="Tahoma" w:eastAsia="Times New Roman" w:hAnsi="Tahoma" w:cs="Tahoma"/>
                <w:sz w:val="20"/>
                <w:szCs w:val="20"/>
              </w:rPr>
            </w:pPr>
            <w:r>
              <w:rPr>
                <w:rFonts w:ascii="Tahoma" w:eastAsia="Times New Roman" w:hAnsi="Tahoma" w:cs="Tahoma"/>
                <w:sz w:val="20"/>
                <w:szCs w:val="20"/>
              </w:rPr>
              <w:lastRenderedPageBreak/>
              <w:t xml:space="preserve">No entries for this stakeholder or little </w:t>
            </w:r>
            <w:r>
              <w:rPr>
                <w:rFonts w:ascii="Tahoma" w:eastAsia="Times New Roman" w:hAnsi="Tahoma" w:cs="Tahoma"/>
                <w:sz w:val="20"/>
                <w:szCs w:val="20"/>
              </w:rPr>
              <w:lastRenderedPageBreak/>
              <w:t>information provided.</w:t>
            </w:r>
          </w:p>
        </w:tc>
        <w:tc>
          <w:tcPr>
            <w:tcW w:w="500" w:type="pct"/>
            <w:tcBorders>
              <w:top w:val="outset" w:sz="6" w:space="0" w:color="auto"/>
              <w:left w:val="outset" w:sz="6" w:space="0" w:color="auto"/>
              <w:bottom w:val="outset" w:sz="6" w:space="0" w:color="auto"/>
              <w:right w:val="outset" w:sz="6" w:space="0" w:color="auto"/>
            </w:tcBorders>
            <w:hideMark/>
          </w:tcPr>
          <w:p w14:paraId="67493D7A" w14:textId="77777777" w:rsidR="0039746C" w:rsidRPr="000A421C" w:rsidRDefault="0039746C" w:rsidP="0039746C">
            <w:pPr>
              <w:spacing w:after="0" w:line="240" w:lineRule="auto"/>
              <w:jc w:val="center"/>
              <w:rPr>
                <w:rFonts w:ascii="Tahoma" w:eastAsia="Times New Roman" w:hAnsi="Tahoma" w:cs="Tahoma"/>
                <w:b/>
                <w:sz w:val="20"/>
                <w:szCs w:val="20"/>
              </w:rPr>
            </w:pPr>
            <w:r w:rsidRPr="000A421C">
              <w:rPr>
                <w:rFonts w:ascii="Tahoma" w:eastAsia="Times New Roman" w:hAnsi="Tahoma" w:cs="Tahoma"/>
                <w:b/>
                <w:sz w:val="20"/>
                <w:szCs w:val="20"/>
              </w:rPr>
              <w:lastRenderedPageBreak/>
              <w:t>9 points for each Stake-holder</w:t>
            </w:r>
          </w:p>
          <w:p w14:paraId="7FC85499" w14:textId="77777777" w:rsidR="0039746C" w:rsidRPr="000A421C" w:rsidRDefault="0039746C" w:rsidP="0039746C">
            <w:pPr>
              <w:spacing w:after="0" w:line="240" w:lineRule="auto"/>
              <w:jc w:val="center"/>
              <w:rPr>
                <w:rFonts w:ascii="Tahoma" w:eastAsia="Times New Roman" w:hAnsi="Tahoma" w:cs="Tahoma"/>
                <w:b/>
                <w:sz w:val="20"/>
                <w:szCs w:val="20"/>
              </w:rPr>
            </w:pPr>
            <w:r w:rsidRPr="000A421C">
              <w:rPr>
                <w:rFonts w:ascii="Tahoma" w:eastAsia="Times New Roman" w:hAnsi="Tahoma" w:cs="Tahoma"/>
                <w:b/>
                <w:sz w:val="20"/>
                <w:szCs w:val="20"/>
              </w:rPr>
              <w:lastRenderedPageBreak/>
              <w:t>(see below)</w:t>
            </w:r>
          </w:p>
          <w:p w14:paraId="43626545" w14:textId="77777777" w:rsidR="0039746C" w:rsidRPr="000A421C" w:rsidRDefault="0039746C" w:rsidP="0039746C">
            <w:pPr>
              <w:spacing w:after="0" w:line="240" w:lineRule="auto"/>
              <w:jc w:val="center"/>
              <w:rPr>
                <w:rFonts w:ascii="Tahoma" w:eastAsia="Times New Roman" w:hAnsi="Tahoma" w:cs="Tahoma"/>
                <w:b/>
                <w:sz w:val="20"/>
                <w:szCs w:val="20"/>
              </w:rPr>
            </w:pPr>
          </w:p>
        </w:tc>
      </w:tr>
      <w:tr w:rsidR="0039746C" w:rsidRPr="000A421C" w14:paraId="1FBFD86E" w14:textId="77777777" w:rsidTr="0039746C">
        <w:trPr>
          <w:tblCellSpacing w:w="0" w:type="dxa"/>
        </w:trPr>
        <w:tc>
          <w:tcPr>
            <w:tcW w:w="584" w:type="pct"/>
            <w:tcBorders>
              <w:top w:val="outset" w:sz="6" w:space="0" w:color="auto"/>
              <w:left w:val="outset" w:sz="6" w:space="0" w:color="auto"/>
              <w:bottom w:val="outset" w:sz="6" w:space="0" w:color="auto"/>
              <w:right w:val="outset" w:sz="6" w:space="0" w:color="auto"/>
            </w:tcBorders>
            <w:vAlign w:val="center"/>
            <w:hideMark/>
          </w:tcPr>
          <w:p w14:paraId="4E2934F3" w14:textId="77777777" w:rsidR="0039746C" w:rsidRPr="000A421C" w:rsidRDefault="0039746C" w:rsidP="0039746C">
            <w:pPr>
              <w:spacing w:after="0" w:line="240" w:lineRule="auto"/>
              <w:rPr>
                <w:rFonts w:ascii="Tahoma" w:eastAsia="Times New Roman" w:hAnsi="Tahoma" w:cs="Tahoma"/>
                <w:b/>
                <w:sz w:val="20"/>
                <w:szCs w:val="20"/>
              </w:rPr>
            </w:pPr>
            <w:r w:rsidRPr="000A421C">
              <w:rPr>
                <w:rFonts w:ascii="Tahoma" w:eastAsia="Times New Roman" w:hAnsi="Tahoma" w:cs="Tahoma"/>
                <w:b/>
                <w:sz w:val="20"/>
                <w:szCs w:val="20"/>
              </w:rPr>
              <w:lastRenderedPageBreak/>
              <w:t>Head, Dept. of Motor Vehicles</w:t>
            </w:r>
          </w:p>
        </w:tc>
        <w:tc>
          <w:tcPr>
            <w:tcW w:w="832" w:type="pct"/>
            <w:tcBorders>
              <w:top w:val="outset" w:sz="6" w:space="0" w:color="auto"/>
              <w:left w:val="outset" w:sz="6" w:space="0" w:color="auto"/>
              <w:bottom w:val="outset" w:sz="6" w:space="0" w:color="auto"/>
              <w:right w:val="outset" w:sz="6" w:space="0" w:color="auto"/>
            </w:tcBorders>
            <w:hideMark/>
          </w:tcPr>
          <w:p w14:paraId="1DE12AAB"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9 Points</w:t>
            </w:r>
          </w:p>
        </w:tc>
        <w:tc>
          <w:tcPr>
            <w:tcW w:w="833" w:type="pct"/>
            <w:tcBorders>
              <w:top w:val="outset" w:sz="6" w:space="0" w:color="auto"/>
              <w:left w:val="outset" w:sz="6" w:space="0" w:color="auto"/>
              <w:bottom w:val="outset" w:sz="6" w:space="0" w:color="auto"/>
              <w:right w:val="outset" w:sz="6" w:space="0" w:color="auto"/>
            </w:tcBorders>
          </w:tcPr>
          <w:p w14:paraId="622E942C"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8 Points</w:t>
            </w:r>
          </w:p>
        </w:tc>
        <w:tc>
          <w:tcPr>
            <w:tcW w:w="833" w:type="pct"/>
            <w:tcBorders>
              <w:top w:val="outset" w:sz="6" w:space="0" w:color="auto"/>
              <w:left w:val="outset" w:sz="6" w:space="0" w:color="auto"/>
              <w:bottom w:val="outset" w:sz="6" w:space="0" w:color="auto"/>
              <w:right w:val="outset" w:sz="6" w:space="0" w:color="auto"/>
            </w:tcBorders>
            <w:hideMark/>
          </w:tcPr>
          <w:p w14:paraId="2FF742B6"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7 Points</w:t>
            </w:r>
          </w:p>
        </w:tc>
        <w:tc>
          <w:tcPr>
            <w:tcW w:w="834" w:type="pct"/>
            <w:tcBorders>
              <w:top w:val="outset" w:sz="6" w:space="0" w:color="auto"/>
              <w:left w:val="outset" w:sz="6" w:space="0" w:color="auto"/>
              <w:bottom w:val="outset" w:sz="6" w:space="0" w:color="auto"/>
              <w:right w:val="outset" w:sz="6" w:space="0" w:color="auto"/>
            </w:tcBorders>
          </w:tcPr>
          <w:p w14:paraId="3BC71B15"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6 Points</w:t>
            </w:r>
          </w:p>
        </w:tc>
        <w:tc>
          <w:tcPr>
            <w:tcW w:w="583" w:type="pct"/>
            <w:tcBorders>
              <w:top w:val="outset" w:sz="6" w:space="0" w:color="auto"/>
              <w:left w:val="outset" w:sz="6" w:space="0" w:color="auto"/>
              <w:bottom w:val="outset" w:sz="6" w:space="0" w:color="auto"/>
              <w:right w:val="outset" w:sz="6" w:space="0" w:color="auto"/>
            </w:tcBorders>
            <w:hideMark/>
          </w:tcPr>
          <w:p w14:paraId="6066BBBC"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0-5 Points</w:t>
            </w:r>
          </w:p>
        </w:tc>
        <w:tc>
          <w:tcPr>
            <w:tcW w:w="500" w:type="pct"/>
            <w:tcBorders>
              <w:top w:val="outset" w:sz="6" w:space="0" w:color="auto"/>
              <w:left w:val="outset" w:sz="6" w:space="0" w:color="auto"/>
              <w:bottom w:val="outset" w:sz="6" w:space="0" w:color="auto"/>
              <w:right w:val="outset" w:sz="6" w:space="0" w:color="auto"/>
            </w:tcBorders>
            <w:hideMark/>
          </w:tcPr>
          <w:p w14:paraId="603D0398" w14:textId="77777777" w:rsidR="0039746C" w:rsidRPr="000A421C" w:rsidRDefault="0039746C" w:rsidP="0039746C">
            <w:pPr>
              <w:spacing w:after="0" w:line="240" w:lineRule="auto"/>
              <w:jc w:val="center"/>
              <w:rPr>
                <w:rFonts w:ascii="Tahoma" w:eastAsia="Times New Roman" w:hAnsi="Tahoma" w:cs="Tahoma"/>
                <w:b/>
                <w:sz w:val="20"/>
                <w:szCs w:val="20"/>
              </w:rPr>
            </w:pPr>
            <w:r w:rsidRPr="000A421C">
              <w:rPr>
                <w:rFonts w:ascii="Tahoma" w:eastAsia="Times New Roman" w:hAnsi="Tahoma" w:cs="Tahoma"/>
                <w:b/>
                <w:sz w:val="20"/>
                <w:szCs w:val="20"/>
              </w:rPr>
              <w:t>9</w:t>
            </w:r>
            <w:r w:rsidRPr="000A421C">
              <w:rPr>
                <w:rFonts w:ascii="Tahoma" w:eastAsia="Times New Roman" w:hAnsi="Tahoma" w:cs="Tahoma"/>
                <w:b/>
                <w:sz w:val="20"/>
                <w:szCs w:val="20"/>
              </w:rPr>
              <w:br/>
            </w:r>
          </w:p>
        </w:tc>
      </w:tr>
      <w:tr w:rsidR="0039746C" w:rsidRPr="000A421C" w14:paraId="086924C6" w14:textId="77777777" w:rsidTr="0039746C">
        <w:trPr>
          <w:tblCellSpacing w:w="0" w:type="dxa"/>
        </w:trPr>
        <w:tc>
          <w:tcPr>
            <w:tcW w:w="584" w:type="pct"/>
            <w:tcBorders>
              <w:top w:val="outset" w:sz="6" w:space="0" w:color="auto"/>
              <w:left w:val="outset" w:sz="6" w:space="0" w:color="auto"/>
              <w:bottom w:val="outset" w:sz="6" w:space="0" w:color="auto"/>
              <w:right w:val="outset" w:sz="6" w:space="0" w:color="auto"/>
            </w:tcBorders>
            <w:vAlign w:val="center"/>
            <w:hideMark/>
          </w:tcPr>
          <w:p w14:paraId="1DDEB141" w14:textId="77777777" w:rsidR="0039746C" w:rsidRPr="000A421C" w:rsidRDefault="0039746C" w:rsidP="0039746C">
            <w:pPr>
              <w:spacing w:after="0" w:line="240" w:lineRule="auto"/>
              <w:rPr>
                <w:rFonts w:ascii="Tahoma" w:eastAsia="Times New Roman" w:hAnsi="Tahoma" w:cs="Tahoma"/>
                <w:b/>
                <w:sz w:val="20"/>
                <w:szCs w:val="20"/>
              </w:rPr>
            </w:pPr>
            <w:r w:rsidRPr="000A421C">
              <w:rPr>
                <w:rFonts w:ascii="Tahoma" w:eastAsia="Times New Roman" w:hAnsi="Tahoma" w:cs="Tahoma"/>
                <w:b/>
                <w:sz w:val="20"/>
                <w:szCs w:val="20"/>
              </w:rPr>
              <w:t>Chief Financial Officer</w:t>
            </w:r>
          </w:p>
        </w:tc>
        <w:tc>
          <w:tcPr>
            <w:tcW w:w="832" w:type="pct"/>
            <w:tcBorders>
              <w:top w:val="outset" w:sz="6" w:space="0" w:color="auto"/>
              <w:left w:val="outset" w:sz="6" w:space="0" w:color="auto"/>
              <w:bottom w:val="outset" w:sz="6" w:space="0" w:color="auto"/>
              <w:right w:val="outset" w:sz="6" w:space="0" w:color="auto"/>
            </w:tcBorders>
            <w:hideMark/>
          </w:tcPr>
          <w:p w14:paraId="0342D46C"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9 Points</w:t>
            </w:r>
          </w:p>
        </w:tc>
        <w:tc>
          <w:tcPr>
            <w:tcW w:w="833" w:type="pct"/>
            <w:tcBorders>
              <w:top w:val="outset" w:sz="6" w:space="0" w:color="auto"/>
              <w:left w:val="outset" w:sz="6" w:space="0" w:color="auto"/>
              <w:bottom w:val="outset" w:sz="6" w:space="0" w:color="auto"/>
              <w:right w:val="outset" w:sz="6" w:space="0" w:color="auto"/>
            </w:tcBorders>
          </w:tcPr>
          <w:p w14:paraId="35DBE37D"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8 Points</w:t>
            </w:r>
          </w:p>
        </w:tc>
        <w:tc>
          <w:tcPr>
            <w:tcW w:w="833" w:type="pct"/>
            <w:tcBorders>
              <w:top w:val="outset" w:sz="6" w:space="0" w:color="auto"/>
              <w:left w:val="outset" w:sz="6" w:space="0" w:color="auto"/>
              <w:bottom w:val="outset" w:sz="6" w:space="0" w:color="auto"/>
              <w:right w:val="outset" w:sz="6" w:space="0" w:color="auto"/>
            </w:tcBorders>
            <w:hideMark/>
          </w:tcPr>
          <w:p w14:paraId="4FB30B5A"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7 Points</w:t>
            </w:r>
          </w:p>
        </w:tc>
        <w:tc>
          <w:tcPr>
            <w:tcW w:w="834" w:type="pct"/>
            <w:tcBorders>
              <w:top w:val="outset" w:sz="6" w:space="0" w:color="auto"/>
              <w:left w:val="outset" w:sz="6" w:space="0" w:color="auto"/>
              <w:bottom w:val="outset" w:sz="6" w:space="0" w:color="auto"/>
              <w:right w:val="outset" w:sz="6" w:space="0" w:color="auto"/>
            </w:tcBorders>
          </w:tcPr>
          <w:p w14:paraId="22C75D7B"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6 Points</w:t>
            </w:r>
          </w:p>
        </w:tc>
        <w:tc>
          <w:tcPr>
            <w:tcW w:w="583" w:type="pct"/>
            <w:tcBorders>
              <w:top w:val="outset" w:sz="6" w:space="0" w:color="auto"/>
              <w:left w:val="outset" w:sz="6" w:space="0" w:color="auto"/>
              <w:bottom w:val="outset" w:sz="6" w:space="0" w:color="auto"/>
              <w:right w:val="outset" w:sz="6" w:space="0" w:color="auto"/>
            </w:tcBorders>
            <w:hideMark/>
          </w:tcPr>
          <w:p w14:paraId="5559ECBB"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0-5 Points</w:t>
            </w:r>
          </w:p>
        </w:tc>
        <w:tc>
          <w:tcPr>
            <w:tcW w:w="500" w:type="pct"/>
            <w:tcBorders>
              <w:top w:val="outset" w:sz="6" w:space="0" w:color="auto"/>
              <w:left w:val="outset" w:sz="6" w:space="0" w:color="auto"/>
              <w:bottom w:val="outset" w:sz="6" w:space="0" w:color="auto"/>
              <w:right w:val="outset" w:sz="6" w:space="0" w:color="auto"/>
            </w:tcBorders>
            <w:hideMark/>
          </w:tcPr>
          <w:p w14:paraId="75DBB2D9" w14:textId="77777777" w:rsidR="0039746C" w:rsidRPr="000A421C" w:rsidRDefault="0039746C" w:rsidP="0039746C">
            <w:pPr>
              <w:spacing w:after="0" w:line="240" w:lineRule="auto"/>
              <w:jc w:val="center"/>
              <w:rPr>
                <w:rFonts w:ascii="Tahoma" w:eastAsia="Times New Roman" w:hAnsi="Tahoma" w:cs="Tahoma"/>
                <w:b/>
                <w:sz w:val="20"/>
                <w:szCs w:val="20"/>
              </w:rPr>
            </w:pPr>
            <w:r w:rsidRPr="000A421C">
              <w:rPr>
                <w:rFonts w:ascii="Tahoma" w:eastAsia="Times New Roman" w:hAnsi="Tahoma" w:cs="Tahoma"/>
                <w:b/>
                <w:sz w:val="20"/>
                <w:szCs w:val="20"/>
              </w:rPr>
              <w:t>9</w:t>
            </w:r>
            <w:r w:rsidRPr="000A421C">
              <w:rPr>
                <w:rFonts w:ascii="Tahoma" w:eastAsia="Times New Roman" w:hAnsi="Tahoma" w:cs="Tahoma"/>
                <w:b/>
                <w:sz w:val="20"/>
                <w:szCs w:val="20"/>
              </w:rPr>
              <w:br/>
            </w:r>
          </w:p>
        </w:tc>
      </w:tr>
      <w:tr w:rsidR="0039746C" w:rsidRPr="000A421C" w14:paraId="7570105E" w14:textId="77777777" w:rsidTr="0039746C">
        <w:trPr>
          <w:tblCellSpacing w:w="0" w:type="dxa"/>
        </w:trPr>
        <w:tc>
          <w:tcPr>
            <w:tcW w:w="584" w:type="pct"/>
            <w:tcBorders>
              <w:top w:val="outset" w:sz="6" w:space="0" w:color="auto"/>
              <w:left w:val="outset" w:sz="6" w:space="0" w:color="auto"/>
              <w:bottom w:val="outset" w:sz="6" w:space="0" w:color="auto"/>
              <w:right w:val="outset" w:sz="6" w:space="0" w:color="auto"/>
            </w:tcBorders>
            <w:vAlign w:val="center"/>
            <w:hideMark/>
          </w:tcPr>
          <w:p w14:paraId="44B46FCF" w14:textId="77777777" w:rsidR="0039746C" w:rsidRPr="000A421C" w:rsidRDefault="0039746C" w:rsidP="0039746C">
            <w:pPr>
              <w:spacing w:after="0" w:line="240" w:lineRule="auto"/>
              <w:rPr>
                <w:rFonts w:ascii="Tahoma" w:eastAsia="Times New Roman" w:hAnsi="Tahoma" w:cs="Tahoma"/>
                <w:b/>
                <w:sz w:val="20"/>
                <w:szCs w:val="20"/>
              </w:rPr>
            </w:pPr>
            <w:r w:rsidRPr="000A421C">
              <w:rPr>
                <w:rFonts w:ascii="Tahoma" w:eastAsia="Times New Roman" w:hAnsi="Tahoma" w:cs="Tahoma"/>
                <w:b/>
                <w:sz w:val="20"/>
                <w:szCs w:val="20"/>
              </w:rPr>
              <w:t>Program Manage</w:t>
            </w:r>
            <w:r>
              <w:rPr>
                <w:rFonts w:ascii="Tahoma" w:eastAsia="Times New Roman" w:hAnsi="Tahoma" w:cs="Tahoma"/>
                <w:b/>
                <w:sz w:val="20"/>
                <w:szCs w:val="20"/>
              </w:rPr>
              <w:t>-</w:t>
            </w:r>
            <w:proofErr w:type="spellStart"/>
            <w:r w:rsidRPr="000A421C">
              <w:rPr>
                <w:rFonts w:ascii="Tahoma" w:eastAsia="Times New Roman" w:hAnsi="Tahoma" w:cs="Tahoma"/>
                <w:b/>
                <w:sz w:val="20"/>
                <w:szCs w:val="20"/>
              </w:rPr>
              <w:t>ment</w:t>
            </w:r>
            <w:proofErr w:type="spellEnd"/>
            <w:r w:rsidRPr="000A421C">
              <w:rPr>
                <w:rFonts w:ascii="Tahoma" w:eastAsia="Times New Roman" w:hAnsi="Tahoma" w:cs="Tahoma"/>
                <w:b/>
                <w:sz w:val="20"/>
                <w:szCs w:val="20"/>
              </w:rPr>
              <w:t xml:space="preserve"> Office</w:t>
            </w:r>
          </w:p>
        </w:tc>
        <w:tc>
          <w:tcPr>
            <w:tcW w:w="832" w:type="pct"/>
            <w:tcBorders>
              <w:top w:val="outset" w:sz="6" w:space="0" w:color="auto"/>
              <w:left w:val="outset" w:sz="6" w:space="0" w:color="auto"/>
              <w:bottom w:val="outset" w:sz="6" w:space="0" w:color="auto"/>
              <w:right w:val="outset" w:sz="6" w:space="0" w:color="auto"/>
            </w:tcBorders>
            <w:hideMark/>
          </w:tcPr>
          <w:p w14:paraId="593234A9"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9 Points</w:t>
            </w:r>
          </w:p>
        </w:tc>
        <w:tc>
          <w:tcPr>
            <w:tcW w:w="833" w:type="pct"/>
            <w:tcBorders>
              <w:top w:val="outset" w:sz="6" w:space="0" w:color="auto"/>
              <w:left w:val="outset" w:sz="6" w:space="0" w:color="auto"/>
              <w:bottom w:val="outset" w:sz="6" w:space="0" w:color="auto"/>
              <w:right w:val="outset" w:sz="6" w:space="0" w:color="auto"/>
            </w:tcBorders>
          </w:tcPr>
          <w:p w14:paraId="761B16C6"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8 Points</w:t>
            </w:r>
          </w:p>
        </w:tc>
        <w:tc>
          <w:tcPr>
            <w:tcW w:w="833" w:type="pct"/>
            <w:tcBorders>
              <w:top w:val="outset" w:sz="6" w:space="0" w:color="auto"/>
              <w:left w:val="outset" w:sz="6" w:space="0" w:color="auto"/>
              <w:bottom w:val="outset" w:sz="6" w:space="0" w:color="auto"/>
              <w:right w:val="outset" w:sz="6" w:space="0" w:color="auto"/>
            </w:tcBorders>
            <w:hideMark/>
          </w:tcPr>
          <w:p w14:paraId="0845B2E7"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7 Points</w:t>
            </w:r>
          </w:p>
        </w:tc>
        <w:tc>
          <w:tcPr>
            <w:tcW w:w="834" w:type="pct"/>
            <w:tcBorders>
              <w:top w:val="outset" w:sz="6" w:space="0" w:color="auto"/>
              <w:left w:val="outset" w:sz="6" w:space="0" w:color="auto"/>
              <w:bottom w:val="outset" w:sz="6" w:space="0" w:color="auto"/>
              <w:right w:val="outset" w:sz="6" w:space="0" w:color="auto"/>
            </w:tcBorders>
          </w:tcPr>
          <w:p w14:paraId="74ECFCE4"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6 Points</w:t>
            </w:r>
          </w:p>
        </w:tc>
        <w:tc>
          <w:tcPr>
            <w:tcW w:w="583" w:type="pct"/>
            <w:tcBorders>
              <w:top w:val="outset" w:sz="6" w:space="0" w:color="auto"/>
              <w:left w:val="outset" w:sz="6" w:space="0" w:color="auto"/>
              <w:bottom w:val="outset" w:sz="6" w:space="0" w:color="auto"/>
              <w:right w:val="outset" w:sz="6" w:space="0" w:color="auto"/>
            </w:tcBorders>
            <w:hideMark/>
          </w:tcPr>
          <w:p w14:paraId="42AEA0C7"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0-5 Points</w:t>
            </w:r>
          </w:p>
        </w:tc>
        <w:tc>
          <w:tcPr>
            <w:tcW w:w="500" w:type="pct"/>
            <w:tcBorders>
              <w:top w:val="outset" w:sz="6" w:space="0" w:color="auto"/>
              <w:left w:val="outset" w:sz="6" w:space="0" w:color="auto"/>
              <w:bottom w:val="outset" w:sz="6" w:space="0" w:color="auto"/>
              <w:right w:val="outset" w:sz="6" w:space="0" w:color="auto"/>
            </w:tcBorders>
            <w:hideMark/>
          </w:tcPr>
          <w:p w14:paraId="405AC623" w14:textId="77777777" w:rsidR="0039746C" w:rsidRPr="000A421C" w:rsidRDefault="0039746C" w:rsidP="0039746C">
            <w:pPr>
              <w:spacing w:after="0" w:line="240" w:lineRule="auto"/>
              <w:jc w:val="center"/>
              <w:rPr>
                <w:rFonts w:ascii="Tahoma" w:eastAsia="Times New Roman" w:hAnsi="Tahoma" w:cs="Tahoma"/>
                <w:b/>
                <w:sz w:val="20"/>
                <w:szCs w:val="20"/>
              </w:rPr>
            </w:pPr>
            <w:r w:rsidRPr="000A421C">
              <w:rPr>
                <w:rFonts w:ascii="Tahoma" w:eastAsia="Times New Roman" w:hAnsi="Tahoma" w:cs="Tahoma"/>
                <w:b/>
                <w:sz w:val="20"/>
                <w:szCs w:val="20"/>
              </w:rPr>
              <w:t>9</w:t>
            </w:r>
            <w:r w:rsidRPr="000A421C">
              <w:rPr>
                <w:rFonts w:ascii="Tahoma" w:eastAsia="Times New Roman" w:hAnsi="Tahoma" w:cs="Tahoma"/>
                <w:b/>
                <w:sz w:val="20"/>
                <w:szCs w:val="20"/>
              </w:rPr>
              <w:br/>
            </w:r>
          </w:p>
        </w:tc>
      </w:tr>
      <w:tr w:rsidR="0039746C" w:rsidRPr="000A421C" w14:paraId="3B05EB45" w14:textId="77777777" w:rsidTr="0039746C">
        <w:trPr>
          <w:tblCellSpacing w:w="0" w:type="dxa"/>
        </w:trPr>
        <w:tc>
          <w:tcPr>
            <w:tcW w:w="584" w:type="pct"/>
            <w:tcBorders>
              <w:top w:val="outset" w:sz="6" w:space="0" w:color="auto"/>
              <w:left w:val="outset" w:sz="6" w:space="0" w:color="auto"/>
              <w:bottom w:val="outset" w:sz="6" w:space="0" w:color="auto"/>
              <w:right w:val="outset" w:sz="6" w:space="0" w:color="auto"/>
            </w:tcBorders>
            <w:vAlign w:val="center"/>
            <w:hideMark/>
          </w:tcPr>
          <w:p w14:paraId="6730D650" w14:textId="77777777" w:rsidR="0039746C" w:rsidRPr="000A421C" w:rsidRDefault="0039746C" w:rsidP="0039746C">
            <w:pPr>
              <w:spacing w:after="0" w:line="240" w:lineRule="auto"/>
              <w:rPr>
                <w:rFonts w:ascii="Tahoma" w:eastAsia="Times New Roman" w:hAnsi="Tahoma" w:cs="Tahoma"/>
                <w:b/>
                <w:sz w:val="20"/>
                <w:szCs w:val="20"/>
              </w:rPr>
            </w:pPr>
            <w:r w:rsidRPr="000A421C">
              <w:rPr>
                <w:rFonts w:ascii="Tahoma" w:eastAsia="Times New Roman" w:hAnsi="Tahoma" w:cs="Tahoma"/>
                <w:b/>
                <w:sz w:val="20"/>
                <w:szCs w:val="20"/>
              </w:rPr>
              <w:t>Line Managers for Service Delivery Areas</w:t>
            </w:r>
          </w:p>
        </w:tc>
        <w:tc>
          <w:tcPr>
            <w:tcW w:w="832" w:type="pct"/>
            <w:tcBorders>
              <w:top w:val="outset" w:sz="6" w:space="0" w:color="auto"/>
              <w:left w:val="outset" w:sz="6" w:space="0" w:color="auto"/>
              <w:bottom w:val="outset" w:sz="6" w:space="0" w:color="auto"/>
              <w:right w:val="outset" w:sz="6" w:space="0" w:color="auto"/>
            </w:tcBorders>
            <w:hideMark/>
          </w:tcPr>
          <w:p w14:paraId="579AB81E"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9 Points</w:t>
            </w:r>
          </w:p>
        </w:tc>
        <w:tc>
          <w:tcPr>
            <w:tcW w:w="833" w:type="pct"/>
            <w:tcBorders>
              <w:top w:val="outset" w:sz="6" w:space="0" w:color="auto"/>
              <w:left w:val="outset" w:sz="6" w:space="0" w:color="auto"/>
              <w:bottom w:val="outset" w:sz="6" w:space="0" w:color="auto"/>
              <w:right w:val="outset" w:sz="6" w:space="0" w:color="auto"/>
            </w:tcBorders>
          </w:tcPr>
          <w:p w14:paraId="659636CE"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8 Points</w:t>
            </w:r>
          </w:p>
        </w:tc>
        <w:tc>
          <w:tcPr>
            <w:tcW w:w="833" w:type="pct"/>
            <w:tcBorders>
              <w:top w:val="outset" w:sz="6" w:space="0" w:color="auto"/>
              <w:left w:val="outset" w:sz="6" w:space="0" w:color="auto"/>
              <w:bottom w:val="outset" w:sz="6" w:space="0" w:color="auto"/>
              <w:right w:val="outset" w:sz="6" w:space="0" w:color="auto"/>
            </w:tcBorders>
            <w:hideMark/>
          </w:tcPr>
          <w:p w14:paraId="4EC169DB"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7 Points</w:t>
            </w:r>
          </w:p>
        </w:tc>
        <w:tc>
          <w:tcPr>
            <w:tcW w:w="834" w:type="pct"/>
            <w:tcBorders>
              <w:top w:val="outset" w:sz="6" w:space="0" w:color="auto"/>
              <w:left w:val="outset" w:sz="6" w:space="0" w:color="auto"/>
              <w:bottom w:val="outset" w:sz="6" w:space="0" w:color="auto"/>
              <w:right w:val="outset" w:sz="6" w:space="0" w:color="auto"/>
            </w:tcBorders>
          </w:tcPr>
          <w:p w14:paraId="6D06DB69"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6 Points</w:t>
            </w:r>
          </w:p>
        </w:tc>
        <w:tc>
          <w:tcPr>
            <w:tcW w:w="583" w:type="pct"/>
            <w:tcBorders>
              <w:top w:val="outset" w:sz="6" w:space="0" w:color="auto"/>
              <w:left w:val="outset" w:sz="6" w:space="0" w:color="auto"/>
              <w:bottom w:val="outset" w:sz="6" w:space="0" w:color="auto"/>
              <w:right w:val="outset" w:sz="6" w:space="0" w:color="auto"/>
            </w:tcBorders>
            <w:hideMark/>
          </w:tcPr>
          <w:p w14:paraId="3B1C37B7"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0-5 Points</w:t>
            </w:r>
          </w:p>
        </w:tc>
        <w:tc>
          <w:tcPr>
            <w:tcW w:w="500" w:type="pct"/>
            <w:tcBorders>
              <w:top w:val="outset" w:sz="6" w:space="0" w:color="auto"/>
              <w:left w:val="outset" w:sz="6" w:space="0" w:color="auto"/>
              <w:bottom w:val="outset" w:sz="6" w:space="0" w:color="auto"/>
              <w:right w:val="outset" w:sz="6" w:space="0" w:color="auto"/>
            </w:tcBorders>
            <w:hideMark/>
          </w:tcPr>
          <w:p w14:paraId="449248F6" w14:textId="77777777" w:rsidR="0039746C" w:rsidRPr="000A421C" w:rsidRDefault="0039746C" w:rsidP="0039746C">
            <w:pPr>
              <w:spacing w:after="0" w:line="240" w:lineRule="auto"/>
              <w:jc w:val="center"/>
              <w:rPr>
                <w:rFonts w:ascii="Tahoma" w:eastAsia="Times New Roman" w:hAnsi="Tahoma" w:cs="Tahoma"/>
                <w:b/>
                <w:sz w:val="20"/>
                <w:szCs w:val="20"/>
              </w:rPr>
            </w:pPr>
            <w:r w:rsidRPr="000A421C">
              <w:rPr>
                <w:rFonts w:ascii="Tahoma" w:eastAsia="Times New Roman" w:hAnsi="Tahoma" w:cs="Tahoma"/>
                <w:b/>
                <w:sz w:val="20"/>
                <w:szCs w:val="20"/>
              </w:rPr>
              <w:t>9</w:t>
            </w:r>
            <w:r w:rsidRPr="000A421C">
              <w:rPr>
                <w:rFonts w:ascii="Tahoma" w:eastAsia="Times New Roman" w:hAnsi="Tahoma" w:cs="Tahoma"/>
                <w:b/>
                <w:sz w:val="20"/>
                <w:szCs w:val="20"/>
              </w:rPr>
              <w:br/>
            </w:r>
          </w:p>
        </w:tc>
      </w:tr>
      <w:tr w:rsidR="0039746C" w:rsidRPr="000A421C" w14:paraId="6F57BF63" w14:textId="77777777" w:rsidTr="0039746C">
        <w:trPr>
          <w:tblCellSpacing w:w="0" w:type="dxa"/>
        </w:trPr>
        <w:tc>
          <w:tcPr>
            <w:tcW w:w="584" w:type="pct"/>
            <w:tcBorders>
              <w:top w:val="outset" w:sz="6" w:space="0" w:color="auto"/>
              <w:left w:val="outset" w:sz="6" w:space="0" w:color="auto"/>
              <w:bottom w:val="outset" w:sz="6" w:space="0" w:color="auto"/>
              <w:right w:val="outset" w:sz="6" w:space="0" w:color="auto"/>
            </w:tcBorders>
            <w:vAlign w:val="center"/>
            <w:hideMark/>
          </w:tcPr>
          <w:p w14:paraId="6D1F911A" w14:textId="77777777" w:rsidR="0039746C" w:rsidRPr="000A421C" w:rsidRDefault="0039746C" w:rsidP="0039746C">
            <w:pPr>
              <w:spacing w:after="0" w:line="240" w:lineRule="auto"/>
              <w:rPr>
                <w:rFonts w:ascii="Tahoma" w:eastAsia="Times New Roman" w:hAnsi="Tahoma" w:cs="Tahoma"/>
                <w:b/>
                <w:sz w:val="20"/>
                <w:szCs w:val="20"/>
              </w:rPr>
            </w:pPr>
            <w:proofErr w:type="spellStart"/>
            <w:r w:rsidRPr="000A421C">
              <w:rPr>
                <w:rFonts w:ascii="Tahoma" w:eastAsia="Times New Roman" w:hAnsi="Tahoma" w:cs="Tahoma"/>
                <w:b/>
                <w:sz w:val="20"/>
                <w:szCs w:val="20"/>
              </w:rPr>
              <w:t>Creden</w:t>
            </w:r>
            <w:r>
              <w:rPr>
                <w:rFonts w:ascii="Tahoma" w:eastAsia="Times New Roman" w:hAnsi="Tahoma" w:cs="Tahoma"/>
                <w:b/>
                <w:sz w:val="20"/>
                <w:szCs w:val="20"/>
              </w:rPr>
              <w:t>-</w:t>
            </w:r>
            <w:r w:rsidRPr="000A421C">
              <w:rPr>
                <w:rFonts w:ascii="Tahoma" w:eastAsia="Times New Roman" w:hAnsi="Tahoma" w:cs="Tahoma"/>
                <w:b/>
                <w:sz w:val="20"/>
                <w:szCs w:val="20"/>
              </w:rPr>
              <w:t>tialing</w:t>
            </w:r>
            <w:proofErr w:type="spellEnd"/>
            <w:r w:rsidRPr="000A421C">
              <w:rPr>
                <w:rFonts w:ascii="Tahoma" w:eastAsia="Times New Roman" w:hAnsi="Tahoma" w:cs="Tahoma"/>
                <w:b/>
                <w:sz w:val="20"/>
                <w:szCs w:val="20"/>
              </w:rPr>
              <w:t xml:space="preserve"> and Tax Process</w:t>
            </w:r>
            <w:r>
              <w:rPr>
                <w:rFonts w:ascii="Tahoma" w:eastAsia="Times New Roman" w:hAnsi="Tahoma" w:cs="Tahoma"/>
                <w:b/>
                <w:sz w:val="20"/>
                <w:szCs w:val="20"/>
              </w:rPr>
              <w:t>-</w:t>
            </w:r>
            <w:proofErr w:type="spellStart"/>
            <w:r>
              <w:rPr>
                <w:rFonts w:ascii="Tahoma" w:eastAsia="Times New Roman" w:hAnsi="Tahoma" w:cs="Tahoma"/>
                <w:b/>
                <w:sz w:val="20"/>
                <w:szCs w:val="20"/>
              </w:rPr>
              <w:t>ing</w:t>
            </w:r>
            <w:proofErr w:type="spellEnd"/>
            <w:r>
              <w:rPr>
                <w:rFonts w:ascii="Tahoma" w:eastAsia="Times New Roman" w:hAnsi="Tahoma" w:cs="Tahoma"/>
                <w:b/>
                <w:sz w:val="20"/>
                <w:szCs w:val="20"/>
              </w:rPr>
              <w:t xml:space="preserve"> Specialists</w:t>
            </w:r>
          </w:p>
        </w:tc>
        <w:tc>
          <w:tcPr>
            <w:tcW w:w="832" w:type="pct"/>
            <w:tcBorders>
              <w:top w:val="outset" w:sz="6" w:space="0" w:color="auto"/>
              <w:left w:val="outset" w:sz="6" w:space="0" w:color="auto"/>
              <w:bottom w:val="outset" w:sz="6" w:space="0" w:color="auto"/>
              <w:right w:val="outset" w:sz="6" w:space="0" w:color="auto"/>
            </w:tcBorders>
            <w:hideMark/>
          </w:tcPr>
          <w:p w14:paraId="6F0E86E2"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9 Points</w:t>
            </w:r>
          </w:p>
        </w:tc>
        <w:tc>
          <w:tcPr>
            <w:tcW w:w="833" w:type="pct"/>
            <w:tcBorders>
              <w:top w:val="outset" w:sz="6" w:space="0" w:color="auto"/>
              <w:left w:val="outset" w:sz="6" w:space="0" w:color="auto"/>
              <w:bottom w:val="outset" w:sz="6" w:space="0" w:color="auto"/>
              <w:right w:val="outset" w:sz="6" w:space="0" w:color="auto"/>
            </w:tcBorders>
          </w:tcPr>
          <w:p w14:paraId="1B59706F"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8 Points</w:t>
            </w:r>
          </w:p>
        </w:tc>
        <w:tc>
          <w:tcPr>
            <w:tcW w:w="833" w:type="pct"/>
            <w:tcBorders>
              <w:top w:val="outset" w:sz="6" w:space="0" w:color="auto"/>
              <w:left w:val="outset" w:sz="6" w:space="0" w:color="auto"/>
              <w:bottom w:val="outset" w:sz="6" w:space="0" w:color="auto"/>
              <w:right w:val="outset" w:sz="6" w:space="0" w:color="auto"/>
            </w:tcBorders>
            <w:hideMark/>
          </w:tcPr>
          <w:p w14:paraId="513B0E31"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7 Points</w:t>
            </w:r>
          </w:p>
        </w:tc>
        <w:tc>
          <w:tcPr>
            <w:tcW w:w="834" w:type="pct"/>
            <w:tcBorders>
              <w:top w:val="outset" w:sz="6" w:space="0" w:color="auto"/>
              <w:left w:val="outset" w:sz="6" w:space="0" w:color="auto"/>
              <w:bottom w:val="outset" w:sz="6" w:space="0" w:color="auto"/>
              <w:right w:val="outset" w:sz="6" w:space="0" w:color="auto"/>
            </w:tcBorders>
          </w:tcPr>
          <w:p w14:paraId="619C4CA9"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6 Points</w:t>
            </w:r>
          </w:p>
        </w:tc>
        <w:tc>
          <w:tcPr>
            <w:tcW w:w="583" w:type="pct"/>
            <w:tcBorders>
              <w:top w:val="outset" w:sz="6" w:space="0" w:color="auto"/>
              <w:left w:val="outset" w:sz="6" w:space="0" w:color="auto"/>
              <w:bottom w:val="outset" w:sz="6" w:space="0" w:color="auto"/>
              <w:right w:val="outset" w:sz="6" w:space="0" w:color="auto"/>
            </w:tcBorders>
            <w:hideMark/>
          </w:tcPr>
          <w:p w14:paraId="4435C796"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0-5 Points</w:t>
            </w:r>
          </w:p>
        </w:tc>
        <w:tc>
          <w:tcPr>
            <w:tcW w:w="500" w:type="pct"/>
            <w:tcBorders>
              <w:top w:val="outset" w:sz="6" w:space="0" w:color="auto"/>
              <w:left w:val="outset" w:sz="6" w:space="0" w:color="auto"/>
              <w:bottom w:val="outset" w:sz="6" w:space="0" w:color="auto"/>
              <w:right w:val="outset" w:sz="6" w:space="0" w:color="auto"/>
            </w:tcBorders>
            <w:hideMark/>
          </w:tcPr>
          <w:p w14:paraId="5E369750" w14:textId="77777777" w:rsidR="0039746C" w:rsidRPr="000A421C" w:rsidRDefault="0039746C" w:rsidP="0039746C">
            <w:pPr>
              <w:spacing w:after="0" w:line="240" w:lineRule="auto"/>
              <w:jc w:val="center"/>
              <w:rPr>
                <w:rFonts w:ascii="Tahoma" w:eastAsia="Times New Roman" w:hAnsi="Tahoma" w:cs="Tahoma"/>
                <w:b/>
                <w:sz w:val="20"/>
                <w:szCs w:val="20"/>
              </w:rPr>
            </w:pPr>
            <w:r w:rsidRPr="000A421C">
              <w:rPr>
                <w:rFonts w:ascii="Tahoma" w:eastAsia="Times New Roman" w:hAnsi="Tahoma" w:cs="Tahoma"/>
                <w:b/>
                <w:sz w:val="20"/>
                <w:szCs w:val="20"/>
              </w:rPr>
              <w:t>9</w:t>
            </w:r>
            <w:r w:rsidRPr="000A421C">
              <w:rPr>
                <w:rFonts w:ascii="Tahoma" w:eastAsia="Times New Roman" w:hAnsi="Tahoma" w:cs="Tahoma"/>
                <w:b/>
                <w:sz w:val="20"/>
                <w:szCs w:val="20"/>
              </w:rPr>
              <w:br/>
            </w:r>
          </w:p>
        </w:tc>
      </w:tr>
      <w:tr w:rsidR="0039746C" w:rsidRPr="000A421C" w14:paraId="5C16A29E" w14:textId="77777777" w:rsidTr="0039746C">
        <w:trPr>
          <w:tblCellSpacing w:w="0" w:type="dxa"/>
        </w:trPr>
        <w:tc>
          <w:tcPr>
            <w:tcW w:w="584" w:type="pct"/>
            <w:tcBorders>
              <w:top w:val="outset" w:sz="6" w:space="0" w:color="auto"/>
              <w:left w:val="outset" w:sz="6" w:space="0" w:color="auto"/>
              <w:bottom w:val="outset" w:sz="6" w:space="0" w:color="auto"/>
              <w:right w:val="outset" w:sz="6" w:space="0" w:color="auto"/>
            </w:tcBorders>
            <w:vAlign w:val="center"/>
            <w:hideMark/>
          </w:tcPr>
          <w:p w14:paraId="14562550" w14:textId="77777777" w:rsidR="0039746C" w:rsidRPr="000A421C" w:rsidRDefault="0039746C" w:rsidP="0039746C">
            <w:pPr>
              <w:spacing w:after="0" w:line="240" w:lineRule="auto"/>
              <w:rPr>
                <w:rFonts w:ascii="Tahoma" w:eastAsia="Times New Roman" w:hAnsi="Tahoma" w:cs="Tahoma"/>
                <w:b/>
                <w:sz w:val="20"/>
                <w:szCs w:val="20"/>
              </w:rPr>
            </w:pPr>
            <w:r w:rsidRPr="000A421C">
              <w:rPr>
                <w:rFonts w:ascii="Tahoma" w:eastAsia="Times New Roman" w:hAnsi="Tahoma" w:cs="Tahoma"/>
                <w:b/>
                <w:sz w:val="20"/>
                <w:szCs w:val="20"/>
              </w:rPr>
              <w:t>Customer Service Specialist</w:t>
            </w:r>
          </w:p>
        </w:tc>
        <w:tc>
          <w:tcPr>
            <w:tcW w:w="832" w:type="pct"/>
            <w:tcBorders>
              <w:top w:val="outset" w:sz="6" w:space="0" w:color="auto"/>
              <w:left w:val="outset" w:sz="6" w:space="0" w:color="auto"/>
              <w:bottom w:val="outset" w:sz="6" w:space="0" w:color="auto"/>
              <w:right w:val="outset" w:sz="6" w:space="0" w:color="auto"/>
            </w:tcBorders>
            <w:hideMark/>
          </w:tcPr>
          <w:p w14:paraId="47E23AB7"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9 Points</w:t>
            </w:r>
          </w:p>
        </w:tc>
        <w:tc>
          <w:tcPr>
            <w:tcW w:w="833" w:type="pct"/>
            <w:tcBorders>
              <w:top w:val="outset" w:sz="6" w:space="0" w:color="auto"/>
              <w:left w:val="outset" w:sz="6" w:space="0" w:color="auto"/>
              <w:bottom w:val="outset" w:sz="6" w:space="0" w:color="auto"/>
              <w:right w:val="outset" w:sz="6" w:space="0" w:color="auto"/>
            </w:tcBorders>
          </w:tcPr>
          <w:p w14:paraId="4CF3515A"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8 Points</w:t>
            </w:r>
          </w:p>
        </w:tc>
        <w:tc>
          <w:tcPr>
            <w:tcW w:w="833" w:type="pct"/>
            <w:tcBorders>
              <w:top w:val="outset" w:sz="6" w:space="0" w:color="auto"/>
              <w:left w:val="outset" w:sz="6" w:space="0" w:color="auto"/>
              <w:bottom w:val="outset" w:sz="6" w:space="0" w:color="auto"/>
              <w:right w:val="outset" w:sz="6" w:space="0" w:color="auto"/>
            </w:tcBorders>
            <w:hideMark/>
          </w:tcPr>
          <w:p w14:paraId="2D84BF7D"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7 Points</w:t>
            </w:r>
          </w:p>
        </w:tc>
        <w:tc>
          <w:tcPr>
            <w:tcW w:w="834" w:type="pct"/>
            <w:tcBorders>
              <w:top w:val="outset" w:sz="6" w:space="0" w:color="auto"/>
              <w:left w:val="outset" w:sz="6" w:space="0" w:color="auto"/>
              <w:bottom w:val="outset" w:sz="6" w:space="0" w:color="auto"/>
              <w:right w:val="outset" w:sz="6" w:space="0" w:color="auto"/>
            </w:tcBorders>
          </w:tcPr>
          <w:p w14:paraId="58B2F76C"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6 Points</w:t>
            </w:r>
          </w:p>
        </w:tc>
        <w:tc>
          <w:tcPr>
            <w:tcW w:w="583" w:type="pct"/>
            <w:tcBorders>
              <w:top w:val="outset" w:sz="6" w:space="0" w:color="auto"/>
              <w:left w:val="outset" w:sz="6" w:space="0" w:color="auto"/>
              <w:bottom w:val="outset" w:sz="6" w:space="0" w:color="auto"/>
              <w:right w:val="outset" w:sz="6" w:space="0" w:color="auto"/>
            </w:tcBorders>
            <w:hideMark/>
          </w:tcPr>
          <w:p w14:paraId="64CAE258"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0-5 Points</w:t>
            </w:r>
          </w:p>
        </w:tc>
        <w:tc>
          <w:tcPr>
            <w:tcW w:w="500" w:type="pct"/>
            <w:tcBorders>
              <w:top w:val="outset" w:sz="6" w:space="0" w:color="auto"/>
              <w:left w:val="outset" w:sz="6" w:space="0" w:color="auto"/>
              <w:bottom w:val="outset" w:sz="6" w:space="0" w:color="auto"/>
              <w:right w:val="outset" w:sz="6" w:space="0" w:color="auto"/>
            </w:tcBorders>
            <w:hideMark/>
          </w:tcPr>
          <w:p w14:paraId="565A2A53" w14:textId="77777777" w:rsidR="0039746C" w:rsidRPr="000A421C" w:rsidRDefault="0039746C" w:rsidP="0039746C">
            <w:pPr>
              <w:spacing w:after="0" w:line="240" w:lineRule="auto"/>
              <w:jc w:val="center"/>
              <w:rPr>
                <w:rFonts w:ascii="Tahoma" w:eastAsia="Times New Roman" w:hAnsi="Tahoma" w:cs="Tahoma"/>
                <w:b/>
                <w:sz w:val="20"/>
                <w:szCs w:val="20"/>
              </w:rPr>
            </w:pPr>
            <w:r w:rsidRPr="000A421C">
              <w:rPr>
                <w:rFonts w:ascii="Tahoma" w:eastAsia="Times New Roman" w:hAnsi="Tahoma" w:cs="Tahoma"/>
                <w:b/>
                <w:sz w:val="20"/>
                <w:szCs w:val="20"/>
              </w:rPr>
              <w:t>9</w:t>
            </w:r>
            <w:r w:rsidRPr="000A421C">
              <w:rPr>
                <w:rFonts w:ascii="Tahoma" w:eastAsia="Times New Roman" w:hAnsi="Tahoma" w:cs="Tahoma"/>
                <w:b/>
                <w:sz w:val="20"/>
                <w:szCs w:val="20"/>
              </w:rPr>
              <w:br/>
            </w:r>
          </w:p>
        </w:tc>
      </w:tr>
      <w:tr w:rsidR="0039746C" w:rsidRPr="000A421C" w14:paraId="59F4559B" w14:textId="77777777" w:rsidTr="0039746C">
        <w:trPr>
          <w:tblCellSpacing w:w="0" w:type="dxa"/>
        </w:trPr>
        <w:tc>
          <w:tcPr>
            <w:tcW w:w="584" w:type="pct"/>
            <w:tcBorders>
              <w:top w:val="outset" w:sz="6" w:space="0" w:color="auto"/>
              <w:left w:val="outset" w:sz="6" w:space="0" w:color="auto"/>
              <w:bottom w:val="outset" w:sz="6" w:space="0" w:color="auto"/>
              <w:right w:val="outset" w:sz="6" w:space="0" w:color="auto"/>
            </w:tcBorders>
            <w:vAlign w:val="center"/>
            <w:hideMark/>
          </w:tcPr>
          <w:p w14:paraId="6B6979E3" w14:textId="77777777" w:rsidR="0039746C" w:rsidRPr="000A421C" w:rsidRDefault="0039746C" w:rsidP="0039746C">
            <w:pPr>
              <w:spacing w:after="0" w:line="240" w:lineRule="auto"/>
              <w:rPr>
                <w:rFonts w:ascii="Tahoma" w:eastAsia="Times New Roman" w:hAnsi="Tahoma" w:cs="Tahoma"/>
                <w:b/>
                <w:sz w:val="20"/>
                <w:szCs w:val="20"/>
              </w:rPr>
            </w:pPr>
            <w:r w:rsidRPr="000A421C">
              <w:rPr>
                <w:rFonts w:ascii="Tahoma" w:eastAsia="Times New Roman" w:hAnsi="Tahoma" w:cs="Tahoma"/>
                <w:b/>
                <w:sz w:val="20"/>
                <w:szCs w:val="20"/>
              </w:rPr>
              <w:t>Security Officer</w:t>
            </w:r>
          </w:p>
        </w:tc>
        <w:tc>
          <w:tcPr>
            <w:tcW w:w="832" w:type="pct"/>
            <w:tcBorders>
              <w:top w:val="outset" w:sz="6" w:space="0" w:color="auto"/>
              <w:left w:val="outset" w:sz="6" w:space="0" w:color="auto"/>
              <w:bottom w:val="outset" w:sz="6" w:space="0" w:color="auto"/>
              <w:right w:val="outset" w:sz="6" w:space="0" w:color="auto"/>
            </w:tcBorders>
            <w:hideMark/>
          </w:tcPr>
          <w:p w14:paraId="4875E849"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9 Points</w:t>
            </w:r>
          </w:p>
        </w:tc>
        <w:tc>
          <w:tcPr>
            <w:tcW w:w="833" w:type="pct"/>
            <w:tcBorders>
              <w:top w:val="outset" w:sz="6" w:space="0" w:color="auto"/>
              <w:left w:val="outset" w:sz="6" w:space="0" w:color="auto"/>
              <w:bottom w:val="outset" w:sz="6" w:space="0" w:color="auto"/>
              <w:right w:val="outset" w:sz="6" w:space="0" w:color="auto"/>
            </w:tcBorders>
          </w:tcPr>
          <w:p w14:paraId="6E5D04DE"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8 Points</w:t>
            </w:r>
          </w:p>
        </w:tc>
        <w:tc>
          <w:tcPr>
            <w:tcW w:w="833" w:type="pct"/>
            <w:tcBorders>
              <w:top w:val="outset" w:sz="6" w:space="0" w:color="auto"/>
              <w:left w:val="outset" w:sz="6" w:space="0" w:color="auto"/>
              <w:bottom w:val="outset" w:sz="6" w:space="0" w:color="auto"/>
              <w:right w:val="outset" w:sz="6" w:space="0" w:color="auto"/>
            </w:tcBorders>
            <w:hideMark/>
          </w:tcPr>
          <w:p w14:paraId="0190BC60"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7 Points</w:t>
            </w:r>
          </w:p>
        </w:tc>
        <w:tc>
          <w:tcPr>
            <w:tcW w:w="834" w:type="pct"/>
            <w:tcBorders>
              <w:top w:val="outset" w:sz="6" w:space="0" w:color="auto"/>
              <w:left w:val="outset" w:sz="6" w:space="0" w:color="auto"/>
              <w:bottom w:val="outset" w:sz="6" w:space="0" w:color="auto"/>
              <w:right w:val="outset" w:sz="6" w:space="0" w:color="auto"/>
            </w:tcBorders>
          </w:tcPr>
          <w:p w14:paraId="28976EF1"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6 Points</w:t>
            </w:r>
          </w:p>
        </w:tc>
        <w:tc>
          <w:tcPr>
            <w:tcW w:w="583" w:type="pct"/>
            <w:tcBorders>
              <w:top w:val="outset" w:sz="6" w:space="0" w:color="auto"/>
              <w:left w:val="outset" w:sz="6" w:space="0" w:color="auto"/>
              <w:bottom w:val="outset" w:sz="6" w:space="0" w:color="auto"/>
              <w:right w:val="outset" w:sz="6" w:space="0" w:color="auto"/>
            </w:tcBorders>
            <w:hideMark/>
          </w:tcPr>
          <w:p w14:paraId="5487D2A4"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0-5 Points</w:t>
            </w:r>
          </w:p>
        </w:tc>
        <w:tc>
          <w:tcPr>
            <w:tcW w:w="500" w:type="pct"/>
            <w:tcBorders>
              <w:top w:val="outset" w:sz="6" w:space="0" w:color="auto"/>
              <w:left w:val="outset" w:sz="6" w:space="0" w:color="auto"/>
              <w:bottom w:val="outset" w:sz="6" w:space="0" w:color="auto"/>
              <w:right w:val="outset" w:sz="6" w:space="0" w:color="auto"/>
            </w:tcBorders>
            <w:hideMark/>
          </w:tcPr>
          <w:p w14:paraId="79A8C0AB" w14:textId="77777777" w:rsidR="0039746C" w:rsidRPr="000A421C" w:rsidRDefault="0039746C" w:rsidP="0039746C">
            <w:pPr>
              <w:spacing w:after="0" w:line="240" w:lineRule="auto"/>
              <w:jc w:val="center"/>
              <w:rPr>
                <w:rFonts w:ascii="Tahoma" w:eastAsia="Times New Roman" w:hAnsi="Tahoma" w:cs="Tahoma"/>
                <w:b/>
                <w:sz w:val="20"/>
                <w:szCs w:val="20"/>
              </w:rPr>
            </w:pPr>
            <w:r w:rsidRPr="000A421C">
              <w:rPr>
                <w:rFonts w:ascii="Tahoma" w:eastAsia="Times New Roman" w:hAnsi="Tahoma" w:cs="Tahoma"/>
                <w:b/>
                <w:sz w:val="20"/>
                <w:szCs w:val="20"/>
              </w:rPr>
              <w:t>9</w:t>
            </w:r>
            <w:r w:rsidRPr="000A421C">
              <w:rPr>
                <w:rFonts w:ascii="Tahoma" w:eastAsia="Times New Roman" w:hAnsi="Tahoma" w:cs="Tahoma"/>
                <w:b/>
                <w:sz w:val="20"/>
                <w:szCs w:val="20"/>
              </w:rPr>
              <w:br/>
            </w:r>
          </w:p>
        </w:tc>
      </w:tr>
      <w:tr w:rsidR="0039746C" w:rsidRPr="000A421C" w14:paraId="1FF8039C" w14:textId="77777777" w:rsidTr="0039746C">
        <w:trPr>
          <w:tblCellSpacing w:w="0" w:type="dxa"/>
        </w:trPr>
        <w:tc>
          <w:tcPr>
            <w:tcW w:w="584" w:type="pct"/>
            <w:tcBorders>
              <w:top w:val="outset" w:sz="6" w:space="0" w:color="auto"/>
              <w:left w:val="outset" w:sz="6" w:space="0" w:color="auto"/>
              <w:bottom w:val="outset" w:sz="6" w:space="0" w:color="auto"/>
              <w:right w:val="outset" w:sz="6" w:space="0" w:color="auto"/>
            </w:tcBorders>
            <w:vAlign w:val="center"/>
            <w:hideMark/>
          </w:tcPr>
          <w:p w14:paraId="0D851452" w14:textId="77777777" w:rsidR="0039746C" w:rsidRPr="000A421C" w:rsidRDefault="0039746C" w:rsidP="0039746C">
            <w:pPr>
              <w:spacing w:after="0" w:line="240" w:lineRule="auto"/>
              <w:rPr>
                <w:rFonts w:ascii="Tahoma" w:eastAsia="Times New Roman" w:hAnsi="Tahoma" w:cs="Tahoma"/>
                <w:b/>
                <w:sz w:val="20"/>
                <w:szCs w:val="20"/>
              </w:rPr>
            </w:pPr>
            <w:r w:rsidRPr="000A421C">
              <w:rPr>
                <w:rFonts w:ascii="Tahoma" w:eastAsia="Times New Roman" w:hAnsi="Tahoma" w:cs="Tahoma"/>
                <w:b/>
                <w:sz w:val="20"/>
                <w:szCs w:val="20"/>
              </w:rPr>
              <w:lastRenderedPageBreak/>
              <w:t>CIO</w:t>
            </w:r>
          </w:p>
        </w:tc>
        <w:tc>
          <w:tcPr>
            <w:tcW w:w="832" w:type="pct"/>
            <w:tcBorders>
              <w:top w:val="outset" w:sz="6" w:space="0" w:color="auto"/>
              <w:left w:val="outset" w:sz="6" w:space="0" w:color="auto"/>
              <w:bottom w:val="outset" w:sz="6" w:space="0" w:color="auto"/>
              <w:right w:val="outset" w:sz="6" w:space="0" w:color="auto"/>
            </w:tcBorders>
            <w:hideMark/>
          </w:tcPr>
          <w:p w14:paraId="45694EAD"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9 Points</w:t>
            </w:r>
          </w:p>
        </w:tc>
        <w:tc>
          <w:tcPr>
            <w:tcW w:w="833" w:type="pct"/>
            <w:tcBorders>
              <w:top w:val="outset" w:sz="6" w:space="0" w:color="auto"/>
              <w:left w:val="outset" w:sz="6" w:space="0" w:color="auto"/>
              <w:bottom w:val="outset" w:sz="6" w:space="0" w:color="auto"/>
              <w:right w:val="outset" w:sz="6" w:space="0" w:color="auto"/>
            </w:tcBorders>
          </w:tcPr>
          <w:p w14:paraId="73FC2839"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8 Points</w:t>
            </w:r>
          </w:p>
        </w:tc>
        <w:tc>
          <w:tcPr>
            <w:tcW w:w="833" w:type="pct"/>
            <w:tcBorders>
              <w:top w:val="outset" w:sz="6" w:space="0" w:color="auto"/>
              <w:left w:val="outset" w:sz="6" w:space="0" w:color="auto"/>
              <w:bottom w:val="outset" w:sz="6" w:space="0" w:color="auto"/>
              <w:right w:val="outset" w:sz="6" w:space="0" w:color="auto"/>
            </w:tcBorders>
            <w:hideMark/>
          </w:tcPr>
          <w:p w14:paraId="2BA009B2"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7 Points</w:t>
            </w:r>
          </w:p>
        </w:tc>
        <w:tc>
          <w:tcPr>
            <w:tcW w:w="834" w:type="pct"/>
            <w:tcBorders>
              <w:top w:val="outset" w:sz="6" w:space="0" w:color="auto"/>
              <w:left w:val="outset" w:sz="6" w:space="0" w:color="auto"/>
              <w:bottom w:val="outset" w:sz="6" w:space="0" w:color="auto"/>
              <w:right w:val="outset" w:sz="6" w:space="0" w:color="auto"/>
            </w:tcBorders>
          </w:tcPr>
          <w:p w14:paraId="35A0B639"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6 Points</w:t>
            </w:r>
          </w:p>
        </w:tc>
        <w:tc>
          <w:tcPr>
            <w:tcW w:w="583" w:type="pct"/>
            <w:tcBorders>
              <w:top w:val="outset" w:sz="6" w:space="0" w:color="auto"/>
              <w:left w:val="outset" w:sz="6" w:space="0" w:color="auto"/>
              <w:bottom w:val="outset" w:sz="6" w:space="0" w:color="auto"/>
              <w:right w:val="outset" w:sz="6" w:space="0" w:color="auto"/>
            </w:tcBorders>
            <w:hideMark/>
          </w:tcPr>
          <w:p w14:paraId="717B8A43"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0-5 Points</w:t>
            </w:r>
          </w:p>
        </w:tc>
        <w:tc>
          <w:tcPr>
            <w:tcW w:w="500" w:type="pct"/>
            <w:tcBorders>
              <w:top w:val="outset" w:sz="6" w:space="0" w:color="auto"/>
              <w:left w:val="outset" w:sz="6" w:space="0" w:color="auto"/>
              <w:bottom w:val="outset" w:sz="6" w:space="0" w:color="auto"/>
              <w:right w:val="outset" w:sz="6" w:space="0" w:color="auto"/>
            </w:tcBorders>
            <w:hideMark/>
          </w:tcPr>
          <w:p w14:paraId="2B741936" w14:textId="77777777" w:rsidR="0039746C" w:rsidRPr="000A421C" w:rsidRDefault="0039746C" w:rsidP="0039746C">
            <w:pPr>
              <w:spacing w:after="0" w:line="240" w:lineRule="auto"/>
              <w:jc w:val="center"/>
              <w:rPr>
                <w:rFonts w:ascii="Tahoma" w:eastAsia="Times New Roman" w:hAnsi="Tahoma" w:cs="Tahoma"/>
                <w:b/>
                <w:sz w:val="20"/>
                <w:szCs w:val="20"/>
              </w:rPr>
            </w:pPr>
            <w:r w:rsidRPr="000A421C">
              <w:rPr>
                <w:rFonts w:ascii="Tahoma" w:eastAsia="Times New Roman" w:hAnsi="Tahoma" w:cs="Tahoma"/>
                <w:b/>
                <w:sz w:val="20"/>
                <w:szCs w:val="20"/>
              </w:rPr>
              <w:t>9</w:t>
            </w:r>
            <w:r w:rsidRPr="000A421C">
              <w:rPr>
                <w:rFonts w:ascii="Tahoma" w:eastAsia="Times New Roman" w:hAnsi="Tahoma" w:cs="Tahoma"/>
                <w:b/>
                <w:sz w:val="20"/>
                <w:szCs w:val="20"/>
              </w:rPr>
              <w:br/>
            </w:r>
          </w:p>
        </w:tc>
      </w:tr>
      <w:tr w:rsidR="0039746C" w:rsidRPr="000A421C" w14:paraId="1A5F4F90" w14:textId="77777777" w:rsidTr="0039746C">
        <w:trPr>
          <w:tblCellSpacing w:w="0" w:type="dxa"/>
        </w:trPr>
        <w:tc>
          <w:tcPr>
            <w:tcW w:w="584" w:type="pct"/>
            <w:tcBorders>
              <w:top w:val="outset" w:sz="6" w:space="0" w:color="auto"/>
              <w:left w:val="outset" w:sz="6" w:space="0" w:color="auto"/>
              <w:bottom w:val="outset" w:sz="6" w:space="0" w:color="auto"/>
              <w:right w:val="outset" w:sz="6" w:space="0" w:color="auto"/>
            </w:tcBorders>
            <w:vAlign w:val="center"/>
            <w:hideMark/>
          </w:tcPr>
          <w:p w14:paraId="08AF4D18" w14:textId="77777777" w:rsidR="0039746C" w:rsidRPr="000A421C" w:rsidRDefault="0039746C" w:rsidP="0039746C">
            <w:pPr>
              <w:spacing w:after="0" w:line="240" w:lineRule="auto"/>
              <w:rPr>
                <w:rFonts w:ascii="Tahoma" w:eastAsia="Times New Roman" w:hAnsi="Tahoma" w:cs="Tahoma"/>
                <w:b/>
                <w:sz w:val="20"/>
                <w:szCs w:val="20"/>
              </w:rPr>
            </w:pPr>
            <w:r w:rsidRPr="000A421C">
              <w:rPr>
                <w:rFonts w:ascii="Tahoma" w:eastAsia="Times New Roman" w:hAnsi="Tahoma" w:cs="Tahoma"/>
                <w:b/>
                <w:sz w:val="20"/>
                <w:szCs w:val="20"/>
              </w:rPr>
              <w:t>Applica</w:t>
            </w:r>
            <w:r>
              <w:rPr>
                <w:rFonts w:ascii="Tahoma" w:eastAsia="Times New Roman" w:hAnsi="Tahoma" w:cs="Tahoma"/>
                <w:b/>
                <w:sz w:val="20"/>
                <w:szCs w:val="20"/>
              </w:rPr>
              <w:t>-</w:t>
            </w:r>
            <w:proofErr w:type="spellStart"/>
            <w:r w:rsidRPr="000A421C">
              <w:rPr>
                <w:rFonts w:ascii="Tahoma" w:eastAsia="Times New Roman" w:hAnsi="Tahoma" w:cs="Tahoma"/>
                <w:b/>
                <w:sz w:val="20"/>
                <w:szCs w:val="20"/>
              </w:rPr>
              <w:t>tion</w:t>
            </w:r>
            <w:proofErr w:type="spellEnd"/>
            <w:r w:rsidRPr="000A421C">
              <w:rPr>
                <w:rFonts w:ascii="Tahoma" w:eastAsia="Times New Roman" w:hAnsi="Tahoma" w:cs="Tahoma"/>
                <w:b/>
                <w:sz w:val="20"/>
                <w:szCs w:val="20"/>
              </w:rPr>
              <w:t xml:space="preserve"> Software Developer</w:t>
            </w:r>
          </w:p>
        </w:tc>
        <w:tc>
          <w:tcPr>
            <w:tcW w:w="832" w:type="pct"/>
            <w:tcBorders>
              <w:top w:val="outset" w:sz="6" w:space="0" w:color="auto"/>
              <w:left w:val="outset" w:sz="6" w:space="0" w:color="auto"/>
              <w:bottom w:val="outset" w:sz="6" w:space="0" w:color="auto"/>
              <w:right w:val="outset" w:sz="6" w:space="0" w:color="auto"/>
            </w:tcBorders>
            <w:hideMark/>
          </w:tcPr>
          <w:p w14:paraId="482D47E4"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9 Points</w:t>
            </w:r>
          </w:p>
        </w:tc>
        <w:tc>
          <w:tcPr>
            <w:tcW w:w="833" w:type="pct"/>
            <w:tcBorders>
              <w:top w:val="outset" w:sz="6" w:space="0" w:color="auto"/>
              <w:left w:val="outset" w:sz="6" w:space="0" w:color="auto"/>
              <w:bottom w:val="outset" w:sz="6" w:space="0" w:color="auto"/>
              <w:right w:val="outset" w:sz="6" w:space="0" w:color="auto"/>
            </w:tcBorders>
          </w:tcPr>
          <w:p w14:paraId="0C2BDC2F"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8 Points</w:t>
            </w:r>
          </w:p>
        </w:tc>
        <w:tc>
          <w:tcPr>
            <w:tcW w:w="833" w:type="pct"/>
            <w:tcBorders>
              <w:top w:val="outset" w:sz="6" w:space="0" w:color="auto"/>
              <w:left w:val="outset" w:sz="6" w:space="0" w:color="auto"/>
              <w:bottom w:val="outset" w:sz="6" w:space="0" w:color="auto"/>
              <w:right w:val="outset" w:sz="6" w:space="0" w:color="auto"/>
            </w:tcBorders>
            <w:hideMark/>
          </w:tcPr>
          <w:p w14:paraId="09AAAF33"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7 Points</w:t>
            </w:r>
          </w:p>
        </w:tc>
        <w:tc>
          <w:tcPr>
            <w:tcW w:w="834" w:type="pct"/>
            <w:tcBorders>
              <w:top w:val="outset" w:sz="6" w:space="0" w:color="auto"/>
              <w:left w:val="outset" w:sz="6" w:space="0" w:color="auto"/>
              <w:bottom w:val="outset" w:sz="6" w:space="0" w:color="auto"/>
              <w:right w:val="outset" w:sz="6" w:space="0" w:color="auto"/>
            </w:tcBorders>
          </w:tcPr>
          <w:p w14:paraId="740FECE0"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6 Points</w:t>
            </w:r>
          </w:p>
        </w:tc>
        <w:tc>
          <w:tcPr>
            <w:tcW w:w="583" w:type="pct"/>
            <w:tcBorders>
              <w:top w:val="outset" w:sz="6" w:space="0" w:color="auto"/>
              <w:left w:val="outset" w:sz="6" w:space="0" w:color="auto"/>
              <w:bottom w:val="outset" w:sz="6" w:space="0" w:color="auto"/>
              <w:right w:val="outset" w:sz="6" w:space="0" w:color="auto"/>
            </w:tcBorders>
            <w:hideMark/>
          </w:tcPr>
          <w:p w14:paraId="21FF33CE"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0-5 Points</w:t>
            </w:r>
          </w:p>
        </w:tc>
        <w:tc>
          <w:tcPr>
            <w:tcW w:w="500" w:type="pct"/>
            <w:tcBorders>
              <w:top w:val="outset" w:sz="6" w:space="0" w:color="auto"/>
              <w:left w:val="outset" w:sz="6" w:space="0" w:color="auto"/>
              <w:bottom w:val="outset" w:sz="6" w:space="0" w:color="auto"/>
              <w:right w:val="outset" w:sz="6" w:space="0" w:color="auto"/>
            </w:tcBorders>
            <w:hideMark/>
          </w:tcPr>
          <w:p w14:paraId="56732500" w14:textId="77777777" w:rsidR="0039746C" w:rsidRPr="000A421C" w:rsidRDefault="0039746C" w:rsidP="0039746C">
            <w:pPr>
              <w:spacing w:after="0" w:line="240" w:lineRule="auto"/>
              <w:jc w:val="center"/>
              <w:rPr>
                <w:rFonts w:ascii="Tahoma" w:eastAsia="Times New Roman" w:hAnsi="Tahoma" w:cs="Tahoma"/>
                <w:b/>
                <w:sz w:val="20"/>
                <w:szCs w:val="20"/>
              </w:rPr>
            </w:pPr>
            <w:r w:rsidRPr="000A421C">
              <w:rPr>
                <w:rFonts w:ascii="Tahoma" w:eastAsia="Times New Roman" w:hAnsi="Tahoma" w:cs="Tahoma"/>
                <w:b/>
                <w:sz w:val="20"/>
                <w:szCs w:val="20"/>
              </w:rPr>
              <w:t>9</w:t>
            </w:r>
            <w:r w:rsidRPr="000A421C">
              <w:rPr>
                <w:rFonts w:ascii="Tahoma" w:eastAsia="Times New Roman" w:hAnsi="Tahoma" w:cs="Tahoma"/>
                <w:b/>
                <w:sz w:val="20"/>
                <w:szCs w:val="20"/>
              </w:rPr>
              <w:br/>
            </w:r>
          </w:p>
        </w:tc>
      </w:tr>
      <w:tr w:rsidR="0039746C" w:rsidRPr="000A421C" w14:paraId="77B9CAE6" w14:textId="77777777" w:rsidTr="0039746C">
        <w:trPr>
          <w:tblCellSpacing w:w="0" w:type="dxa"/>
        </w:trPr>
        <w:tc>
          <w:tcPr>
            <w:tcW w:w="584" w:type="pct"/>
            <w:tcBorders>
              <w:top w:val="outset" w:sz="6" w:space="0" w:color="auto"/>
              <w:left w:val="outset" w:sz="6" w:space="0" w:color="auto"/>
              <w:bottom w:val="outset" w:sz="6" w:space="0" w:color="auto"/>
              <w:right w:val="outset" w:sz="6" w:space="0" w:color="auto"/>
            </w:tcBorders>
            <w:vAlign w:val="center"/>
            <w:hideMark/>
          </w:tcPr>
          <w:p w14:paraId="557C03A1" w14:textId="77777777" w:rsidR="0039746C" w:rsidRPr="000A421C" w:rsidRDefault="0039746C" w:rsidP="0039746C">
            <w:pPr>
              <w:spacing w:after="0" w:line="240" w:lineRule="auto"/>
              <w:rPr>
                <w:rFonts w:ascii="Tahoma" w:eastAsia="Times New Roman" w:hAnsi="Tahoma" w:cs="Tahoma"/>
                <w:b/>
                <w:sz w:val="20"/>
                <w:szCs w:val="20"/>
              </w:rPr>
            </w:pPr>
            <w:r w:rsidRPr="000A421C">
              <w:rPr>
                <w:rFonts w:ascii="Tahoma" w:eastAsia="Times New Roman" w:hAnsi="Tahoma" w:cs="Tahoma"/>
                <w:b/>
                <w:sz w:val="20"/>
                <w:szCs w:val="20"/>
              </w:rPr>
              <w:t>IT Opera</w:t>
            </w:r>
            <w:r>
              <w:rPr>
                <w:rFonts w:ascii="Tahoma" w:eastAsia="Times New Roman" w:hAnsi="Tahoma" w:cs="Tahoma"/>
                <w:b/>
                <w:sz w:val="20"/>
                <w:szCs w:val="20"/>
              </w:rPr>
              <w:t>-</w:t>
            </w:r>
            <w:proofErr w:type="spellStart"/>
            <w:r w:rsidRPr="000A421C">
              <w:rPr>
                <w:rFonts w:ascii="Tahoma" w:eastAsia="Times New Roman" w:hAnsi="Tahoma" w:cs="Tahoma"/>
                <w:b/>
                <w:sz w:val="20"/>
                <w:szCs w:val="20"/>
              </w:rPr>
              <w:t>tions</w:t>
            </w:r>
            <w:proofErr w:type="spellEnd"/>
            <w:r w:rsidRPr="000A421C">
              <w:rPr>
                <w:rFonts w:ascii="Tahoma" w:eastAsia="Times New Roman" w:hAnsi="Tahoma" w:cs="Tahoma"/>
                <w:b/>
                <w:sz w:val="20"/>
                <w:szCs w:val="20"/>
              </w:rPr>
              <w:t xml:space="preserve"> Manager</w:t>
            </w:r>
          </w:p>
        </w:tc>
        <w:tc>
          <w:tcPr>
            <w:tcW w:w="832" w:type="pct"/>
            <w:tcBorders>
              <w:top w:val="outset" w:sz="6" w:space="0" w:color="auto"/>
              <w:left w:val="outset" w:sz="6" w:space="0" w:color="auto"/>
              <w:bottom w:val="outset" w:sz="6" w:space="0" w:color="auto"/>
              <w:right w:val="outset" w:sz="6" w:space="0" w:color="auto"/>
            </w:tcBorders>
            <w:hideMark/>
          </w:tcPr>
          <w:p w14:paraId="11A419CC"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9 Points</w:t>
            </w:r>
          </w:p>
        </w:tc>
        <w:tc>
          <w:tcPr>
            <w:tcW w:w="833" w:type="pct"/>
            <w:tcBorders>
              <w:top w:val="outset" w:sz="6" w:space="0" w:color="auto"/>
              <w:left w:val="outset" w:sz="6" w:space="0" w:color="auto"/>
              <w:bottom w:val="outset" w:sz="6" w:space="0" w:color="auto"/>
              <w:right w:val="outset" w:sz="6" w:space="0" w:color="auto"/>
            </w:tcBorders>
          </w:tcPr>
          <w:p w14:paraId="5F7E6692"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8 Points</w:t>
            </w:r>
          </w:p>
        </w:tc>
        <w:tc>
          <w:tcPr>
            <w:tcW w:w="833" w:type="pct"/>
            <w:tcBorders>
              <w:top w:val="outset" w:sz="6" w:space="0" w:color="auto"/>
              <w:left w:val="outset" w:sz="6" w:space="0" w:color="auto"/>
              <w:bottom w:val="outset" w:sz="6" w:space="0" w:color="auto"/>
              <w:right w:val="outset" w:sz="6" w:space="0" w:color="auto"/>
            </w:tcBorders>
            <w:hideMark/>
          </w:tcPr>
          <w:p w14:paraId="0F31E97A"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7 Points</w:t>
            </w:r>
          </w:p>
        </w:tc>
        <w:tc>
          <w:tcPr>
            <w:tcW w:w="834" w:type="pct"/>
            <w:tcBorders>
              <w:top w:val="outset" w:sz="6" w:space="0" w:color="auto"/>
              <w:left w:val="outset" w:sz="6" w:space="0" w:color="auto"/>
              <w:bottom w:val="outset" w:sz="6" w:space="0" w:color="auto"/>
              <w:right w:val="outset" w:sz="6" w:space="0" w:color="auto"/>
            </w:tcBorders>
          </w:tcPr>
          <w:p w14:paraId="08D69928"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6 Points</w:t>
            </w:r>
          </w:p>
        </w:tc>
        <w:tc>
          <w:tcPr>
            <w:tcW w:w="583" w:type="pct"/>
            <w:tcBorders>
              <w:top w:val="outset" w:sz="6" w:space="0" w:color="auto"/>
              <w:left w:val="outset" w:sz="6" w:space="0" w:color="auto"/>
              <w:bottom w:val="outset" w:sz="6" w:space="0" w:color="auto"/>
              <w:right w:val="outset" w:sz="6" w:space="0" w:color="auto"/>
            </w:tcBorders>
            <w:hideMark/>
          </w:tcPr>
          <w:p w14:paraId="2BBE50F9"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0-5 Points</w:t>
            </w:r>
          </w:p>
        </w:tc>
        <w:tc>
          <w:tcPr>
            <w:tcW w:w="500" w:type="pct"/>
            <w:tcBorders>
              <w:top w:val="outset" w:sz="6" w:space="0" w:color="auto"/>
              <w:left w:val="outset" w:sz="6" w:space="0" w:color="auto"/>
              <w:bottom w:val="outset" w:sz="6" w:space="0" w:color="auto"/>
              <w:right w:val="outset" w:sz="6" w:space="0" w:color="auto"/>
            </w:tcBorders>
            <w:hideMark/>
          </w:tcPr>
          <w:p w14:paraId="3F353833" w14:textId="77777777" w:rsidR="0039746C" w:rsidRPr="000A421C" w:rsidRDefault="0039746C" w:rsidP="0039746C">
            <w:pPr>
              <w:spacing w:after="0" w:line="240" w:lineRule="auto"/>
              <w:jc w:val="center"/>
              <w:rPr>
                <w:rFonts w:ascii="Tahoma" w:eastAsia="Times New Roman" w:hAnsi="Tahoma" w:cs="Tahoma"/>
                <w:b/>
                <w:sz w:val="20"/>
                <w:szCs w:val="20"/>
              </w:rPr>
            </w:pPr>
            <w:r w:rsidRPr="000A421C">
              <w:rPr>
                <w:rFonts w:ascii="Tahoma" w:eastAsia="Times New Roman" w:hAnsi="Tahoma" w:cs="Tahoma"/>
                <w:b/>
                <w:sz w:val="20"/>
                <w:szCs w:val="20"/>
              </w:rPr>
              <w:t>9</w:t>
            </w:r>
            <w:r w:rsidRPr="000A421C">
              <w:rPr>
                <w:rFonts w:ascii="Tahoma" w:eastAsia="Times New Roman" w:hAnsi="Tahoma" w:cs="Tahoma"/>
                <w:b/>
                <w:sz w:val="20"/>
                <w:szCs w:val="20"/>
              </w:rPr>
              <w:br/>
            </w:r>
          </w:p>
        </w:tc>
      </w:tr>
      <w:tr w:rsidR="005112EE" w:rsidRPr="000A421C" w14:paraId="416A9B4B" w14:textId="77777777" w:rsidTr="0039746C">
        <w:trPr>
          <w:tblCellSpacing w:w="0" w:type="dxa"/>
        </w:trPr>
        <w:tc>
          <w:tcPr>
            <w:tcW w:w="584" w:type="pct"/>
            <w:tcBorders>
              <w:top w:val="outset" w:sz="6" w:space="0" w:color="auto"/>
              <w:left w:val="outset" w:sz="6" w:space="0" w:color="auto"/>
              <w:bottom w:val="outset" w:sz="6" w:space="0" w:color="auto"/>
              <w:right w:val="outset" w:sz="6" w:space="0" w:color="auto"/>
            </w:tcBorders>
            <w:vAlign w:val="center"/>
            <w:hideMark/>
          </w:tcPr>
          <w:p w14:paraId="2DA9D99C" w14:textId="77777777" w:rsidR="005112EE" w:rsidRPr="000A421C" w:rsidRDefault="005112EE" w:rsidP="005112EE">
            <w:pPr>
              <w:spacing w:after="0" w:line="240" w:lineRule="auto"/>
              <w:rPr>
                <w:rFonts w:ascii="Tahoma" w:eastAsia="Times New Roman" w:hAnsi="Tahoma" w:cs="Tahoma"/>
                <w:b/>
                <w:sz w:val="20"/>
                <w:szCs w:val="20"/>
              </w:rPr>
            </w:pPr>
            <w:r w:rsidRPr="000A421C">
              <w:rPr>
                <w:rFonts w:ascii="Tahoma" w:eastAsia="Times New Roman" w:hAnsi="Tahoma" w:cs="Tahoma"/>
                <w:b/>
                <w:sz w:val="20"/>
                <w:szCs w:val="20"/>
              </w:rPr>
              <w:t>Spread</w:t>
            </w:r>
            <w:r>
              <w:rPr>
                <w:rFonts w:ascii="Tahoma" w:eastAsia="Times New Roman" w:hAnsi="Tahoma" w:cs="Tahoma"/>
                <w:b/>
                <w:sz w:val="20"/>
                <w:szCs w:val="20"/>
              </w:rPr>
              <w:t>-</w:t>
            </w:r>
            <w:r w:rsidRPr="000A421C">
              <w:rPr>
                <w:rFonts w:ascii="Tahoma" w:eastAsia="Times New Roman" w:hAnsi="Tahoma" w:cs="Tahoma"/>
                <w:b/>
                <w:sz w:val="20"/>
                <w:szCs w:val="20"/>
              </w:rPr>
              <w:t>sheet Format</w:t>
            </w:r>
          </w:p>
        </w:tc>
        <w:tc>
          <w:tcPr>
            <w:tcW w:w="832" w:type="pct"/>
            <w:tcBorders>
              <w:top w:val="outset" w:sz="6" w:space="0" w:color="auto"/>
              <w:left w:val="outset" w:sz="6" w:space="0" w:color="auto"/>
              <w:bottom w:val="outset" w:sz="6" w:space="0" w:color="auto"/>
              <w:right w:val="outset" w:sz="6" w:space="0" w:color="auto"/>
            </w:tcBorders>
            <w:hideMark/>
          </w:tcPr>
          <w:p w14:paraId="680DF97B" w14:textId="77777777" w:rsidR="005112EE" w:rsidRDefault="005112EE" w:rsidP="005112EE">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9-10 Points</w:t>
            </w:r>
          </w:p>
          <w:p w14:paraId="7B28CC48" w14:textId="77777777" w:rsidR="005112EE" w:rsidRPr="00507997" w:rsidRDefault="005112EE" w:rsidP="005112EE">
            <w:pPr>
              <w:spacing w:after="0" w:line="240" w:lineRule="auto"/>
              <w:rPr>
                <w:rFonts w:ascii="Tahoma" w:eastAsia="Times New Roman" w:hAnsi="Tahoma" w:cs="Tahoma"/>
                <w:b/>
                <w:sz w:val="20"/>
                <w:szCs w:val="20"/>
              </w:rPr>
            </w:pPr>
          </w:p>
          <w:p w14:paraId="6731D5DF" w14:textId="77777777" w:rsidR="005112EE" w:rsidRPr="000A421C" w:rsidRDefault="005112EE" w:rsidP="005112EE">
            <w:pPr>
              <w:spacing w:after="0" w:line="240" w:lineRule="auto"/>
              <w:rPr>
                <w:rFonts w:ascii="Tahoma" w:eastAsia="Times New Roman" w:hAnsi="Tahoma" w:cs="Tahoma"/>
                <w:sz w:val="20"/>
                <w:szCs w:val="20"/>
              </w:rPr>
            </w:pPr>
            <w:r w:rsidRPr="000A421C">
              <w:rPr>
                <w:rFonts w:ascii="Tahoma" w:eastAsia="Times New Roman" w:hAnsi="Tahoma" w:cs="Tahoma"/>
                <w:sz w:val="20"/>
                <w:szCs w:val="20"/>
              </w:rPr>
              <w:t xml:space="preserve">Spreadsheet reflects effective organization and sophisticated writing; correct structure, grammar, and spelling; presented in a professional format using Excel. </w:t>
            </w:r>
          </w:p>
        </w:tc>
        <w:tc>
          <w:tcPr>
            <w:tcW w:w="833" w:type="pct"/>
            <w:tcBorders>
              <w:top w:val="outset" w:sz="6" w:space="0" w:color="auto"/>
              <w:left w:val="outset" w:sz="6" w:space="0" w:color="auto"/>
              <w:bottom w:val="outset" w:sz="6" w:space="0" w:color="auto"/>
              <w:right w:val="outset" w:sz="6" w:space="0" w:color="auto"/>
            </w:tcBorders>
          </w:tcPr>
          <w:p w14:paraId="7DE6C59E" w14:textId="77777777" w:rsidR="005112EE" w:rsidRDefault="005112EE" w:rsidP="005112EE">
            <w:pPr>
              <w:spacing w:after="0" w:line="240" w:lineRule="auto"/>
              <w:rPr>
                <w:rFonts w:ascii="Tahoma" w:eastAsia="Times New Roman" w:hAnsi="Tahoma" w:cs="Tahoma"/>
                <w:b/>
                <w:sz w:val="20"/>
                <w:szCs w:val="20"/>
              </w:rPr>
            </w:pPr>
            <w:r>
              <w:rPr>
                <w:rFonts w:ascii="Tahoma" w:eastAsia="Times New Roman" w:hAnsi="Tahoma" w:cs="Tahoma"/>
                <w:b/>
                <w:sz w:val="20"/>
                <w:szCs w:val="20"/>
              </w:rPr>
              <w:t>8</w:t>
            </w:r>
            <w:r w:rsidRPr="00507997">
              <w:rPr>
                <w:rFonts w:ascii="Tahoma" w:eastAsia="Times New Roman" w:hAnsi="Tahoma" w:cs="Tahoma"/>
                <w:b/>
                <w:sz w:val="20"/>
                <w:szCs w:val="20"/>
              </w:rPr>
              <w:t xml:space="preserve"> Points</w:t>
            </w:r>
          </w:p>
          <w:p w14:paraId="19383709" w14:textId="77777777" w:rsidR="005112EE" w:rsidRPr="00507997" w:rsidRDefault="005112EE" w:rsidP="005112EE">
            <w:pPr>
              <w:spacing w:after="0" w:line="240" w:lineRule="auto"/>
              <w:rPr>
                <w:rFonts w:ascii="Tahoma" w:eastAsia="Times New Roman" w:hAnsi="Tahoma" w:cs="Tahoma"/>
                <w:b/>
                <w:sz w:val="20"/>
                <w:szCs w:val="20"/>
              </w:rPr>
            </w:pPr>
          </w:p>
          <w:p w14:paraId="1CA418D5" w14:textId="77777777" w:rsidR="005112EE" w:rsidRPr="000A421C" w:rsidRDefault="005112EE" w:rsidP="005112EE">
            <w:pPr>
              <w:spacing w:after="0" w:line="240" w:lineRule="auto"/>
              <w:rPr>
                <w:rFonts w:ascii="Tahoma" w:eastAsia="Times New Roman" w:hAnsi="Tahoma" w:cs="Tahoma"/>
                <w:sz w:val="20"/>
                <w:szCs w:val="20"/>
              </w:rPr>
            </w:pPr>
            <w:r w:rsidRPr="000A421C">
              <w:rPr>
                <w:rFonts w:ascii="Tahoma" w:eastAsia="Times New Roman" w:hAnsi="Tahoma" w:cs="Tahoma"/>
                <w:sz w:val="20"/>
                <w:szCs w:val="20"/>
              </w:rPr>
              <w:t xml:space="preserve">Spreadsheet reflects effective organization and </w:t>
            </w:r>
            <w:r>
              <w:rPr>
                <w:rFonts w:ascii="Tahoma" w:eastAsia="Times New Roman" w:hAnsi="Tahoma" w:cs="Tahoma"/>
                <w:sz w:val="20"/>
                <w:szCs w:val="20"/>
              </w:rPr>
              <w:t>clear</w:t>
            </w:r>
            <w:r w:rsidRPr="000A421C">
              <w:rPr>
                <w:rFonts w:ascii="Tahoma" w:eastAsia="Times New Roman" w:hAnsi="Tahoma" w:cs="Tahoma"/>
                <w:sz w:val="20"/>
                <w:szCs w:val="20"/>
              </w:rPr>
              <w:t xml:space="preserve"> writing; corre</w:t>
            </w:r>
            <w:r>
              <w:rPr>
                <w:rFonts w:ascii="Tahoma" w:eastAsia="Times New Roman" w:hAnsi="Tahoma" w:cs="Tahoma"/>
                <w:sz w:val="20"/>
                <w:szCs w:val="20"/>
              </w:rPr>
              <w:t>ct structure, grammar, and spell</w:t>
            </w:r>
            <w:r w:rsidRPr="000A421C">
              <w:rPr>
                <w:rFonts w:ascii="Tahoma" w:eastAsia="Times New Roman" w:hAnsi="Tahoma" w:cs="Tahoma"/>
                <w:sz w:val="20"/>
                <w:szCs w:val="20"/>
              </w:rPr>
              <w:t xml:space="preserve">ing; presented in a professional format using Excel. </w:t>
            </w:r>
          </w:p>
        </w:tc>
        <w:tc>
          <w:tcPr>
            <w:tcW w:w="833" w:type="pct"/>
            <w:tcBorders>
              <w:top w:val="outset" w:sz="6" w:space="0" w:color="auto"/>
              <w:left w:val="outset" w:sz="6" w:space="0" w:color="auto"/>
              <w:bottom w:val="outset" w:sz="6" w:space="0" w:color="auto"/>
              <w:right w:val="outset" w:sz="6" w:space="0" w:color="auto"/>
            </w:tcBorders>
            <w:hideMark/>
          </w:tcPr>
          <w:p w14:paraId="5E595E92" w14:textId="77777777" w:rsidR="005112EE" w:rsidRDefault="005112EE" w:rsidP="005112EE">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7 Points</w:t>
            </w:r>
          </w:p>
          <w:p w14:paraId="258DF3E9" w14:textId="77777777" w:rsidR="005112EE" w:rsidRPr="00507997" w:rsidRDefault="005112EE" w:rsidP="005112EE">
            <w:pPr>
              <w:spacing w:after="0" w:line="240" w:lineRule="auto"/>
              <w:rPr>
                <w:rFonts w:ascii="Tahoma" w:eastAsia="Times New Roman" w:hAnsi="Tahoma" w:cs="Tahoma"/>
                <w:b/>
                <w:sz w:val="20"/>
                <w:szCs w:val="20"/>
              </w:rPr>
            </w:pPr>
          </w:p>
          <w:p w14:paraId="51D30890" w14:textId="77777777" w:rsidR="005112EE" w:rsidRPr="000A421C" w:rsidRDefault="005112EE" w:rsidP="00EC3B74">
            <w:pPr>
              <w:spacing w:after="0" w:line="240" w:lineRule="auto"/>
              <w:rPr>
                <w:rFonts w:ascii="Tahoma" w:eastAsia="Times New Roman" w:hAnsi="Tahoma" w:cs="Tahoma"/>
                <w:sz w:val="20"/>
                <w:szCs w:val="20"/>
              </w:rPr>
            </w:pPr>
            <w:r w:rsidRPr="000A421C">
              <w:rPr>
                <w:rFonts w:ascii="Tahoma" w:eastAsia="Times New Roman" w:hAnsi="Tahoma" w:cs="Tahoma"/>
                <w:sz w:val="20"/>
                <w:szCs w:val="20"/>
              </w:rPr>
              <w:t>Spreadsheet is organized</w:t>
            </w:r>
            <w:r w:rsidR="00EC3B74">
              <w:rPr>
                <w:rFonts w:ascii="Tahoma" w:eastAsia="Times New Roman" w:hAnsi="Tahoma" w:cs="Tahoma"/>
                <w:sz w:val="20"/>
                <w:szCs w:val="20"/>
              </w:rPr>
              <w:t>;</w:t>
            </w:r>
            <w:r w:rsidRPr="000A421C">
              <w:rPr>
                <w:rFonts w:ascii="Tahoma" w:eastAsia="Times New Roman" w:hAnsi="Tahoma" w:cs="Tahoma"/>
                <w:sz w:val="20"/>
                <w:szCs w:val="20"/>
              </w:rPr>
              <w:t xml:space="preserve"> and/or </w:t>
            </w:r>
            <w:r w:rsidR="00EC3B74">
              <w:rPr>
                <w:rFonts w:ascii="Tahoma" w:eastAsia="Times New Roman" w:hAnsi="Tahoma" w:cs="Tahoma"/>
                <w:sz w:val="20"/>
                <w:szCs w:val="20"/>
              </w:rPr>
              <w:t xml:space="preserve">may contain </w:t>
            </w:r>
            <w:r w:rsidR="009A6275">
              <w:rPr>
                <w:rFonts w:ascii="Tahoma" w:eastAsia="Times New Roman" w:hAnsi="Tahoma" w:cs="Tahoma"/>
                <w:sz w:val="20"/>
                <w:szCs w:val="20"/>
              </w:rPr>
              <w:t xml:space="preserve">some </w:t>
            </w:r>
            <w:r w:rsidR="00EC3B74">
              <w:rPr>
                <w:rFonts w:ascii="Tahoma" w:eastAsia="Times New Roman" w:hAnsi="Tahoma" w:cs="Tahoma"/>
                <w:sz w:val="20"/>
                <w:szCs w:val="20"/>
              </w:rPr>
              <w:t xml:space="preserve">grammatical </w:t>
            </w:r>
            <w:r w:rsidRPr="000A421C">
              <w:rPr>
                <w:rFonts w:ascii="Tahoma" w:eastAsia="Times New Roman" w:hAnsi="Tahoma" w:cs="Tahoma"/>
                <w:sz w:val="20"/>
                <w:szCs w:val="20"/>
              </w:rPr>
              <w:t>or spelling errors; pr</w:t>
            </w:r>
            <w:r w:rsidR="009A6275">
              <w:rPr>
                <w:rFonts w:ascii="Tahoma" w:eastAsia="Times New Roman" w:hAnsi="Tahoma" w:cs="Tahoma"/>
                <w:sz w:val="20"/>
                <w:szCs w:val="20"/>
              </w:rPr>
              <w:t>esented in</w:t>
            </w:r>
            <w:r w:rsidRPr="000A421C">
              <w:rPr>
                <w:rFonts w:ascii="Tahoma" w:eastAsia="Times New Roman" w:hAnsi="Tahoma" w:cs="Tahoma"/>
                <w:sz w:val="20"/>
                <w:szCs w:val="20"/>
              </w:rPr>
              <w:t xml:space="preserve"> </w:t>
            </w:r>
            <w:r w:rsidR="00EC3B74">
              <w:rPr>
                <w:rFonts w:ascii="Tahoma" w:eastAsia="Times New Roman" w:hAnsi="Tahoma" w:cs="Tahoma"/>
                <w:sz w:val="20"/>
                <w:szCs w:val="20"/>
              </w:rPr>
              <w:t>Excel</w:t>
            </w:r>
            <w:r w:rsidRPr="000A421C">
              <w:rPr>
                <w:rFonts w:ascii="Tahoma" w:eastAsia="Times New Roman" w:hAnsi="Tahoma" w:cs="Tahoma"/>
                <w:sz w:val="20"/>
                <w:szCs w:val="20"/>
              </w:rPr>
              <w:t xml:space="preserve"> format</w:t>
            </w:r>
            <w:r w:rsidR="00EC3B74">
              <w:rPr>
                <w:rFonts w:ascii="Tahoma" w:eastAsia="Times New Roman" w:hAnsi="Tahoma" w:cs="Tahoma"/>
                <w:sz w:val="20"/>
                <w:szCs w:val="20"/>
              </w:rPr>
              <w:t>.</w:t>
            </w:r>
          </w:p>
        </w:tc>
        <w:tc>
          <w:tcPr>
            <w:tcW w:w="834" w:type="pct"/>
            <w:tcBorders>
              <w:top w:val="outset" w:sz="6" w:space="0" w:color="auto"/>
              <w:left w:val="outset" w:sz="6" w:space="0" w:color="auto"/>
              <w:bottom w:val="outset" w:sz="6" w:space="0" w:color="auto"/>
              <w:right w:val="outset" w:sz="6" w:space="0" w:color="auto"/>
            </w:tcBorders>
          </w:tcPr>
          <w:p w14:paraId="27FC4AC4" w14:textId="77777777" w:rsidR="005112EE" w:rsidRDefault="005112EE" w:rsidP="005112EE">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6 Points</w:t>
            </w:r>
          </w:p>
          <w:p w14:paraId="14CCFB80" w14:textId="77777777" w:rsidR="005112EE" w:rsidRDefault="005112EE" w:rsidP="005112EE">
            <w:pPr>
              <w:spacing w:after="0" w:line="240" w:lineRule="auto"/>
              <w:rPr>
                <w:rFonts w:ascii="Tahoma" w:eastAsia="Times New Roman" w:hAnsi="Tahoma" w:cs="Tahoma"/>
                <w:b/>
                <w:sz w:val="20"/>
                <w:szCs w:val="20"/>
              </w:rPr>
            </w:pPr>
          </w:p>
          <w:p w14:paraId="16D91D1E" w14:textId="77777777" w:rsidR="005112EE" w:rsidRPr="00507997" w:rsidRDefault="005112EE" w:rsidP="009A6275">
            <w:pPr>
              <w:spacing w:after="0" w:line="240" w:lineRule="auto"/>
              <w:rPr>
                <w:rFonts w:ascii="Tahoma" w:eastAsia="Times New Roman" w:hAnsi="Tahoma" w:cs="Tahoma"/>
                <w:b/>
                <w:sz w:val="20"/>
                <w:szCs w:val="20"/>
              </w:rPr>
            </w:pPr>
            <w:r w:rsidRPr="000A421C">
              <w:rPr>
                <w:rFonts w:ascii="Tahoma" w:eastAsia="Times New Roman" w:hAnsi="Tahoma" w:cs="Tahoma"/>
                <w:sz w:val="20"/>
                <w:szCs w:val="20"/>
              </w:rPr>
              <w:t xml:space="preserve">Spreadsheet is somewhat organized, </w:t>
            </w:r>
            <w:r w:rsidR="009A6275">
              <w:rPr>
                <w:rFonts w:ascii="Tahoma" w:eastAsia="Times New Roman" w:hAnsi="Tahoma" w:cs="Tahoma"/>
                <w:sz w:val="20"/>
                <w:szCs w:val="20"/>
              </w:rPr>
              <w:t xml:space="preserve">and/or contains grammatical </w:t>
            </w:r>
            <w:r w:rsidRPr="000A421C">
              <w:rPr>
                <w:rFonts w:ascii="Tahoma" w:eastAsia="Times New Roman" w:hAnsi="Tahoma" w:cs="Tahoma"/>
                <w:sz w:val="20"/>
                <w:szCs w:val="20"/>
              </w:rPr>
              <w:t>or spelling errors; and/or does not use Excel template.</w:t>
            </w:r>
          </w:p>
        </w:tc>
        <w:tc>
          <w:tcPr>
            <w:tcW w:w="583" w:type="pct"/>
            <w:tcBorders>
              <w:top w:val="outset" w:sz="6" w:space="0" w:color="auto"/>
              <w:left w:val="outset" w:sz="6" w:space="0" w:color="auto"/>
              <w:bottom w:val="outset" w:sz="6" w:space="0" w:color="auto"/>
              <w:right w:val="outset" w:sz="6" w:space="0" w:color="auto"/>
            </w:tcBorders>
            <w:hideMark/>
          </w:tcPr>
          <w:p w14:paraId="223EC38B" w14:textId="77777777" w:rsidR="005112EE" w:rsidRDefault="005112EE" w:rsidP="005112EE">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0-5 Points</w:t>
            </w:r>
          </w:p>
          <w:p w14:paraId="5CE07573" w14:textId="77777777" w:rsidR="005112EE" w:rsidRPr="00507997" w:rsidRDefault="005112EE" w:rsidP="005112EE">
            <w:pPr>
              <w:spacing w:after="0" w:line="240" w:lineRule="auto"/>
              <w:rPr>
                <w:rFonts w:ascii="Tahoma" w:eastAsia="Times New Roman" w:hAnsi="Tahoma" w:cs="Tahoma"/>
                <w:b/>
                <w:sz w:val="20"/>
                <w:szCs w:val="20"/>
              </w:rPr>
            </w:pPr>
          </w:p>
          <w:p w14:paraId="2A06A155" w14:textId="77777777" w:rsidR="005112EE" w:rsidRPr="000A421C" w:rsidRDefault="005112EE" w:rsidP="005112EE">
            <w:pPr>
              <w:spacing w:after="0" w:line="240" w:lineRule="auto"/>
              <w:rPr>
                <w:rFonts w:ascii="Tahoma" w:eastAsia="Times New Roman" w:hAnsi="Tahoma" w:cs="Tahoma"/>
                <w:sz w:val="20"/>
                <w:szCs w:val="20"/>
              </w:rPr>
            </w:pPr>
            <w:r w:rsidRPr="000A421C">
              <w:rPr>
                <w:rFonts w:ascii="Tahoma" w:eastAsia="Times New Roman" w:hAnsi="Tahoma" w:cs="Tahoma"/>
                <w:sz w:val="20"/>
                <w:szCs w:val="20"/>
              </w:rPr>
              <w:t>Spread</w:t>
            </w:r>
            <w:r>
              <w:rPr>
                <w:rFonts w:ascii="Tahoma" w:eastAsia="Times New Roman" w:hAnsi="Tahoma" w:cs="Tahoma"/>
                <w:sz w:val="20"/>
                <w:szCs w:val="20"/>
              </w:rPr>
              <w:t>-</w:t>
            </w:r>
            <w:r w:rsidRPr="000A421C">
              <w:rPr>
                <w:rFonts w:ascii="Tahoma" w:eastAsia="Times New Roman" w:hAnsi="Tahoma" w:cs="Tahoma"/>
                <w:sz w:val="20"/>
                <w:szCs w:val="20"/>
              </w:rPr>
              <w:t>sheet content is extremely poorly constructed and does not convey the information.</w:t>
            </w:r>
          </w:p>
        </w:tc>
        <w:tc>
          <w:tcPr>
            <w:tcW w:w="500" w:type="pct"/>
            <w:tcBorders>
              <w:top w:val="outset" w:sz="6" w:space="0" w:color="auto"/>
              <w:left w:val="outset" w:sz="6" w:space="0" w:color="auto"/>
              <w:bottom w:val="outset" w:sz="6" w:space="0" w:color="auto"/>
              <w:right w:val="outset" w:sz="6" w:space="0" w:color="auto"/>
            </w:tcBorders>
            <w:hideMark/>
          </w:tcPr>
          <w:p w14:paraId="5B680A93" w14:textId="77777777" w:rsidR="005112EE" w:rsidRPr="000A421C" w:rsidRDefault="005112EE" w:rsidP="005112EE">
            <w:pPr>
              <w:spacing w:after="0" w:line="240" w:lineRule="auto"/>
              <w:jc w:val="center"/>
              <w:rPr>
                <w:rFonts w:ascii="Tahoma" w:eastAsia="Times New Roman" w:hAnsi="Tahoma" w:cs="Tahoma"/>
                <w:b/>
                <w:sz w:val="20"/>
                <w:szCs w:val="20"/>
              </w:rPr>
            </w:pPr>
            <w:r w:rsidRPr="000A421C">
              <w:rPr>
                <w:rFonts w:ascii="Tahoma" w:eastAsia="Times New Roman" w:hAnsi="Tahoma" w:cs="Tahoma"/>
                <w:b/>
                <w:sz w:val="20"/>
                <w:szCs w:val="20"/>
              </w:rPr>
              <w:t>10</w:t>
            </w:r>
          </w:p>
        </w:tc>
      </w:tr>
      <w:tr w:rsidR="0039746C" w:rsidRPr="000A421C" w14:paraId="1FCDC386" w14:textId="77777777" w:rsidTr="0039746C">
        <w:trPr>
          <w:tblCellSpacing w:w="0" w:type="dxa"/>
        </w:trPr>
        <w:tc>
          <w:tcPr>
            <w:tcW w:w="584" w:type="pct"/>
            <w:tcBorders>
              <w:top w:val="outset" w:sz="6" w:space="0" w:color="auto"/>
              <w:left w:val="outset" w:sz="6" w:space="0" w:color="auto"/>
              <w:bottom w:val="outset" w:sz="6" w:space="0" w:color="auto"/>
              <w:right w:val="outset" w:sz="6" w:space="0" w:color="auto"/>
            </w:tcBorders>
            <w:vAlign w:val="center"/>
            <w:hideMark/>
          </w:tcPr>
          <w:p w14:paraId="31D469AF" w14:textId="77777777" w:rsidR="0039746C" w:rsidRPr="000A421C" w:rsidRDefault="0039746C" w:rsidP="0039746C">
            <w:pPr>
              <w:spacing w:after="0" w:line="240" w:lineRule="auto"/>
              <w:rPr>
                <w:rFonts w:ascii="Tahoma" w:eastAsia="Times New Roman" w:hAnsi="Tahoma" w:cs="Tahoma"/>
                <w:b/>
                <w:sz w:val="20"/>
                <w:szCs w:val="20"/>
              </w:rPr>
            </w:pPr>
            <w:r w:rsidRPr="000A421C">
              <w:rPr>
                <w:rFonts w:ascii="Tahoma" w:eastAsia="Times New Roman" w:hAnsi="Tahoma" w:cs="Tahoma"/>
                <w:b/>
                <w:sz w:val="20"/>
                <w:szCs w:val="20"/>
              </w:rPr>
              <w:t> </w:t>
            </w:r>
          </w:p>
        </w:tc>
        <w:tc>
          <w:tcPr>
            <w:tcW w:w="832" w:type="pct"/>
            <w:tcBorders>
              <w:top w:val="outset" w:sz="6" w:space="0" w:color="auto"/>
              <w:left w:val="outset" w:sz="6" w:space="0" w:color="auto"/>
              <w:bottom w:val="outset" w:sz="6" w:space="0" w:color="auto"/>
              <w:right w:val="outset" w:sz="6" w:space="0" w:color="auto"/>
            </w:tcBorders>
            <w:vAlign w:val="center"/>
            <w:hideMark/>
          </w:tcPr>
          <w:p w14:paraId="3CE72575" w14:textId="77777777" w:rsidR="0039746C" w:rsidRPr="000A421C" w:rsidRDefault="0039746C" w:rsidP="0039746C">
            <w:pPr>
              <w:spacing w:after="0" w:line="240" w:lineRule="auto"/>
              <w:rPr>
                <w:rFonts w:ascii="Tahoma" w:eastAsia="Times New Roman" w:hAnsi="Tahoma" w:cs="Tahoma"/>
                <w:sz w:val="20"/>
                <w:szCs w:val="20"/>
              </w:rPr>
            </w:pPr>
            <w:r w:rsidRPr="000A421C">
              <w:rPr>
                <w:rFonts w:ascii="Tahoma" w:eastAsia="Times New Roman" w:hAnsi="Tahoma" w:cs="Tahoma"/>
                <w:sz w:val="20"/>
                <w:szCs w:val="20"/>
              </w:rPr>
              <w:t> </w:t>
            </w:r>
          </w:p>
        </w:tc>
        <w:tc>
          <w:tcPr>
            <w:tcW w:w="833" w:type="pct"/>
            <w:tcBorders>
              <w:top w:val="outset" w:sz="6" w:space="0" w:color="auto"/>
              <w:left w:val="outset" w:sz="6" w:space="0" w:color="auto"/>
              <w:bottom w:val="outset" w:sz="6" w:space="0" w:color="auto"/>
              <w:right w:val="outset" w:sz="6" w:space="0" w:color="auto"/>
            </w:tcBorders>
          </w:tcPr>
          <w:p w14:paraId="0A94CCE7" w14:textId="77777777" w:rsidR="0039746C" w:rsidRPr="000A421C" w:rsidRDefault="0039746C" w:rsidP="0039746C">
            <w:pPr>
              <w:spacing w:after="0" w:line="240" w:lineRule="auto"/>
              <w:rPr>
                <w:rFonts w:ascii="Tahoma" w:eastAsia="Times New Roman" w:hAnsi="Tahoma" w:cs="Tahoma"/>
                <w:sz w:val="20"/>
                <w:szCs w:val="20"/>
              </w:rPr>
            </w:pPr>
          </w:p>
        </w:tc>
        <w:tc>
          <w:tcPr>
            <w:tcW w:w="833" w:type="pct"/>
            <w:tcBorders>
              <w:top w:val="outset" w:sz="6" w:space="0" w:color="auto"/>
              <w:left w:val="outset" w:sz="6" w:space="0" w:color="auto"/>
              <w:bottom w:val="outset" w:sz="6" w:space="0" w:color="auto"/>
              <w:right w:val="outset" w:sz="6" w:space="0" w:color="auto"/>
            </w:tcBorders>
            <w:vAlign w:val="center"/>
            <w:hideMark/>
          </w:tcPr>
          <w:p w14:paraId="098573C4" w14:textId="77777777" w:rsidR="0039746C" w:rsidRPr="000A421C" w:rsidRDefault="0039746C" w:rsidP="0039746C">
            <w:pPr>
              <w:spacing w:after="0" w:line="240" w:lineRule="auto"/>
              <w:rPr>
                <w:rFonts w:ascii="Tahoma" w:eastAsia="Times New Roman" w:hAnsi="Tahoma" w:cs="Tahoma"/>
                <w:sz w:val="20"/>
                <w:szCs w:val="20"/>
              </w:rPr>
            </w:pPr>
            <w:r w:rsidRPr="000A421C">
              <w:rPr>
                <w:rFonts w:ascii="Tahoma" w:eastAsia="Times New Roman" w:hAnsi="Tahoma" w:cs="Tahoma"/>
                <w:sz w:val="20"/>
                <w:szCs w:val="20"/>
              </w:rPr>
              <w:t> </w:t>
            </w:r>
          </w:p>
        </w:tc>
        <w:tc>
          <w:tcPr>
            <w:tcW w:w="834" w:type="pct"/>
            <w:tcBorders>
              <w:top w:val="outset" w:sz="6" w:space="0" w:color="auto"/>
              <w:left w:val="outset" w:sz="6" w:space="0" w:color="auto"/>
              <w:bottom w:val="outset" w:sz="6" w:space="0" w:color="auto"/>
              <w:right w:val="outset" w:sz="6" w:space="0" w:color="auto"/>
            </w:tcBorders>
          </w:tcPr>
          <w:p w14:paraId="5FB6E25E" w14:textId="77777777" w:rsidR="0039746C" w:rsidRPr="000A421C" w:rsidRDefault="0039746C" w:rsidP="0039746C">
            <w:pPr>
              <w:spacing w:after="0" w:line="240" w:lineRule="auto"/>
              <w:rPr>
                <w:rFonts w:ascii="Tahoma" w:eastAsia="Times New Roman" w:hAnsi="Tahoma" w:cs="Tahoma"/>
                <w:b/>
                <w:bCs/>
                <w:sz w:val="20"/>
                <w:szCs w:val="20"/>
              </w:rPr>
            </w:pPr>
          </w:p>
        </w:tc>
        <w:tc>
          <w:tcPr>
            <w:tcW w:w="583" w:type="pct"/>
            <w:tcBorders>
              <w:top w:val="outset" w:sz="6" w:space="0" w:color="auto"/>
              <w:left w:val="outset" w:sz="6" w:space="0" w:color="auto"/>
              <w:bottom w:val="outset" w:sz="6" w:space="0" w:color="auto"/>
              <w:right w:val="outset" w:sz="6" w:space="0" w:color="auto"/>
            </w:tcBorders>
            <w:vAlign w:val="center"/>
            <w:hideMark/>
          </w:tcPr>
          <w:p w14:paraId="06172AE3" w14:textId="77777777" w:rsidR="0039746C" w:rsidRPr="000A421C" w:rsidRDefault="0039746C" w:rsidP="0039746C">
            <w:pPr>
              <w:spacing w:after="0" w:line="240" w:lineRule="auto"/>
              <w:rPr>
                <w:rFonts w:ascii="Tahoma" w:eastAsia="Times New Roman" w:hAnsi="Tahoma" w:cs="Tahoma"/>
                <w:sz w:val="20"/>
                <w:szCs w:val="20"/>
              </w:rPr>
            </w:pPr>
            <w:r w:rsidRPr="000A421C">
              <w:rPr>
                <w:rFonts w:ascii="Tahoma" w:eastAsia="Times New Roman" w:hAnsi="Tahoma" w:cs="Tahoma"/>
                <w:b/>
                <w:bCs/>
                <w:sz w:val="20"/>
                <w:szCs w:val="20"/>
              </w:rPr>
              <w:t>TOTAL Points</w:t>
            </w:r>
            <w:r w:rsidR="009A6275">
              <w:rPr>
                <w:rFonts w:ascii="Tahoma" w:eastAsia="Times New Roman" w:hAnsi="Tahoma" w:cs="Tahoma"/>
                <w:b/>
                <w:bCs/>
                <w:sz w:val="20"/>
                <w:szCs w:val="20"/>
              </w:rPr>
              <w:t xml:space="preserve"> Possible</w:t>
            </w:r>
          </w:p>
        </w:tc>
        <w:tc>
          <w:tcPr>
            <w:tcW w:w="500" w:type="pct"/>
            <w:tcBorders>
              <w:top w:val="outset" w:sz="6" w:space="0" w:color="auto"/>
              <w:left w:val="outset" w:sz="6" w:space="0" w:color="auto"/>
              <w:bottom w:val="outset" w:sz="6" w:space="0" w:color="auto"/>
              <w:right w:val="outset" w:sz="6" w:space="0" w:color="auto"/>
            </w:tcBorders>
            <w:hideMark/>
          </w:tcPr>
          <w:p w14:paraId="41D4E7CF" w14:textId="77777777" w:rsidR="0039746C" w:rsidRPr="000A421C" w:rsidRDefault="0039746C" w:rsidP="0039746C">
            <w:pPr>
              <w:spacing w:after="0" w:line="240" w:lineRule="auto"/>
              <w:jc w:val="center"/>
              <w:rPr>
                <w:rFonts w:ascii="Tahoma" w:eastAsia="Times New Roman" w:hAnsi="Tahoma" w:cs="Tahoma"/>
                <w:b/>
                <w:sz w:val="20"/>
                <w:szCs w:val="20"/>
              </w:rPr>
            </w:pPr>
            <w:r w:rsidRPr="000A421C">
              <w:rPr>
                <w:rFonts w:ascii="Tahoma" w:eastAsia="Times New Roman" w:hAnsi="Tahoma" w:cs="Tahoma"/>
                <w:b/>
                <w:sz w:val="20"/>
                <w:szCs w:val="20"/>
              </w:rPr>
              <w:t>100</w:t>
            </w:r>
          </w:p>
        </w:tc>
      </w:tr>
    </w:tbl>
    <w:p w14:paraId="33D29E8F" w14:textId="77777777" w:rsidR="00D0589B" w:rsidRDefault="00D0589B"/>
    <w:sectPr w:rsidR="00D0589B" w:rsidSect="000A421C">
      <w:footerReference w:type="default" r:id="rId9"/>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F31C86" w14:textId="77777777" w:rsidR="005072A1" w:rsidRDefault="005072A1" w:rsidP="000A421C">
      <w:pPr>
        <w:spacing w:after="0" w:line="240" w:lineRule="auto"/>
      </w:pPr>
      <w:r>
        <w:separator/>
      </w:r>
    </w:p>
  </w:endnote>
  <w:endnote w:type="continuationSeparator" w:id="0">
    <w:p w14:paraId="6DAF5029" w14:textId="77777777" w:rsidR="005072A1" w:rsidRDefault="005072A1" w:rsidP="000A42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EFF" w:usb1="C000605B" w:usb2="00000029" w:usb3="00000000" w:csb0="0001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7489142"/>
      <w:docPartObj>
        <w:docPartGallery w:val="Page Numbers (Bottom of Page)"/>
        <w:docPartUnique/>
      </w:docPartObj>
    </w:sdtPr>
    <w:sdtEndPr>
      <w:rPr>
        <w:noProof/>
      </w:rPr>
    </w:sdtEndPr>
    <w:sdtContent>
      <w:p w14:paraId="084F6768" w14:textId="514498B3" w:rsidR="000A421C" w:rsidRDefault="007F58E9" w:rsidP="000A421C">
        <w:pPr>
          <w:pStyle w:val="Footer"/>
        </w:pPr>
        <w:r>
          <w:t>03/15/2019</w:t>
        </w:r>
      </w:p>
    </w:sdtContent>
  </w:sdt>
  <w:p w14:paraId="693EC231" w14:textId="77777777" w:rsidR="000A421C" w:rsidRDefault="000A421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33B681" w14:textId="77777777" w:rsidR="005072A1" w:rsidRDefault="005072A1" w:rsidP="000A421C">
      <w:pPr>
        <w:spacing w:after="0" w:line="240" w:lineRule="auto"/>
      </w:pPr>
      <w:r>
        <w:separator/>
      </w:r>
    </w:p>
  </w:footnote>
  <w:footnote w:type="continuationSeparator" w:id="0">
    <w:p w14:paraId="60F1D822" w14:textId="77777777" w:rsidR="005072A1" w:rsidRDefault="005072A1" w:rsidP="000A421C">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2C4353"/>
    <w:multiLevelType w:val="multilevel"/>
    <w:tmpl w:val="3940B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356FD2"/>
    <w:multiLevelType w:val="multilevel"/>
    <w:tmpl w:val="5A000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C1812AE"/>
    <w:multiLevelType w:val="multilevel"/>
    <w:tmpl w:val="7C400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AE62345"/>
    <w:multiLevelType w:val="multilevel"/>
    <w:tmpl w:val="7F58B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E7B"/>
    <w:rsid w:val="0001538F"/>
    <w:rsid w:val="00025CD8"/>
    <w:rsid w:val="00025EBF"/>
    <w:rsid w:val="0003372A"/>
    <w:rsid w:val="000408DD"/>
    <w:rsid w:val="00045104"/>
    <w:rsid w:val="0006443A"/>
    <w:rsid w:val="0007279A"/>
    <w:rsid w:val="000A37CF"/>
    <w:rsid w:val="000A421C"/>
    <w:rsid w:val="000B5491"/>
    <w:rsid w:val="000D0A8A"/>
    <w:rsid w:val="00103687"/>
    <w:rsid w:val="0011359F"/>
    <w:rsid w:val="00120BB3"/>
    <w:rsid w:val="00127873"/>
    <w:rsid w:val="00144370"/>
    <w:rsid w:val="001516C1"/>
    <w:rsid w:val="001544BD"/>
    <w:rsid w:val="00160416"/>
    <w:rsid w:val="0019080F"/>
    <w:rsid w:val="00192447"/>
    <w:rsid w:val="00197C9B"/>
    <w:rsid w:val="001A1B8E"/>
    <w:rsid w:val="001A281F"/>
    <w:rsid w:val="001C3D38"/>
    <w:rsid w:val="001C407F"/>
    <w:rsid w:val="001D3046"/>
    <w:rsid w:val="00204946"/>
    <w:rsid w:val="00214F3B"/>
    <w:rsid w:val="0021509C"/>
    <w:rsid w:val="002220A5"/>
    <w:rsid w:val="00224F87"/>
    <w:rsid w:val="002332BC"/>
    <w:rsid w:val="00237C99"/>
    <w:rsid w:val="002402AF"/>
    <w:rsid w:val="00262350"/>
    <w:rsid w:val="00295B03"/>
    <w:rsid w:val="002A5D4A"/>
    <w:rsid w:val="002D57C3"/>
    <w:rsid w:val="002E1654"/>
    <w:rsid w:val="00304194"/>
    <w:rsid w:val="003114D1"/>
    <w:rsid w:val="00315D14"/>
    <w:rsid w:val="00325FF6"/>
    <w:rsid w:val="00330F8A"/>
    <w:rsid w:val="0035499F"/>
    <w:rsid w:val="00363F9B"/>
    <w:rsid w:val="003723EC"/>
    <w:rsid w:val="00372F2E"/>
    <w:rsid w:val="003815EC"/>
    <w:rsid w:val="00396BD1"/>
    <w:rsid w:val="0039746C"/>
    <w:rsid w:val="003B25C2"/>
    <w:rsid w:val="003C455D"/>
    <w:rsid w:val="003E7785"/>
    <w:rsid w:val="003F2A77"/>
    <w:rsid w:val="00403A5D"/>
    <w:rsid w:val="00404211"/>
    <w:rsid w:val="004044E5"/>
    <w:rsid w:val="00407E7B"/>
    <w:rsid w:val="004357C4"/>
    <w:rsid w:val="00440585"/>
    <w:rsid w:val="004471E9"/>
    <w:rsid w:val="00450D19"/>
    <w:rsid w:val="0045122C"/>
    <w:rsid w:val="00454E4F"/>
    <w:rsid w:val="004554C8"/>
    <w:rsid w:val="0046091D"/>
    <w:rsid w:val="00462C11"/>
    <w:rsid w:val="004635AE"/>
    <w:rsid w:val="0048687B"/>
    <w:rsid w:val="004D36BA"/>
    <w:rsid w:val="004E2E2A"/>
    <w:rsid w:val="004F6102"/>
    <w:rsid w:val="00506A35"/>
    <w:rsid w:val="005072A1"/>
    <w:rsid w:val="00507997"/>
    <w:rsid w:val="005112EE"/>
    <w:rsid w:val="00536873"/>
    <w:rsid w:val="00541DF2"/>
    <w:rsid w:val="0056125F"/>
    <w:rsid w:val="00567978"/>
    <w:rsid w:val="00577F23"/>
    <w:rsid w:val="005819FD"/>
    <w:rsid w:val="00582195"/>
    <w:rsid w:val="005A0314"/>
    <w:rsid w:val="005A4A52"/>
    <w:rsid w:val="005B2F8F"/>
    <w:rsid w:val="005E6334"/>
    <w:rsid w:val="005F034C"/>
    <w:rsid w:val="00600FDE"/>
    <w:rsid w:val="00621014"/>
    <w:rsid w:val="006452E3"/>
    <w:rsid w:val="006474D9"/>
    <w:rsid w:val="00660B9D"/>
    <w:rsid w:val="00691333"/>
    <w:rsid w:val="006A22A1"/>
    <w:rsid w:val="006B681B"/>
    <w:rsid w:val="006B7144"/>
    <w:rsid w:val="006C2784"/>
    <w:rsid w:val="006C2813"/>
    <w:rsid w:val="006D1CA0"/>
    <w:rsid w:val="006D433B"/>
    <w:rsid w:val="006E4829"/>
    <w:rsid w:val="00717CB3"/>
    <w:rsid w:val="00723A0A"/>
    <w:rsid w:val="007356BE"/>
    <w:rsid w:val="00737F20"/>
    <w:rsid w:val="007613EE"/>
    <w:rsid w:val="00763675"/>
    <w:rsid w:val="00791F77"/>
    <w:rsid w:val="007974C6"/>
    <w:rsid w:val="007A64EE"/>
    <w:rsid w:val="007B6F6E"/>
    <w:rsid w:val="007C2418"/>
    <w:rsid w:val="007C3CD6"/>
    <w:rsid w:val="007D15C1"/>
    <w:rsid w:val="007D2A64"/>
    <w:rsid w:val="007E2C7D"/>
    <w:rsid w:val="007E4BD3"/>
    <w:rsid w:val="007F13C5"/>
    <w:rsid w:val="007F58E9"/>
    <w:rsid w:val="00827411"/>
    <w:rsid w:val="00835FE7"/>
    <w:rsid w:val="00843F07"/>
    <w:rsid w:val="00844311"/>
    <w:rsid w:val="008861D6"/>
    <w:rsid w:val="008A00EB"/>
    <w:rsid w:val="008A2BE3"/>
    <w:rsid w:val="008A6FE1"/>
    <w:rsid w:val="008B74F2"/>
    <w:rsid w:val="008C1113"/>
    <w:rsid w:val="008C470D"/>
    <w:rsid w:val="008D60E2"/>
    <w:rsid w:val="008F327B"/>
    <w:rsid w:val="008F33F0"/>
    <w:rsid w:val="00912F0D"/>
    <w:rsid w:val="0093086C"/>
    <w:rsid w:val="00930BB0"/>
    <w:rsid w:val="009342D6"/>
    <w:rsid w:val="0094222F"/>
    <w:rsid w:val="00966D47"/>
    <w:rsid w:val="00974929"/>
    <w:rsid w:val="009845D9"/>
    <w:rsid w:val="00985337"/>
    <w:rsid w:val="00995FD9"/>
    <w:rsid w:val="009A0F7D"/>
    <w:rsid w:val="009A1342"/>
    <w:rsid w:val="009A6275"/>
    <w:rsid w:val="009C1ED8"/>
    <w:rsid w:val="009C5702"/>
    <w:rsid w:val="009C6F50"/>
    <w:rsid w:val="009D4E0C"/>
    <w:rsid w:val="009D750E"/>
    <w:rsid w:val="00A26317"/>
    <w:rsid w:val="00A34135"/>
    <w:rsid w:val="00A52CC3"/>
    <w:rsid w:val="00A60F58"/>
    <w:rsid w:val="00A7397F"/>
    <w:rsid w:val="00A82CB2"/>
    <w:rsid w:val="00A86E40"/>
    <w:rsid w:val="00A9361F"/>
    <w:rsid w:val="00AA06A2"/>
    <w:rsid w:val="00AA32EA"/>
    <w:rsid w:val="00AB5F1F"/>
    <w:rsid w:val="00AB72EA"/>
    <w:rsid w:val="00AC6770"/>
    <w:rsid w:val="00AD0E84"/>
    <w:rsid w:val="00AD4194"/>
    <w:rsid w:val="00AD56CE"/>
    <w:rsid w:val="00AE45F0"/>
    <w:rsid w:val="00B21AA8"/>
    <w:rsid w:val="00B30E0F"/>
    <w:rsid w:val="00B43DFC"/>
    <w:rsid w:val="00B472E5"/>
    <w:rsid w:val="00B575F6"/>
    <w:rsid w:val="00B707E0"/>
    <w:rsid w:val="00BB48D4"/>
    <w:rsid w:val="00BC2805"/>
    <w:rsid w:val="00BC550A"/>
    <w:rsid w:val="00BC75BB"/>
    <w:rsid w:val="00BC79C8"/>
    <w:rsid w:val="00BE0071"/>
    <w:rsid w:val="00BE0452"/>
    <w:rsid w:val="00BE646C"/>
    <w:rsid w:val="00C029D4"/>
    <w:rsid w:val="00C45C1F"/>
    <w:rsid w:val="00C60971"/>
    <w:rsid w:val="00C64AC4"/>
    <w:rsid w:val="00C75DAB"/>
    <w:rsid w:val="00C77673"/>
    <w:rsid w:val="00C93558"/>
    <w:rsid w:val="00CA08F1"/>
    <w:rsid w:val="00CA0DC3"/>
    <w:rsid w:val="00CA2F30"/>
    <w:rsid w:val="00CA6116"/>
    <w:rsid w:val="00CA6AC7"/>
    <w:rsid w:val="00D0589B"/>
    <w:rsid w:val="00D07CF0"/>
    <w:rsid w:val="00D22326"/>
    <w:rsid w:val="00D27AB5"/>
    <w:rsid w:val="00D422DB"/>
    <w:rsid w:val="00D46AD7"/>
    <w:rsid w:val="00D60B25"/>
    <w:rsid w:val="00D614D5"/>
    <w:rsid w:val="00D65847"/>
    <w:rsid w:val="00D7120A"/>
    <w:rsid w:val="00D72793"/>
    <w:rsid w:val="00DC3834"/>
    <w:rsid w:val="00DE1A00"/>
    <w:rsid w:val="00DF1C48"/>
    <w:rsid w:val="00DF393B"/>
    <w:rsid w:val="00E17DFE"/>
    <w:rsid w:val="00E23984"/>
    <w:rsid w:val="00E445BC"/>
    <w:rsid w:val="00E61A5D"/>
    <w:rsid w:val="00E75928"/>
    <w:rsid w:val="00E93CE7"/>
    <w:rsid w:val="00E94A4C"/>
    <w:rsid w:val="00EA28C1"/>
    <w:rsid w:val="00EC3B74"/>
    <w:rsid w:val="00ED1079"/>
    <w:rsid w:val="00ED4F8B"/>
    <w:rsid w:val="00F03EAF"/>
    <w:rsid w:val="00F12AFF"/>
    <w:rsid w:val="00F22FD7"/>
    <w:rsid w:val="00F23A8A"/>
    <w:rsid w:val="00F46B96"/>
    <w:rsid w:val="00F5222A"/>
    <w:rsid w:val="00F61F0D"/>
    <w:rsid w:val="00F72CDC"/>
    <w:rsid w:val="00F867F1"/>
    <w:rsid w:val="00F96C55"/>
    <w:rsid w:val="00FB1C04"/>
    <w:rsid w:val="00FC0B78"/>
    <w:rsid w:val="00FC3570"/>
    <w:rsid w:val="00FC447C"/>
    <w:rsid w:val="00FD38B5"/>
    <w:rsid w:val="00FD3A99"/>
    <w:rsid w:val="00FD5ED0"/>
    <w:rsid w:val="00FE47F0"/>
    <w:rsid w:val="00FE5E65"/>
    <w:rsid w:val="00FF3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88136"/>
  <w15:chartTrackingRefBased/>
  <w15:docId w15:val="{3DF2DB72-A966-466A-B90D-BF7234851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0A421C"/>
    <w:pPr>
      <w:keepNext/>
      <w:spacing w:after="0" w:line="240" w:lineRule="auto"/>
      <w:outlineLvl w:val="1"/>
    </w:pPr>
    <w:rPr>
      <w:rFonts w:ascii="Times New Roman" w:eastAsia="Times New Roman" w:hAnsi="Times New Roman" w:cs="Times New Roman"/>
      <w:b/>
      <w:bCs/>
      <w:sz w:val="24"/>
      <w:szCs w:val="24"/>
    </w:rPr>
  </w:style>
  <w:style w:type="paragraph" w:styleId="Heading3">
    <w:name w:val="heading 3"/>
    <w:basedOn w:val="Normal"/>
    <w:link w:val="Heading3Char"/>
    <w:uiPriority w:val="9"/>
    <w:qFormat/>
    <w:rsid w:val="00407E7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407E7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07E7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407E7B"/>
    <w:rPr>
      <w:rFonts w:ascii="Times New Roman" w:eastAsia="Times New Roman" w:hAnsi="Times New Roman" w:cs="Times New Roman"/>
      <w:b/>
      <w:bCs/>
      <w:sz w:val="24"/>
      <w:szCs w:val="24"/>
    </w:rPr>
  </w:style>
  <w:style w:type="paragraph" w:styleId="z-TopofForm">
    <w:name w:val="HTML Top of Form"/>
    <w:basedOn w:val="Normal"/>
    <w:next w:val="Normal"/>
    <w:link w:val="z-TopofFormChar"/>
    <w:hidden/>
    <w:uiPriority w:val="99"/>
    <w:semiHidden/>
    <w:unhideWhenUsed/>
    <w:rsid w:val="00407E7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07E7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07E7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07E7B"/>
    <w:rPr>
      <w:rFonts w:ascii="Arial" w:eastAsia="Times New Roman" w:hAnsi="Arial" w:cs="Arial"/>
      <w:vanish/>
      <w:sz w:val="16"/>
      <w:szCs w:val="16"/>
    </w:rPr>
  </w:style>
  <w:style w:type="paragraph" w:styleId="NormalWeb">
    <w:name w:val="Normal (Web)"/>
    <w:basedOn w:val="Normal"/>
    <w:uiPriority w:val="99"/>
    <w:semiHidden/>
    <w:unhideWhenUsed/>
    <w:rsid w:val="00407E7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07E7B"/>
    <w:rPr>
      <w:b/>
      <w:bCs/>
    </w:rPr>
  </w:style>
  <w:style w:type="character" w:styleId="Emphasis">
    <w:name w:val="Emphasis"/>
    <w:basedOn w:val="DefaultParagraphFont"/>
    <w:uiPriority w:val="20"/>
    <w:qFormat/>
    <w:rsid w:val="00407E7B"/>
    <w:rPr>
      <w:i/>
      <w:iCs/>
    </w:rPr>
  </w:style>
  <w:style w:type="character" w:styleId="Hyperlink">
    <w:name w:val="Hyperlink"/>
    <w:basedOn w:val="DefaultParagraphFont"/>
    <w:uiPriority w:val="99"/>
    <w:unhideWhenUsed/>
    <w:rsid w:val="00407E7B"/>
    <w:rPr>
      <w:color w:val="0000FF"/>
      <w:u w:val="single"/>
    </w:rPr>
  </w:style>
  <w:style w:type="paragraph" w:styleId="Header">
    <w:name w:val="header"/>
    <w:basedOn w:val="Normal"/>
    <w:link w:val="HeaderChar"/>
    <w:uiPriority w:val="99"/>
    <w:unhideWhenUsed/>
    <w:rsid w:val="000A42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421C"/>
  </w:style>
  <w:style w:type="paragraph" w:styleId="Footer">
    <w:name w:val="footer"/>
    <w:basedOn w:val="Normal"/>
    <w:link w:val="FooterChar"/>
    <w:uiPriority w:val="99"/>
    <w:unhideWhenUsed/>
    <w:rsid w:val="000A42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421C"/>
  </w:style>
  <w:style w:type="character" w:customStyle="1" w:styleId="Heading2Char">
    <w:name w:val="Heading 2 Char"/>
    <w:basedOn w:val="DefaultParagraphFont"/>
    <w:link w:val="Heading2"/>
    <w:rsid w:val="000A421C"/>
    <w:rPr>
      <w:rFonts w:ascii="Times New Roman" w:eastAsia="Times New Roman" w:hAnsi="Times New Roman" w:cs="Times New Roman"/>
      <w:b/>
      <w:bCs/>
      <w:sz w:val="24"/>
      <w:szCs w:val="24"/>
    </w:rPr>
  </w:style>
  <w:style w:type="character" w:customStyle="1" w:styleId="breadcrumb1">
    <w:name w:val="breadcrumb1"/>
    <w:basedOn w:val="DefaultParagraphFont"/>
    <w:rsid w:val="005A4A52"/>
    <w:rPr>
      <w:rFonts w:ascii="Arial" w:hAnsi="Arial" w:cs="Arial" w:hint="default"/>
      <w:b/>
      <w:bCs/>
      <w:color w:val="81A2B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3901694">
      <w:bodyDiv w:val="1"/>
      <w:marLeft w:val="0"/>
      <w:marRight w:val="0"/>
      <w:marTop w:val="0"/>
      <w:marBottom w:val="0"/>
      <w:divBdr>
        <w:top w:val="none" w:sz="0" w:space="0" w:color="auto"/>
        <w:left w:val="none" w:sz="0" w:space="0" w:color="auto"/>
        <w:bottom w:val="none" w:sz="0" w:space="0" w:color="auto"/>
        <w:right w:val="none" w:sz="0" w:space="0" w:color="auto"/>
      </w:divBdr>
      <w:divsChild>
        <w:div w:id="15645611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opengroup.org/togaf" TargetMode="External"/><Relationship Id="rId8" Type="http://schemas.openxmlformats.org/officeDocument/2006/relationships/hyperlink" Target="http://pubs.opengroup.org/architecture/togaf9-doc/arch/index.html" TargetMode="Externa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1110</Words>
  <Characters>6330</Characters>
  <Application>Microsoft Macintosh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Microsoft Office User</cp:lastModifiedBy>
  <cp:revision>2</cp:revision>
  <dcterms:created xsi:type="dcterms:W3CDTF">2019-07-20T22:45:00Z</dcterms:created>
  <dcterms:modified xsi:type="dcterms:W3CDTF">2019-07-20T22:45:00Z</dcterms:modified>
</cp:coreProperties>
</file>