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0FC" w:rsidRPr="003130FC" w:rsidRDefault="003130FC" w:rsidP="003130FC">
      <w:pPr>
        <w:spacing w:line="480" w:lineRule="auto"/>
        <w:jc w:val="both"/>
        <w:rPr>
          <w:rFonts w:ascii="Times New Roman" w:hAnsi="Times New Roman" w:cs="Times New Roman"/>
          <w:color w:val="1D1D1D"/>
          <w:sz w:val="24"/>
          <w:szCs w:val="24"/>
          <w:shd w:val="clear" w:color="auto" w:fill="FFFFFF"/>
        </w:rPr>
      </w:pPr>
      <w:r w:rsidRPr="003130FC">
        <w:rPr>
          <w:rFonts w:ascii="Times New Roman" w:hAnsi="Times New Roman" w:cs="Times New Roman"/>
          <w:color w:val="1D1D1D"/>
          <w:sz w:val="24"/>
          <w:szCs w:val="24"/>
          <w:shd w:val="clear" w:color="auto" w:fill="FFFFFF"/>
        </w:rPr>
        <w:t xml:space="preserve">Stakeholder Impact </w:t>
      </w:r>
    </w:p>
    <w:p w:rsidR="003130FC" w:rsidRPr="003130FC" w:rsidRDefault="003130FC" w:rsidP="003130FC">
      <w:pPr>
        <w:spacing w:line="480" w:lineRule="auto"/>
        <w:jc w:val="both"/>
        <w:rPr>
          <w:rFonts w:ascii="Times New Roman" w:hAnsi="Times New Roman" w:cs="Times New Roman"/>
          <w:color w:val="1D1D1D"/>
          <w:sz w:val="24"/>
          <w:szCs w:val="24"/>
          <w:shd w:val="clear" w:color="auto" w:fill="FFFFFF"/>
        </w:rPr>
      </w:pPr>
      <w:r w:rsidRPr="003130FC">
        <w:rPr>
          <w:rFonts w:ascii="Times New Roman" w:hAnsi="Times New Roman" w:cs="Times New Roman"/>
          <w:color w:val="1D1D1D"/>
          <w:sz w:val="24"/>
          <w:szCs w:val="24"/>
          <w:shd w:val="clear" w:color="auto" w:fill="FFFFFF"/>
        </w:rPr>
        <w:t>Springfield College of Human Service.</w:t>
      </w:r>
    </w:p>
    <w:p w:rsidR="003130FC" w:rsidRPr="003130FC" w:rsidRDefault="003130FC" w:rsidP="003130FC">
      <w:pPr>
        <w:spacing w:line="480" w:lineRule="auto"/>
        <w:jc w:val="both"/>
        <w:rPr>
          <w:rFonts w:ascii="Times New Roman" w:hAnsi="Times New Roman" w:cs="Times New Roman"/>
          <w:color w:val="1D1D1D"/>
          <w:sz w:val="24"/>
          <w:szCs w:val="24"/>
          <w:shd w:val="clear" w:color="auto" w:fill="FFFFFF"/>
        </w:rPr>
      </w:pPr>
      <w:r w:rsidRPr="003130FC">
        <w:rPr>
          <w:rFonts w:ascii="Times New Roman" w:hAnsi="Times New Roman" w:cs="Times New Roman"/>
          <w:color w:val="1D1D1D"/>
          <w:sz w:val="24"/>
          <w:szCs w:val="24"/>
          <w:shd w:val="clear" w:color="auto" w:fill="FFFFFF"/>
        </w:rPr>
        <w:t xml:space="preserve">Nancy Barros </w:t>
      </w:r>
      <w:bookmarkStart w:id="0" w:name="_GoBack"/>
      <w:bookmarkEnd w:id="0"/>
    </w:p>
    <w:p w:rsidR="003130FC" w:rsidRPr="003130FC" w:rsidRDefault="003130FC" w:rsidP="003130FC">
      <w:pPr>
        <w:spacing w:line="480" w:lineRule="auto"/>
        <w:jc w:val="both"/>
        <w:rPr>
          <w:rFonts w:ascii="Times New Roman" w:hAnsi="Times New Roman" w:cs="Times New Roman"/>
          <w:color w:val="1D1D1D"/>
          <w:sz w:val="24"/>
          <w:szCs w:val="24"/>
          <w:shd w:val="clear" w:color="auto" w:fill="FFFFFF"/>
        </w:rPr>
      </w:pPr>
      <w:r w:rsidRPr="003130FC">
        <w:rPr>
          <w:rFonts w:ascii="Times New Roman" w:hAnsi="Times New Roman" w:cs="Times New Roman"/>
          <w:color w:val="1D1D1D"/>
          <w:sz w:val="24"/>
          <w:szCs w:val="24"/>
          <w:shd w:val="clear" w:color="auto" w:fill="FFFFFF"/>
        </w:rPr>
        <w:t xml:space="preserve">15th July 2021 </w:t>
      </w:r>
    </w:p>
    <w:p w:rsidR="003130FC" w:rsidRPr="003130FC" w:rsidRDefault="003130FC" w:rsidP="003130FC">
      <w:pPr>
        <w:spacing w:line="480" w:lineRule="auto"/>
        <w:jc w:val="both"/>
        <w:rPr>
          <w:rFonts w:ascii="Times New Roman" w:hAnsi="Times New Roman" w:cs="Times New Roman"/>
          <w:color w:val="1D1D1D"/>
          <w:sz w:val="24"/>
          <w:szCs w:val="24"/>
          <w:shd w:val="clear" w:color="auto" w:fill="FFFFFF"/>
        </w:rPr>
      </w:pPr>
      <w:r w:rsidRPr="003130FC">
        <w:rPr>
          <w:rFonts w:ascii="Times New Roman" w:hAnsi="Times New Roman" w:cs="Times New Roman"/>
          <w:b/>
          <w:color w:val="1D1D1D"/>
          <w:sz w:val="24"/>
          <w:szCs w:val="24"/>
          <w:shd w:val="clear" w:color="auto" w:fill="FFFFFF"/>
        </w:rPr>
        <w:t>Research question.</w:t>
      </w:r>
      <w:r w:rsidRPr="003130FC">
        <w:rPr>
          <w:rFonts w:ascii="Times New Roman" w:hAnsi="Times New Roman" w:cs="Times New Roman"/>
          <w:color w:val="1D1D1D"/>
          <w:sz w:val="24"/>
          <w:szCs w:val="24"/>
          <w:shd w:val="clear" w:color="auto" w:fill="FFFFFF"/>
        </w:rPr>
        <w:t xml:space="preserve"> What steps </w:t>
      </w:r>
      <w:proofErr w:type="gramStart"/>
      <w:r w:rsidRPr="003130FC">
        <w:rPr>
          <w:rFonts w:ascii="Times New Roman" w:hAnsi="Times New Roman" w:cs="Times New Roman"/>
          <w:color w:val="1D1D1D"/>
          <w:sz w:val="24"/>
          <w:szCs w:val="24"/>
          <w:shd w:val="clear" w:color="auto" w:fill="FFFFFF"/>
        </w:rPr>
        <w:t>can be taken</w:t>
      </w:r>
      <w:proofErr w:type="gramEnd"/>
      <w:r w:rsidRPr="003130FC">
        <w:rPr>
          <w:rFonts w:ascii="Times New Roman" w:hAnsi="Times New Roman" w:cs="Times New Roman"/>
          <w:color w:val="1D1D1D"/>
          <w:sz w:val="24"/>
          <w:szCs w:val="24"/>
          <w:shd w:val="clear" w:color="auto" w:fill="FFFFFF"/>
        </w:rPr>
        <w:t xml:space="preserve"> to prevent more maternity deaths for Black women, from treatable illnesses like pre-clampsia, in communities such as Boston, MA vs. Indianapolis, IN.? </w:t>
      </w:r>
    </w:p>
    <w:p w:rsidR="003130FC" w:rsidRPr="003130FC" w:rsidRDefault="003130FC" w:rsidP="003130FC">
      <w:pPr>
        <w:spacing w:line="480" w:lineRule="auto"/>
        <w:jc w:val="both"/>
        <w:rPr>
          <w:rFonts w:ascii="Times New Roman" w:hAnsi="Times New Roman" w:cs="Times New Roman"/>
          <w:b/>
          <w:color w:val="1D1D1D"/>
          <w:sz w:val="24"/>
          <w:szCs w:val="24"/>
          <w:shd w:val="clear" w:color="auto" w:fill="FFFFFF"/>
        </w:rPr>
      </w:pPr>
      <w:r w:rsidRPr="003130FC">
        <w:rPr>
          <w:rFonts w:ascii="Times New Roman" w:hAnsi="Times New Roman" w:cs="Times New Roman"/>
          <w:b/>
          <w:color w:val="1D1D1D"/>
          <w:sz w:val="24"/>
          <w:szCs w:val="24"/>
          <w:shd w:val="clear" w:color="auto" w:fill="FFFFFF"/>
        </w:rPr>
        <w:t xml:space="preserve">Utilizing your readings for this week and the Peer-Reviewed article, in your own words, describe the importance of seeking the community’s opinion in an action research project. </w:t>
      </w:r>
    </w:p>
    <w:p w:rsidR="003130FC" w:rsidRPr="003130FC" w:rsidRDefault="003130FC" w:rsidP="003130FC">
      <w:pPr>
        <w:spacing w:line="480" w:lineRule="auto"/>
        <w:jc w:val="both"/>
        <w:rPr>
          <w:rFonts w:ascii="Times New Roman" w:hAnsi="Times New Roman" w:cs="Times New Roman"/>
          <w:color w:val="1D1D1D"/>
          <w:sz w:val="24"/>
          <w:szCs w:val="24"/>
          <w:shd w:val="clear" w:color="auto" w:fill="FFFFFF"/>
        </w:rPr>
      </w:pPr>
      <w:r w:rsidRPr="003130FC">
        <w:rPr>
          <w:rFonts w:ascii="Times New Roman" w:hAnsi="Times New Roman" w:cs="Times New Roman"/>
          <w:color w:val="1D1D1D"/>
          <w:sz w:val="24"/>
          <w:szCs w:val="24"/>
          <w:shd w:val="clear" w:color="auto" w:fill="FFFFFF"/>
        </w:rPr>
        <w:t xml:space="preserve">Seeking the opinion of the community in any action research project tends </w:t>
      </w:r>
      <w:proofErr w:type="gramStart"/>
      <w:r w:rsidRPr="003130FC">
        <w:rPr>
          <w:rFonts w:ascii="Times New Roman" w:hAnsi="Times New Roman" w:cs="Times New Roman"/>
          <w:color w:val="1D1D1D"/>
          <w:sz w:val="24"/>
          <w:szCs w:val="24"/>
          <w:shd w:val="clear" w:color="auto" w:fill="FFFFFF"/>
        </w:rPr>
        <w:t>to always bring</w:t>
      </w:r>
      <w:proofErr w:type="gramEnd"/>
      <w:r w:rsidRPr="003130FC">
        <w:rPr>
          <w:rFonts w:ascii="Times New Roman" w:hAnsi="Times New Roman" w:cs="Times New Roman"/>
          <w:color w:val="1D1D1D"/>
          <w:sz w:val="24"/>
          <w:szCs w:val="24"/>
          <w:shd w:val="clear" w:color="auto" w:fill="FFFFFF"/>
        </w:rPr>
        <w:t xml:space="preserve"> various opportunities for development in the community. It also remains to be of great importance to the community to be able to explore their individual practices. Seeking the opinion of the community during any research project helps the community find a sustainable livelihood and much more resilient groups of people in the same community in terms of what remains important to them. In addition, seeking community opinion helps remove various cultural, social and logistical barriers. </w:t>
      </w:r>
    </w:p>
    <w:p w:rsidR="003130FC" w:rsidRPr="003130FC" w:rsidRDefault="003130FC" w:rsidP="003130FC">
      <w:pPr>
        <w:spacing w:line="480" w:lineRule="auto"/>
        <w:jc w:val="both"/>
        <w:rPr>
          <w:rFonts w:ascii="Times New Roman" w:hAnsi="Times New Roman" w:cs="Times New Roman"/>
          <w:b/>
          <w:color w:val="1D1D1D"/>
          <w:sz w:val="24"/>
          <w:szCs w:val="24"/>
          <w:shd w:val="clear" w:color="auto" w:fill="FFFFFF"/>
        </w:rPr>
      </w:pPr>
      <w:r w:rsidRPr="003130FC">
        <w:rPr>
          <w:rFonts w:ascii="Times New Roman" w:hAnsi="Times New Roman" w:cs="Times New Roman"/>
          <w:b/>
          <w:color w:val="1D1D1D"/>
          <w:sz w:val="24"/>
          <w:szCs w:val="24"/>
          <w:shd w:val="clear" w:color="auto" w:fill="FFFFFF"/>
        </w:rPr>
        <w:t>Describe the difference between primary and secondary stakeholders and the potential influence their opinions may have on your research efforts. Demonstrate with examples,</w:t>
      </w:r>
    </w:p>
    <w:p w:rsidR="003130FC" w:rsidRPr="003130FC" w:rsidRDefault="003130FC" w:rsidP="003130FC">
      <w:pPr>
        <w:spacing w:line="480" w:lineRule="auto"/>
        <w:jc w:val="both"/>
        <w:rPr>
          <w:rFonts w:ascii="Times New Roman" w:hAnsi="Times New Roman" w:cs="Times New Roman"/>
          <w:color w:val="1D1D1D"/>
          <w:sz w:val="24"/>
          <w:szCs w:val="24"/>
          <w:shd w:val="clear" w:color="auto" w:fill="FFFFFF"/>
        </w:rPr>
      </w:pPr>
      <w:r w:rsidRPr="003130FC">
        <w:rPr>
          <w:rFonts w:ascii="Times New Roman" w:hAnsi="Times New Roman" w:cs="Times New Roman"/>
          <w:color w:val="1D1D1D"/>
          <w:sz w:val="24"/>
          <w:szCs w:val="24"/>
          <w:shd w:val="clear" w:color="auto" w:fill="FFFFFF"/>
        </w:rPr>
        <w:t xml:space="preserve">Based on the reading (Community toolbox, section 8), stakeholders are defined as those who have an effect on an effort or can be affected by the effort. They include people who have a strong interest in the various efforts for academic, political or philosophical reasons, although they might </w:t>
      </w:r>
      <w:r w:rsidRPr="003130FC">
        <w:rPr>
          <w:rFonts w:ascii="Times New Roman" w:hAnsi="Times New Roman" w:cs="Times New Roman"/>
          <w:color w:val="1D1D1D"/>
          <w:sz w:val="24"/>
          <w:szCs w:val="24"/>
          <w:shd w:val="clear" w:color="auto" w:fill="FFFFFF"/>
        </w:rPr>
        <w:lastRenderedPageBreak/>
        <w:t>not be affected directly neither is their families and close friends. Stakeholders are classified into two, primary stakeholders and secondary stakeholders.</w:t>
      </w:r>
    </w:p>
    <w:p w:rsidR="003130FC" w:rsidRPr="003130FC" w:rsidRDefault="003130FC" w:rsidP="003130FC">
      <w:pPr>
        <w:spacing w:line="480" w:lineRule="auto"/>
        <w:jc w:val="both"/>
        <w:rPr>
          <w:rFonts w:ascii="Times New Roman" w:hAnsi="Times New Roman" w:cs="Times New Roman"/>
          <w:color w:val="1D1D1D"/>
          <w:sz w:val="24"/>
          <w:szCs w:val="24"/>
          <w:shd w:val="clear" w:color="auto" w:fill="FFFFFF"/>
        </w:rPr>
      </w:pPr>
      <w:r w:rsidRPr="003130FC">
        <w:rPr>
          <w:rFonts w:ascii="Times New Roman" w:hAnsi="Times New Roman" w:cs="Times New Roman"/>
          <w:color w:val="1D1D1D"/>
          <w:sz w:val="24"/>
          <w:szCs w:val="24"/>
          <w:shd w:val="clear" w:color="auto" w:fill="FFFFFF"/>
        </w:rPr>
        <w:t>Primary stakeholders: These are individuals or groups standing to be affected directly positively or negatively either by the action or effort of an organization, institution or agency. In certain cases, primary stakeholders are available on both sides. Considering my research question, the primary stakeholders are the women in the black community. Secondary stakeholders tend to be individuals or groups of individuals who are affected indirectly negatively or positively by the efforts of the organization or institution. An example of the secondary stakeholder in my research is the entire community where maternity death is on the rise.</w:t>
      </w:r>
    </w:p>
    <w:p w:rsidR="00242BCB" w:rsidRPr="00B877C1" w:rsidRDefault="003130FC" w:rsidP="003130FC">
      <w:pPr>
        <w:spacing w:line="480" w:lineRule="auto"/>
        <w:jc w:val="both"/>
        <w:rPr>
          <w:rFonts w:ascii="Times New Roman" w:hAnsi="Times New Roman" w:cs="Times New Roman"/>
          <w:color w:val="1D1D1D"/>
          <w:sz w:val="24"/>
          <w:szCs w:val="24"/>
          <w:shd w:val="clear" w:color="auto" w:fill="FFFFFF"/>
        </w:rPr>
      </w:pPr>
      <w:r w:rsidRPr="003130FC">
        <w:rPr>
          <w:rFonts w:ascii="Times New Roman" w:hAnsi="Times New Roman" w:cs="Times New Roman"/>
          <w:color w:val="1D1D1D"/>
          <w:sz w:val="24"/>
          <w:szCs w:val="24"/>
          <w:shd w:val="clear" w:color="auto" w:fill="FFFFFF"/>
        </w:rPr>
        <w:t>The information above remains to be of great signifi</w:t>
      </w:r>
      <w:r w:rsidR="00B877C1">
        <w:rPr>
          <w:rFonts w:ascii="Times New Roman" w:hAnsi="Times New Roman" w:cs="Times New Roman"/>
          <w:color w:val="1D1D1D"/>
          <w:sz w:val="24"/>
          <w:szCs w:val="24"/>
          <w:shd w:val="clear" w:color="auto" w:fill="FFFFFF"/>
        </w:rPr>
        <w:t xml:space="preserve">cance to my research because; being informed of who the primary and secondary stakeholders will be a crucial aspect for me as a researcher on the possible steps to take in order to reduce or eliminate </w:t>
      </w:r>
      <w:r w:rsidRPr="003130FC">
        <w:rPr>
          <w:rFonts w:ascii="Times New Roman" w:hAnsi="Times New Roman" w:cs="Times New Roman"/>
          <w:color w:val="1D1D1D"/>
          <w:sz w:val="24"/>
          <w:szCs w:val="24"/>
          <w:shd w:val="clear" w:color="auto" w:fill="FFFFFF"/>
        </w:rPr>
        <w:t>maternity deaths in the Boston, MA vs. Indianapolis community.</w:t>
      </w:r>
    </w:p>
    <w:sectPr w:rsidR="00242BCB" w:rsidRPr="00B87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3A5"/>
    <w:multiLevelType w:val="hybridMultilevel"/>
    <w:tmpl w:val="7EFE6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06730"/>
    <w:multiLevelType w:val="hybridMultilevel"/>
    <w:tmpl w:val="92601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CB"/>
    <w:rsid w:val="000606BE"/>
    <w:rsid w:val="0021771A"/>
    <w:rsid w:val="00242BCB"/>
    <w:rsid w:val="002967C8"/>
    <w:rsid w:val="003130FC"/>
    <w:rsid w:val="00481572"/>
    <w:rsid w:val="00887803"/>
    <w:rsid w:val="00B240A3"/>
    <w:rsid w:val="00B877C1"/>
    <w:rsid w:val="00C66A00"/>
    <w:rsid w:val="00C747D2"/>
    <w:rsid w:val="00CD12E4"/>
    <w:rsid w:val="00F5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9EAE"/>
  <w15:chartTrackingRefBased/>
  <w15:docId w15:val="{3BC1867D-30E5-40EC-920E-7AB2F76C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7</cp:revision>
  <dcterms:created xsi:type="dcterms:W3CDTF">2021-07-16T02:11:00Z</dcterms:created>
  <dcterms:modified xsi:type="dcterms:W3CDTF">2021-07-16T03:38:00Z</dcterms:modified>
</cp:coreProperties>
</file>