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D84" w:rsidRDefault="00A24D84" w:rsidP="00A24D84">
      <w:pPr>
        <w:jc w:val="center"/>
      </w:pPr>
    </w:p>
    <w:p w:rsidR="00A24D84" w:rsidRDefault="00A24D84" w:rsidP="00A24D84">
      <w:pPr>
        <w:jc w:val="center"/>
      </w:pPr>
    </w:p>
    <w:p w:rsidR="00A24D84" w:rsidRDefault="00A24D84" w:rsidP="00A24D84">
      <w:pPr>
        <w:jc w:val="center"/>
      </w:pPr>
    </w:p>
    <w:p w:rsidR="00A24D84" w:rsidRDefault="00A24D84" w:rsidP="00A24D84">
      <w:pPr>
        <w:jc w:val="center"/>
      </w:pPr>
    </w:p>
    <w:p w:rsidR="00A24D84" w:rsidRDefault="00A24D84" w:rsidP="00A24D84">
      <w:pPr>
        <w:jc w:val="center"/>
      </w:pPr>
    </w:p>
    <w:p w:rsidR="00A24D84" w:rsidRPr="00A24D84" w:rsidRDefault="00A24D84" w:rsidP="00A24D84">
      <w:pPr>
        <w:jc w:val="center"/>
      </w:pPr>
      <w:r w:rsidRPr="00A24D84">
        <w:t>Performance Management: Evaluating Organizational Standards</w:t>
      </w:r>
    </w:p>
    <w:p w:rsidR="00A24D84" w:rsidRPr="00A24D84" w:rsidRDefault="00A24D84" w:rsidP="00A24D84">
      <w:pPr>
        <w:jc w:val="center"/>
      </w:pPr>
      <w:r w:rsidRPr="00A24D84">
        <w:t>Name</w:t>
      </w:r>
    </w:p>
    <w:p w:rsidR="00A24D84" w:rsidRPr="00A24D84" w:rsidRDefault="00A24D84" w:rsidP="00A24D84">
      <w:pPr>
        <w:jc w:val="center"/>
      </w:pPr>
      <w:r w:rsidRPr="00A24D84">
        <w:t>Institution</w:t>
      </w:r>
    </w:p>
    <w:p w:rsidR="00A24D84" w:rsidRPr="00A24D84" w:rsidRDefault="00A24D84" w:rsidP="00A24D84">
      <w:pPr>
        <w:jc w:val="center"/>
      </w:pPr>
      <w:r w:rsidRPr="00A24D84">
        <w:t>Course Information</w:t>
      </w:r>
    </w:p>
    <w:p w:rsidR="00A24D84" w:rsidRPr="00A24D84" w:rsidRDefault="00A24D84" w:rsidP="00A24D84">
      <w:pPr>
        <w:jc w:val="center"/>
      </w:pPr>
      <w:r w:rsidRPr="00A24D84">
        <w:t>Date</w:t>
      </w:r>
    </w:p>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 w:rsidR="00A24D84" w:rsidRDefault="00A24D84" w:rsidP="00A24D84">
      <w:pPr>
        <w:jc w:val="center"/>
      </w:pPr>
    </w:p>
    <w:p w:rsidR="00A24D84" w:rsidRPr="00A24D84" w:rsidRDefault="00A24D84" w:rsidP="00A24D84">
      <w:pPr>
        <w:jc w:val="center"/>
      </w:pPr>
      <w:r w:rsidRPr="00A24D84">
        <w:lastRenderedPageBreak/>
        <w:t>Performance Management: Evaluating Organizational Standards</w:t>
      </w:r>
    </w:p>
    <w:p w:rsidR="007F3814" w:rsidRPr="00A24D84" w:rsidRDefault="00F027EF" w:rsidP="00A24D84">
      <w:pPr>
        <w:ind w:firstLine="720"/>
      </w:pPr>
      <w:r w:rsidRPr="00A24D84">
        <w:t>Organizations with performance standards are able to create an environment of efficiency. Employees gain clear understanding of their roles and the expected levels of performance they have to attain. Building such an atmosphere is beneficial for organizations because the employees find their creativity and productivity enhanced by the established standards.</w:t>
      </w:r>
      <w:r w:rsidR="001D42FB" w:rsidRPr="00A24D84">
        <w:t xml:space="preserve"> Assigning standards makes employees aware of the business objectives at the company. There is no room for varied interpretation concerning how individual employees carry out their day-to-day duties. </w:t>
      </w:r>
      <w:r w:rsidR="00AD488C" w:rsidRPr="00A24D84">
        <w:t>While some employees may feel undue pressure because of having to comply with the standards, it is evident that productivity is enhanced. Employees conduct themselves in a professional manner as they know what is expected of them. It is also important to have standards because it ensures that employees feel fairly treated. When employees find that the same rules apply to the entire workforce, they become more content with the organization and more effective in their duties</w:t>
      </w:r>
      <w:r w:rsidR="00A24D84">
        <w:t xml:space="preserve"> (Sayles, 2017)</w:t>
      </w:r>
      <w:r w:rsidR="00AD488C" w:rsidRPr="00A24D84">
        <w:t>.</w:t>
      </w:r>
      <w:r w:rsidR="00651E16" w:rsidRPr="00A24D84">
        <w:t xml:space="preserve"> Assigning standards is beneficial because it shows employees what a good job looks like and establishes observable indicators of success.</w:t>
      </w:r>
    </w:p>
    <w:p w:rsidR="00456585" w:rsidRPr="00A24D84" w:rsidRDefault="006D63AE" w:rsidP="00A24D84">
      <w:pPr>
        <w:ind w:firstLine="720"/>
      </w:pPr>
      <w:r w:rsidRPr="00A24D84">
        <w:t xml:space="preserve">If managers see that employees are not meeting direct material or direct labor standards, it is necessary to identify employee core competencies. This allows the organization to determine what the employees need to possess in order to make the company prosperous. </w:t>
      </w:r>
      <w:r w:rsidR="00D20008" w:rsidRPr="00A24D84">
        <w:t>Managers should consider revising the standards structure to align existing talent with the goals of the organization.</w:t>
      </w:r>
      <w:r w:rsidR="0093594D" w:rsidRPr="00A24D84">
        <w:t xml:space="preserve"> Managers should set and communicate clear expectations. The aim is to provide clarity on expectations and job standards. Employees will have a direction on how they can contribute to the success of the organization. Importantly, employee behaviors will be reinforced in ways that make them consistent with the mission, priorities and culture of the organization. Managers should also identify learning and development actions. The purpose is to provide </w:t>
      </w:r>
      <w:r w:rsidR="0093594D" w:rsidRPr="00A24D84">
        <w:lastRenderedPageBreak/>
        <w:t>employees with a clear roadmap for developing strengths and eliminating development gaps</w:t>
      </w:r>
      <w:r w:rsidR="00A24D84">
        <w:t xml:space="preserve"> (Chiao, Lerner &amp; Tirole, 2007)</w:t>
      </w:r>
      <w:r w:rsidR="0093594D" w:rsidRPr="00A24D84">
        <w:t xml:space="preserve">. </w:t>
      </w:r>
      <w:r w:rsidR="00200930" w:rsidRPr="00A24D84">
        <w:t>Employees should be made aware of how their career growth can be impacted positively or negatively depending on their adherence to performance standards. It will encourage an organizational culture which values and pursues learning by the employees, which is a critical factor in finding success in the constantly changing business world.</w:t>
      </w:r>
    </w:p>
    <w:p w:rsidR="006D63AE" w:rsidRPr="00A24D84" w:rsidRDefault="00F6549A" w:rsidP="00A24D84">
      <w:pPr>
        <w:ind w:firstLine="720"/>
      </w:pPr>
      <w:r w:rsidRPr="00A24D84">
        <w:t xml:space="preserve">Assigning standards involves both benefits and limitations. The primary advantage of having standards is that employees understands not only what to achieve, but how the organization expects them to do it. </w:t>
      </w:r>
      <w:r w:rsidR="00EA1295" w:rsidRPr="00A24D84">
        <w:t xml:space="preserve">The organization builds a culture of effectiveness and there is a clear direction which the employees can take to contribute to the success of the company. </w:t>
      </w:r>
      <w:r w:rsidR="00DA1F5E" w:rsidRPr="00A24D84">
        <w:t>However, there are several disadvantages invo</w:t>
      </w:r>
      <w:r w:rsidR="00EE204F" w:rsidRPr="00A24D84">
        <w:t>lved in assigning standards. If management does not provide clarity on the duties employees should accomplish, there will be an environment of confusion and unnecessary pressure to achieve organizational objectives.</w:t>
      </w:r>
      <w:r w:rsidR="0093594D" w:rsidRPr="00A24D84">
        <w:t xml:space="preserve"> </w:t>
      </w:r>
      <w:r w:rsidR="000711D2" w:rsidRPr="00A24D84">
        <w:t xml:space="preserve">Another limitation is the possibility of employees abusing the established standards. Employees can engage in personal agendas and vendettas by accusing workmates of going against the organizational standards. </w:t>
      </w:r>
      <w:r w:rsidR="00AB6B80" w:rsidRPr="00A24D84">
        <w:t>Managers can</w:t>
      </w:r>
      <w:r w:rsidR="000711D2" w:rsidRPr="00A24D84">
        <w:t xml:space="preserve"> </w:t>
      </w:r>
      <w:r w:rsidR="00AB6B80" w:rsidRPr="00A24D84">
        <w:t>also abuse the standards by accusing employees of failing to comply with the required performance levels.</w:t>
      </w:r>
      <w:r w:rsidR="006B7E47" w:rsidRPr="00A24D84">
        <w:t xml:space="preserve"> Another limitation is when personal values and integrity do not align with the organizational standards. Employees may be informed of how to achieve specific goals but if that direction does not build upon personal values, the employees may not comply with the standards.</w:t>
      </w:r>
    </w:p>
    <w:p w:rsidR="00A24D84" w:rsidRDefault="00A24D84" w:rsidP="00A24D84">
      <w:pPr>
        <w:jc w:val="center"/>
      </w:pPr>
    </w:p>
    <w:p w:rsidR="00A24D84" w:rsidRDefault="00A24D84" w:rsidP="00A24D84">
      <w:pPr>
        <w:jc w:val="center"/>
      </w:pPr>
    </w:p>
    <w:p w:rsidR="00A24D84" w:rsidRDefault="00A24D84" w:rsidP="00A24D84">
      <w:pPr>
        <w:jc w:val="center"/>
      </w:pPr>
    </w:p>
    <w:p w:rsidR="00A24D84" w:rsidRDefault="00A24D84" w:rsidP="00A24D84">
      <w:pPr>
        <w:jc w:val="center"/>
      </w:pPr>
    </w:p>
    <w:p w:rsidR="00A24D84" w:rsidRPr="00A24D84" w:rsidRDefault="00A24D84" w:rsidP="00A24D84">
      <w:pPr>
        <w:jc w:val="center"/>
      </w:pPr>
      <w:r w:rsidRPr="00A24D84">
        <w:lastRenderedPageBreak/>
        <w:t>References</w:t>
      </w:r>
    </w:p>
    <w:p w:rsidR="00A24D84" w:rsidRPr="00A24D84" w:rsidRDefault="00A24D84" w:rsidP="00A24D84">
      <w:pPr>
        <w:ind w:left="720" w:hanging="720"/>
        <w:rPr>
          <w:color w:val="222222"/>
          <w:shd w:val="clear" w:color="auto" w:fill="FFFFFF"/>
        </w:rPr>
      </w:pPr>
      <w:r w:rsidRPr="00A24D84">
        <w:rPr>
          <w:color w:val="222222"/>
          <w:shd w:val="clear" w:color="auto" w:fill="FFFFFF"/>
        </w:rPr>
        <w:t>Chiao, B., Lerner, J., &amp; Tirole, J. (2007). The rules of standard</w:t>
      </w:r>
      <w:r w:rsidRPr="00A24D84">
        <w:rPr>
          <w:rFonts w:ascii="Cambria Math" w:hAnsi="Cambria Math"/>
          <w:color w:val="222222"/>
          <w:shd w:val="clear" w:color="auto" w:fill="FFFFFF"/>
        </w:rPr>
        <w:t>‐</w:t>
      </w:r>
      <w:r w:rsidRPr="00A24D84">
        <w:rPr>
          <w:color w:val="222222"/>
          <w:shd w:val="clear" w:color="auto" w:fill="FFFFFF"/>
        </w:rPr>
        <w:t>setting organizations: an empirical analysis. </w:t>
      </w:r>
      <w:r w:rsidRPr="00A24D84">
        <w:rPr>
          <w:i/>
          <w:iCs/>
          <w:color w:val="222222"/>
          <w:shd w:val="clear" w:color="auto" w:fill="FFFFFF"/>
        </w:rPr>
        <w:t>The RAND Journal of Economics</w:t>
      </w:r>
      <w:r w:rsidRPr="00A24D84">
        <w:rPr>
          <w:color w:val="222222"/>
          <w:shd w:val="clear" w:color="auto" w:fill="FFFFFF"/>
        </w:rPr>
        <w:t>, </w:t>
      </w:r>
      <w:r w:rsidRPr="00A24D84">
        <w:rPr>
          <w:i/>
          <w:iCs/>
          <w:color w:val="222222"/>
          <w:shd w:val="clear" w:color="auto" w:fill="FFFFFF"/>
        </w:rPr>
        <w:t>38</w:t>
      </w:r>
      <w:r w:rsidRPr="00A24D84">
        <w:rPr>
          <w:color w:val="222222"/>
          <w:shd w:val="clear" w:color="auto" w:fill="FFFFFF"/>
        </w:rPr>
        <w:t xml:space="preserve">(4), 905-930. </w:t>
      </w:r>
    </w:p>
    <w:p w:rsidR="00A24D84" w:rsidRPr="00A24D84" w:rsidRDefault="00A24D84" w:rsidP="00A24D84">
      <w:pPr>
        <w:ind w:left="720" w:hanging="720"/>
      </w:pPr>
      <w:r w:rsidRPr="00A24D84">
        <w:rPr>
          <w:color w:val="222222"/>
          <w:shd w:val="clear" w:color="auto" w:fill="FFFFFF"/>
        </w:rPr>
        <w:t>Sayles, L. R. (2017). </w:t>
      </w:r>
      <w:r w:rsidRPr="00A24D84">
        <w:rPr>
          <w:i/>
          <w:iCs/>
          <w:color w:val="222222"/>
          <w:shd w:val="clear" w:color="auto" w:fill="FFFFFF"/>
        </w:rPr>
        <w:t>Managing large systems: Organizations for the future</w:t>
      </w:r>
      <w:r w:rsidRPr="00A24D84">
        <w:rPr>
          <w:color w:val="222222"/>
          <w:shd w:val="clear" w:color="auto" w:fill="FFFFFF"/>
        </w:rPr>
        <w:t xml:space="preserve">. Routledge. </w:t>
      </w:r>
    </w:p>
    <w:sectPr w:rsidR="00A24D84" w:rsidRPr="00A24D84" w:rsidSect="00A24D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2AF1" w:rsidRDefault="00742AF1" w:rsidP="00A24D84">
      <w:pPr>
        <w:spacing w:line="240" w:lineRule="auto"/>
      </w:pPr>
      <w:r>
        <w:separator/>
      </w:r>
    </w:p>
  </w:endnote>
  <w:endnote w:type="continuationSeparator" w:id="1">
    <w:p w:rsidR="00742AF1" w:rsidRDefault="00742AF1" w:rsidP="00A24D8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2AF1" w:rsidRDefault="00742AF1" w:rsidP="00A24D84">
      <w:pPr>
        <w:spacing w:line="240" w:lineRule="auto"/>
      </w:pPr>
      <w:r>
        <w:separator/>
      </w:r>
    </w:p>
  </w:footnote>
  <w:footnote w:type="continuationSeparator" w:id="1">
    <w:p w:rsidR="00742AF1" w:rsidRDefault="00742AF1" w:rsidP="00A24D8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82384"/>
      <w:docPartObj>
        <w:docPartGallery w:val="Page Numbers (Top of Page)"/>
        <w:docPartUnique/>
      </w:docPartObj>
    </w:sdtPr>
    <w:sdtContent>
      <w:p w:rsidR="00A24D84" w:rsidRDefault="00A24D84">
        <w:pPr>
          <w:pStyle w:val="Header"/>
          <w:jc w:val="right"/>
        </w:pPr>
        <w:r>
          <w:t>PERFORMANCE MANAGEMENT</w:t>
        </w:r>
        <w:r>
          <w:tab/>
        </w:r>
        <w:r>
          <w:tab/>
        </w:r>
        <w:fldSimple w:instr=" PAGE   \* MERGEFORMAT ">
          <w:r>
            <w:rPr>
              <w:noProof/>
            </w:rPr>
            <w:t>3</w:t>
          </w:r>
        </w:fldSimple>
      </w:p>
    </w:sdtContent>
  </w:sdt>
  <w:p w:rsidR="00A24D84" w:rsidRDefault="00A24D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D84" w:rsidRDefault="00A24D84">
    <w:pPr>
      <w:pStyle w:val="Header"/>
    </w:pPr>
    <w:r>
      <w:t>Running head: PERFORMANCE MANAGEMENT</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027EF"/>
    <w:rsid w:val="000711D2"/>
    <w:rsid w:val="001D42FB"/>
    <w:rsid w:val="00200930"/>
    <w:rsid w:val="00456585"/>
    <w:rsid w:val="00651E16"/>
    <w:rsid w:val="006B7E47"/>
    <w:rsid w:val="006D63AE"/>
    <w:rsid w:val="006F4038"/>
    <w:rsid w:val="00742AF1"/>
    <w:rsid w:val="007B7D6E"/>
    <w:rsid w:val="007F3814"/>
    <w:rsid w:val="0093594D"/>
    <w:rsid w:val="009B0259"/>
    <w:rsid w:val="00A24D84"/>
    <w:rsid w:val="00AB6B80"/>
    <w:rsid w:val="00AD488C"/>
    <w:rsid w:val="00CA3C6C"/>
    <w:rsid w:val="00D20008"/>
    <w:rsid w:val="00DA1F5E"/>
    <w:rsid w:val="00E354C1"/>
    <w:rsid w:val="00EA1295"/>
    <w:rsid w:val="00EE204F"/>
    <w:rsid w:val="00F027EF"/>
    <w:rsid w:val="00F654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84"/>
    <w:pPr>
      <w:tabs>
        <w:tab w:val="center" w:pos="4680"/>
        <w:tab w:val="right" w:pos="9360"/>
      </w:tabs>
      <w:spacing w:line="240" w:lineRule="auto"/>
    </w:pPr>
  </w:style>
  <w:style w:type="character" w:customStyle="1" w:styleId="HeaderChar">
    <w:name w:val="Header Char"/>
    <w:basedOn w:val="DefaultParagraphFont"/>
    <w:link w:val="Header"/>
    <w:uiPriority w:val="99"/>
    <w:rsid w:val="00A24D84"/>
  </w:style>
  <w:style w:type="paragraph" w:styleId="Footer">
    <w:name w:val="footer"/>
    <w:basedOn w:val="Normal"/>
    <w:link w:val="FooterChar"/>
    <w:uiPriority w:val="99"/>
    <w:semiHidden/>
    <w:unhideWhenUsed/>
    <w:rsid w:val="00A24D8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24D84"/>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2018-10-01T23:59:00Z</dcterms:created>
  <dcterms:modified xsi:type="dcterms:W3CDTF">2018-10-01T23:59:00Z</dcterms:modified>
</cp:coreProperties>
</file>