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Current event negotiation summary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Current event negotiation summary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Racial discrimination has damaged the </w:t>
      </w:r>
      <w:bookmarkStart w:id="0" w:name="_GoBack"/>
      <w:r>
        <w:rPr>
          <w:rFonts w:ascii="Times New Roman" w:cs="Times New Roman" w:hAnsi="Times New Roman"/>
          <w:sz w:val="24"/>
          <w:szCs w:val="24"/>
        </w:rPr>
        <w:t xml:space="preserve">Starbuck's </w:t>
      </w:r>
      <w:bookmarkEnd w:id="0"/>
      <w:r>
        <w:rPr>
          <w:rFonts w:ascii="Times New Roman" w:cs="Times New Roman" w:hAnsi="Times New Roman"/>
          <w:sz w:val="24"/>
          <w:szCs w:val="24"/>
        </w:rPr>
        <w:t>reputation to the public. The firm considers racial segregation as an element needing immediate addressing by training its employees on racial bias. As a result, the company decided to close all its coffee shops to educate all its employees on racial prejudice. The company communicated with its customers that it will close its stores earlier than usual to reconnect its workers with the initiatives and mission to transform. Racial discrimination is a problem that challenges the operability of the Starbucks company. Starbuck corporation depicts much compassion to the lingering effects of racial discrimination encountered by its employees and customer in its coffee cafes overall. Due to the apparent cases of racial segregation, the corporation leaders pointed out the need to reconnect the employees with the ultimate mission and ideas to make the organization quite welcoming. In this case, training its employees would be the first step of eliminating instances of racism within the business. The company considered this initiative after some black men were threatened with trespassing in one of the company's Philadelphia cafes, despite their explanation that they were in the store for a business meeting.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During the training program, the company provided the employees with relevant learning and teaching resources on racial segregation. The company also gave the workers notebooks and presented with an educational video for common observation. In addition to this, the training program allowed workers to form small discussion groups to outline some measures to curb discrimination in its regular business practices. The initiative that the Starbucks cooperation devised should help it achieve the set goals and target. However, the company should ensure that the training program benefits the organization as well as employee interests. While including all employees in the training program was an ideal measure, the company's management also </w:t>
      </w:r>
      <w:r>
        <w:rPr>
          <w:rFonts w:ascii="Times New Roman" w:cs="Times New Roman" w:hAnsi="Times New Roman"/>
          <w:sz w:val="24"/>
          <w:szCs w:val="24"/>
        </w:rPr>
        <w:t>considered the employees' ideas on what and how to restructure their reputation to the public. In this case, Starbucks' approach created a win-win negotiation setting which was ideal because the management and the employees would agree on a common ground of alleviating racism.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356</Words>
  <Pages>3</Pages>
  <Characters>2028</Characters>
  <Application>WPS Office</Application>
  <DocSecurity>0</DocSecurity>
  <Paragraphs>17</Paragraphs>
  <ScaleCrop>false</ScaleCrop>
  <LinksUpToDate>false</LinksUpToDate>
  <CharactersWithSpaces>2378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2018-08-08T03:37:12Z</dcterms:created>
  <dc:creator>Deft</dc:creator>
  <lastModifiedBy>TA-1021</lastModifiedBy>
  <dcterms:modified xsi:type="dcterms:W3CDTF">2018-08-08T03:37:13Z</dcterms:modified>
  <revision>1</revision>
</coreProperties>
</file>

<file path=docProps/custom.xml><?xml version="1.0" encoding="utf-8"?>
<Properties xmlns="http://schemas.openxmlformats.org/officeDocument/2006/custom-properties" xmlns:vt="http://schemas.openxmlformats.org/officeDocument/2006/docPropsVTypes"/>
</file>