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9A6" w:rsidRDefault="005819A6" w:rsidP="003A5A37">
      <w:pPr>
        <w:spacing w:line="480" w:lineRule="auto"/>
        <w:jc w:val="center"/>
        <w:rPr>
          <w:rFonts w:ascii="Times New Roman" w:hAnsi="Times New Roman" w:cs="Times New Roman"/>
          <w:noProof/>
          <w:sz w:val="24"/>
          <w:szCs w:val="24"/>
        </w:rPr>
      </w:pPr>
      <w:bookmarkStart w:id="0" w:name="_GoBack"/>
      <w:bookmarkEnd w:id="0"/>
    </w:p>
    <w:p w:rsidR="005819A6" w:rsidRDefault="005819A6" w:rsidP="003A5A37">
      <w:pPr>
        <w:spacing w:line="480" w:lineRule="auto"/>
        <w:jc w:val="center"/>
        <w:rPr>
          <w:rFonts w:ascii="Times New Roman" w:hAnsi="Times New Roman" w:cs="Times New Roman"/>
          <w:noProof/>
          <w:sz w:val="24"/>
          <w:szCs w:val="24"/>
        </w:rPr>
      </w:pPr>
    </w:p>
    <w:p w:rsidR="005819A6" w:rsidRDefault="005819A6" w:rsidP="003A5A37">
      <w:pPr>
        <w:spacing w:line="480" w:lineRule="auto"/>
        <w:jc w:val="center"/>
        <w:rPr>
          <w:rFonts w:ascii="Times New Roman" w:hAnsi="Times New Roman" w:cs="Times New Roman"/>
          <w:noProof/>
          <w:sz w:val="24"/>
          <w:szCs w:val="24"/>
        </w:rPr>
      </w:pPr>
    </w:p>
    <w:p w:rsidR="005819A6" w:rsidRDefault="005819A6" w:rsidP="003A5A37">
      <w:pPr>
        <w:spacing w:line="480" w:lineRule="auto"/>
        <w:jc w:val="center"/>
        <w:rPr>
          <w:rFonts w:ascii="Times New Roman" w:hAnsi="Times New Roman" w:cs="Times New Roman"/>
          <w:noProof/>
          <w:sz w:val="24"/>
          <w:szCs w:val="24"/>
        </w:rPr>
      </w:pPr>
    </w:p>
    <w:p w:rsidR="005819A6" w:rsidRDefault="005819A6" w:rsidP="003A5A37">
      <w:pPr>
        <w:spacing w:line="480" w:lineRule="auto"/>
        <w:jc w:val="center"/>
        <w:rPr>
          <w:rFonts w:ascii="Times New Roman" w:hAnsi="Times New Roman" w:cs="Times New Roman"/>
          <w:noProof/>
          <w:sz w:val="24"/>
          <w:szCs w:val="24"/>
        </w:rPr>
      </w:pPr>
    </w:p>
    <w:p w:rsidR="005819A6" w:rsidRDefault="005819A6" w:rsidP="003A5A37">
      <w:pPr>
        <w:spacing w:line="480" w:lineRule="auto"/>
        <w:jc w:val="center"/>
        <w:rPr>
          <w:rFonts w:ascii="Times New Roman" w:hAnsi="Times New Roman" w:cs="Times New Roman"/>
          <w:noProof/>
          <w:sz w:val="24"/>
          <w:szCs w:val="24"/>
        </w:rPr>
      </w:pPr>
    </w:p>
    <w:p w:rsidR="005819A6" w:rsidRPr="006D0674" w:rsidRDefault="005819A6" w:rsidP="003A5A3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Strategic Management</w:t>
      </w:r>
    </w:p>
    <w:p w:rsidR="005819A6" w:rsidRPr="006D0674" w:rsidRDefault="005819A6" w:rsidP="003A5A37">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5819A6" w:rsidRPr="006D0674" w:rsidRDefault="005819A6" w:rsidP="003A5A37">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5819A6" w:rsidRDefault="005819A6" w:rsidP="003A5A37">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5819A6" w:rsidRDefault="005819A6" w:rsidP="003A5A37">
      <w:pPr>
        <w:spacing w:line="480" w:lineRule="auto"/>
        <w:rPr>
          <w:rFonts w:ascii="Times New Roman" w:hAnsi="Times New Roman" w:cs="Times New Roman"/>
          <w:sz w:val="24"/>
          <w:szCs w:val="24"/>
        </w:rPr>
      </w:pPr>
    </w:p>
    <w:p w:rsidR="00232BF6" w:rsidRPr="00232BF6" w:rsidRDefault="00232BF6" w:rsidP="003A5A37">
      <w:pPr>
        <w:spacing w:line="480" w:lineRule="auto"/>
        <w:ind w:firstLine="720"/>
        <w:jc w:val="center"/>
        <w:rPr>
          <w:rFonts w:ascii="Times New Roman" w:hAnsi="Times New Roman" w:cs="Times New Roman"/>
          <w:b/>
          <w:sz w:val="24"/>
          <w:szCs w:val="24"/>
        </w:rPr>
      </w:pPr>
      <w:r w:rsidRPr="00232BF6">
        <w:rPr>
          <w:rFonts w:ascii="Times New Roman" w:hAnsi="Times New Roman" w:cs="Times New Roman"/>
          <w:b/>
          <w:sz w:val="24"/>
          <w:szCs w:val="24"/>
        </w:rPr>
        <w:lastRenderedPageBreak/>
        <w:t>A Critique of Vision and Mission Statements</w:t>
      </w:r>
    </w:p>
    <w:p w:rsidR="005819A6" w:rsidRDefault="002925DE" w:rsidP="003A5A3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chosen is St. Jude Children’</w:t>
      </w:r>
      <w:r w:rsidR="00232BF6">
        <w:rPr>
          <w:rFonts w:ascii="Times New Roman" w:hAnsi="Times New Roman" w:cs="Times New Roman"/>
          <w:sz w:val="24"/>
          <w:szCs w:val="24"/>
        </w:rPr>
        <w:t>s research hospital</w:t>
      </w:r>
      <w:r w:rsidR="003A5A37">
        <w:rPr>
          <w:rFonts w:ascii="Times New Roman" w:hAnsi="Times New Roman" w:cs="Times New Roman"/>
          <w:sz w:val="24"/>
          <w:szCs w:val="24"/>
        </w:rPr>
        <w:t>,</w:t>
      </w:r>
      <w:r w:rsidR="00232BF6">
        <w:rPr>
          <w:rFonts w:ascii="Times New Roman" w:hAnsi="Times New Roman" w:cs="Times New Roman"/>
          <w:sz w:val="24"/>
          <w:szCs w:val="24"/>
        </w:rPr>
        <w:t xml:space="preserve"> and according to their official website the</w:t>
      </w:r>
      <w:r>
        <w:rPr>
          <w:rFonts w:ascii="Times New Roman" w:hAnsi="Times New Roman" w:cs="Times New Roman"/>
          <w:sz w:val="24"/>
          <w:szCs w:val="24"/>
        </w:rPr>
        <w:t xml:space="preserve"> ultimate goal of the organization is to accelerate progress against catastrophic disease at a global level. </w:t>
      </w:r>
      <w:r w:rsidR="00AB5E64">
        <w:rPr>
          <w:rFonts w:ascii="Times New Roman" w:hAnsi="Times New Roman" w:cs="Times New Roman"/>
          <w:sz w:val="24"/>
          <w:szCs w:val="24"/>
        </w:rPr>
        <w:t>(</w:t>
      </w:r>
      <w:r w:rsidR="00AB5E64" w:rsidRPr="00AB5E64">
        <w:rPr>
          <w:rFonts w:ascii="Times New Roman" w:hAnsi="Times New Roman" w:cs="Times New Roman"/>
          <w:color w:val="222222"/>
          <w:sz w:val="24"/>
          <w:szCs w:val="24"/>
          <w:shd w:val="clear" w:color="auto" w:fill="FFFFFF"/>
        </w:rPr>
        <w:t xml:space="preserve">Ayers, </w:t>
      </w:r>
      <w:r w:rsidR="00AB5E64">
        <w:rPr>
          <w:rFonts w:ascii="Times New Roman" w:hAnsi="Times New Roman" w:cs="Times New Roman"/>
          <w:color w:val="222222"/>
          <w:sz w:val="24"/>
          <w:szCs w:val="24"/>
          <w:shd w:val="clear" w:color="auto" w:fill="FFFFFF"/>
        </w:rPr>
        <w:t xml:space="preserve">2017) </w:t>
      </w:r>
      <w:r>
        <w:rPr>
          <w:rFonts w:ascii="Times New Roman" w:hAnsi="Times New Roman" w:cs="Times New Roman"/>
          <w:sz w:val="24"/>
          <w:szCs w:val="24"/>
        </w:rPr>
        <w:t>It is what they would like to accomplish</w:t>
      </w:r>
      <w:r w:rsidR="00232BF6">
        <w:rPr>
          <w:rFonts w:ascii="Times New Roman" w:hAnsi="Times New Roman" w:cs="Times New Roman"/>
          <w:sz w:val="24"/>
          <w:szCs w:val="24"/>
        </w:rPr>
        <w:t xml:space="preserve"> and gives them a long-term plan by defining direction for the organization</w:t>
      </w:r>
      <w:r>
        <w:rPr>
          <w:rFonts w:ascii="Times New Roman" w:hAnsi="Times New Roman" w:cs="Times New Roman"/>
          <w:sz w:val="24"/>
          <w:szCs w:val="24"/>
        </w:rPr>
        <w:t xml:space="preserve">. On the other hand, their mission statement is to advance cures, and means of prevention, for </w:t>
      </w:r>
      <w:r w:rsidR="003A5A37">
        <w:rPr>
          <w:rFonts w:ascii="Times New Roman" w:hAnsi="Times New Roman" w:cs="Times New Roman"/>
          <w:sz w:val="24"/>
          <w:szCs w:val="24"/>
        </w:rPr>
        <w:t>catastrophic pediatr</w:t>
      </w:r>
      <w:r>
        <w:rPr>
          <w:rFonts w:ascii="Times New Roman" w:hAnsi="Times New Roman" w:cs="Times New Roman"/>
          <w:sz w:val="24"/>
          <w:szCs w:val="24"/>
        </w:rPr>
        <w:t>ic diseases through research and treatment. Consistent with the vision of their founder Danny Thomas, no child is denied treatment based on race, religion or family’s ability to pay.</w:t>
      </w:r>
      <w:r w:rsidR="00232BF6">
        <w:rPr>
          <w:rFonts w:ascii="Times New Roman" w:hAnsi="Times New Roman" w:cs="Times New Roman"/>
          <w:sz w:val="24"/>
          <w:szCs w:val="24"/>
        </w:rPr>
        <w:t xml:space="preserve"> It gives a picture of what the organization is currently doing to give a better understanding of its activities.</w:t>
      </w:r>
    </w:p>
    <w:p w:rsidR="00A61B25" w:rsidRDefault="00A61B25" w:rsidP="003A5A37">
      <w:pPr>
        <w:spacing w:line="480" w:lineRule="auto"/>
        <w:ind w:firstLine="720"/>
        <w:rPr>
          <w:rFonts w:ascii="Times New Roman" w:hAnsi="Times New Roman" w:cs="Times New Roman"/>
          <w:sz w:val="24"/>
          <w:szCs w:val="24"/>
        </w:rPr>
      </w:pPr>
      <w:r>
        <w:rPr>
          <w:rFonts w:ascii="Times New Roman" w:hAnsi="Times New Roman" w:cs="Times New Roman"/>
          <w:sz w:val="24"/>
          <w:szCs w:val="24"/>
        </w:rPr>
        <w:t>A vision statement should be focused on what a company intends to accomplish in the near future.</w:t>
      </w:r>
      <w:r w:rsidR="00AB5E64" w:rsidRPr="00AB5E64">
        <w:rPr>
          <w:rFonts w:ascii="Times New Roman" w:hAnsi="Times New Roman" w:cs="Times New Roman"/>
          <w:color w:val="222222"/>
          <w:sz w:val="24"/>
          <w:szCs w:val="24"/>
          <w:shd w:val="clear" w:color="auto" w:fill="FFFFFF"/>
        </w:rPr>
        <w:t xml:space="preserve"> </w:t>
      </w:r>
      <w:r w:rsidR="00AB5E64">
        <w:rPr>
          <w:rFonts w:ascii="Times New Roman" w:hAnsi="Times New Roman" w:cs="Times New Roman"/>
          <w:color w:val="222222"/>
          <w:sz w:val="24"/>
          <w:szCs w:val="24"/>
          <w:shd w:val="clear" w:color="auto" w:fill="FFFFFF"/>
        </w:rPr>
        <w:t>(</w:t>
      </w:r>
      <w:r w:rsidR="00AB5E64" w:rsidRPr="00AB5E64">
        <w:rPr>
          <w:rFonts w:ascii="Times New Roman" w:hAnsi="Times New Roman" w:cs="Times New Roman"/>
          <w:color w:val="222222"/>
          <w:sz w:val="24"/>
          <w:szCs w:val="24"/>
          <w:shd w:val="clear" w:color="auto" w:fill="FFFFFF"/>
        </w:rPr>
        <w:t xml:space="preserve">Gulati, </w:t>
      </w:r>
      <w:r w:rsidR="00AB5E64">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Through the vision statement</w:t>
      </w:r>
      <w:r w:rsidR="003A5A37">
        <w:rPr>
          <w:rFonts w:ascii="Times New Roman" w:hAnsi="Times New Roman" w:cs="Times New Roman"/>
          <w:sz w:val="24"/>
          <w:szCs w:val="24"/>
        </w:rPr>
        <w:t>,</w:t>
      </w:r>
      <w:r>
        <w:rPr>
          <w:rFonts w:ascii="Times New Roman" w:hAnsi="Times New Roman" w:cs="Times New Roman"/>
          <w:sz w:val="24"/>
          <w:szCs w:val="24"/>
        </w:rPr>
        <w:t xml:space="preserve"> the organization depicts that it wants to promote global progress against diseases that are catastrophic and it establishes what the organization stands for. The mission statement is also feasible in that it gives a path</w:t>
      </w:r>
      <w:r w:rsidR="003962ED">
        <w:rPr>
          <w:rFonts w:ascii="Times New Roman" w:hAnsi="Times New Roman" w:cs="Times New Roman"/>
          <w:sz w:val="24"/>
          <w:szCs w:val="24"/>
        </w:rPr>
        <w:t xml:space="preserve"> and direction which are within</w:t>
      </w:r>
      <w:r>
        <w:rPr>
          <w:rFonts w:ascii="Times New Roman" w:hAnsi="Times New Roman" w:cs="Times New Roman"/>
          <w:sz w:val="24"/>
          <w:szCs w:val="24"/>
        </w:rPr>
        <w:t xml:space="preserve"> the organization’s capacity. However, it should have been concise and short</w:t>
      </w:r>
      <w:r w:rsidR="003A5A37">
        <w:rPr>
          <w:rFonts w:ascii="Times New Roman" w:hAnsi="Times New Roman" w:cs="Times New Roman"/>
          <w:sz w:val="24"/>
          <w:szCs w:val="24"/>
        </w:rPr>
        <w:t>,</w:t>
      </w:r>
      <w:r>
        <w:rPr>
          <w:rFonts w:ascii="Times New Roman" w:hAnsi="Times New Roman" w:cs="Times New Roman"/>
          <w:sz w:val="24"/>
          <w:szCs w:val="24"/>
        </w:rPr>
        <w:t xml:space="preserve"> and it can also be modified to inspire and motivate both the management and the personnel.</w:t>
      </w:r>
      <w:r w:rsidR="003962ED">
        <w:rPr>
          <w:rFonts w:ascii="Times New Roman" w:hAnsi="Times New Roman" w:cs="Times New Roman"/>
          <w:sz w:val="24"/>
          <w:szCs w:val="24"/>
        </w:rPr>
        <w:t xml:space="preserve"> The vision statement sets stage for a plan that accelerates progress to unfold.</w:t>
      </w:r>
    </w:p>
    <w:p w:rsidR="003962ED" w:rsidRDefault="003962ED" w:rsidP="003A5A37">
      <w:pPr>
        <w:spacing w:line="480" w:lineRule="auto"/>
        <w:ind w:firstLine="720"/>
        <w:jc w:val="center"/>
        <w:rPr>
          <w:rFonts w:ascii="Times New Roman" w:hAnsi="Times New Roman" w:cs="Times New Roman"/>
          <w:b/>
          <w:sz w:val="24"/>
          <w:szCs w:val="24"/>
        </w:rPr>
      </w:pPr>
      <w:r w:rsidRPr="003962ED">
        <w:rPr>
          <w:rFonts w:ascii="Times New Roman" w:hAnsi="Times New Roman" w:cs="Times New Roman"/>
          <w:b/>
          <w:sz w:val="24"/>
          <w:szCs w:val="24"/>
        </w:rPr>
        <w:t>Strategic Objectives</w:t>
      </w:r>
    </w:p>
    <w:p w:rsidR="003962ED" w:rsidRPr="003962ED" w:rsidRDefault="003962ED" w:rsidP="003A5A37">
      <w:pPr>
        <w:pStyle w:val="ListParagraph"/>
        <w:numPr>
          <w:ilvl w:val="0"/>
          <w:numId w:val="1"/>
        </w:numPr>
        <w:spacing w:line="480" w:lineRule="auto"/>
        <w:rPr>
          <w:rFonts w:ascii="Times New Roman" w:hAnsi="Times New Roman" w:cs="Times New Roman"/>
          <w:sz w:val="24"/>
          <w:szCs w:val="24"/>
        </w:rPr>
      </w:pPr>
      <w:r w:rsidRPr="003962ED">
        <w:rPr>
          <w:rFonts w:ascii="Times New Roman" w:hAnsi="Times New Roman" w:cs="Times New Roman"/>
          <w:sz w:val="24"/>
          <w:szCs w:val="24"/>
        </w:rPr>
        <w:t>T</w:t>
      </w:r>
      <w:r>
        <w:rPr>
          <w:rFonts w:ascii="Times New Roman" w:hAnsi="Times New Roman" w:cs="Times New Roman"/>
          <w:sz w:val="24"/>
          <w:szCs w:val="24"/>
        </w:rPr>
        <w:t>o recruit</w:t>
      </w:r>
      <w:r w:rsidRPr="003962ED">
        <w:rPr>
          <w:rFonts w:ascii="Times New Roman" w:hAnsi="Times New Roman" w:cs="Times New Roman"/>
          <w:sz w:val="24"/>
          <w:szCs w:val="24"/>
        </w:rPr>
        <w:t xml:space="preserve"> faculty whose aim is to focus on </w:t>
      </w:r>
      <w:r w:rsidR="003A5A37">
        <w:rPr>
          <w:rFonts w:ascii="Times New Roman" w:hAnsi="Times New Roman" w:cs="Times New Roman"/>
          <w:sz w:val="24"/>
          <w:szCs w:val="24"/>
        </w:rPr>
        <w:t>researching</w:t>
      </w:r>
      <w:r w:rsidRPr="003962ED">
        <w:rPr>
          <w:rFonts w:ascii="Times New Roman" w:hAnsi="Times New Roman" w:cs="Times New Roman"/>
          <w:sz w:val="24"/>
          <w:szCs w:val="24"/>
        </w:rPr>
        <w:t xml:space="preserve"> global health.</w:t>
      </w:r>
    </w:p>
    <w:p w:rsidR="003962ED" w:rsidRDefault="003962ED" w:rsidP="003A5A37">
      <w:pPr>
        <w:pStyle w:val="ListParagraph"/>
        <w:numPr>
          <w:ilvl w:val="0"/>
          <w:numId w:val="1"/>
        </w:numPr>
        <w:spacing w:line="480" w:lineRule="auto"/>
        <w:rPr>
          <w:rFonts w:ascii="Times New Roman" w:hAnsi="Times New Roman" w:cs="Times New Roman"/>
          <w:sz w:val="24"/>
          <w:szCs w:val="24"/>
        </w:rPr>
      </w:pPr>
      <w:r w:rsidRPr="003962ED">
        <w:rPr>
          <w:rFonts w:ascii="Times New Roman" w:hAnsi="Times New Roman" w:cs="Times New Roman"/>
          <w:sz w:val="24"/>
          <w:szCs w:val="24"/>
        </w:rPr>
        <w:t>To guarantee access to quality care for all child</w:t>
      </w:r>
      <w:r w:rsidR="002C372A">
        <w:rPr>
          <w:rFonts w:ascii="Times New Roman" w:hAnsi="Times New Roman" w:cs="Times New Roman"/>
          <w:sz w:val="24"/>
          <w:szCs w:val="24"/>
        </w:rPr>
        <w:t>ren regardless of who and where they are</w:t>
      </w:r>
      <w:r w:rsidRPr="003962ED">
        <w:rPr>
          <w:rFonts w:ascii="Times New Roman" w:hAnsi="Times New Roman" w:cs="Times New Roman"/>
          <w:sz w:val="24"/>
          <w:szCs w:val="24"/>
        </w:rPr>
        <w:t>, by the end of this decade.</w:t>
      </w:r>
    </w:p>
    <w:p w:rsidR="003962ED" w:rsidRDefault="002C372A" w:rsidP="003A5A3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promote self-sufficiency and sharing of expertise in an all-inclusive and strategic way</w:t>
      </w:r>
    </w:p>
    <w:p w:rsidR="00232BF6" w:rsidRDefault="00232BF6" w:rsidP="003A5A37">
      <w:pPr>
        <w:pStyle w:val="ListParagraph"/>
        <w:spacing w:line="480" w:lineRule="auto"/>
        <w:ind w:left="1080"/>
        <w:jc w:val="center"/>
        <w:rPr>
          <w:rFonts w:ascii="Times New Roman" w:hAnsi="Times New Roman" w:cs="Times New Roman"/>
          <w:b/>
          <w:sz w:val="24"/>
          <w:szCs w:val="24"/>
        </w:rPr>
      </w:pPr>
      <w:r w:rsidRPr="00232BF6">
        <w:rPr>
          <w:rFonts w:ascii="Times New Roman" w:hAnsi="Times New Roman" w:cs="Times New Roman"/>
          <w:b/>
          <w:sz w:val="24"/>
          <w:szCs w:val="24"/>
        </w:rPr>
        <w:t>Reference</w:t>
      </w:r>
    </w:p>
    <w:p w:rsidR="00AB5E64" w:rsidRPr="00AB5E64" w:rsidRDefault="00AB5E64" w:rsidP="003A5A37">
      <w:pPr>
        <w:spacing w:after="0" w:line="480" w:lineRule="auto"/>
        <w:ind w:left="720" w:hanging="720"/>
        <w:rPr>
          <w:rFonts w:ascii="Times New Roman" w:hAnsi="Times New Roman" w:cs="Times New Roman"/>
          <w:b/>
          <w:sz w:val="24"/>
          <w:szCs w:val="24"/>
        </w:rPr>
      </w:pPr>
      <w:r w:rsidRPr="00AB5E64">
        <w:rPr>
          <w:rFonts w:ascii="Times New Roman" w:hAnsi="Times New Roman" w:cs="Times New Roman"/>
          <w:color w:val="222222"/>
          <w:sz w:val="24"/>
          <w:szCs w:val="24"/>
          <w:shd w:val="clear" w:color="auto" w:fill="FFFFFF"/>
        </w:rPr>
        <w:t>Ayers, K., Li, Z., Quintana, Y., Villalobos, A. V. K., &amp; Klosky, J. L. (2017). St. Jude Cancer Education for Children Program: the impact of a teacher-led intervention on student knowledge gains. </w:t>
      </w:r>
      <w:r w:rsidRPr="00AB5E64">
        <w:rPr>
          <w:rFonts w:ascii="Times New Roman" w:hAnsi="Times New Roman" w:cs="Times New Roman"/>
          <w:i/>
          <w:iCs/>
          <w:color w:val="222222"/>
          <w:sz w:val="24"/>
          <w:szCs w:val="24"/>
          <w:shd w:val="clear" w:color="auto" w:fill="FFFFFF"/>
        </w:rPr>
        <w:t>Journal of Cancer Education</w:t>
      </w:r>
      <w:r w:rsidRPr="00AB5E64">
        <w:rPr>
          <w:rFonts w:ascii="Times New Roman" w:hAnsi="Times New Roman" w:cs="Times New Roman"/>
          <w:color w:val="222222"/>
          <w:sz w:val="24"/>
          <w:szCs w:val="24"/>
          <w:shd w:val="clear" w:color="auto" w:fill="FFFFFF"/>
        </w:rPr>
        <w:t>, </w:t>
      </w:r>
      <w:r w:rsidRPr="00AB5E64">
        <w:rPr>
          <w:rFonts w:ascii="Times New Roman" w:hAnsi="Times New Roman" w:cs="Times New Roman"/>
          <w:i/>
          <w:iCs/>
          <w:color w:val="222222"/>
          <w:sz w:val="24"/>
          <w:szCs w:val="24"/>
          <w:shd w:val="clear" w:color="auto" w:fill="FFFFFF"/>
        </w:rPr>
        <w:t>32</w:t>
      </w:r>
      <w:r w:rsidRPr="00AB5E64">
        <w:rPr>
          <w:rFonts w:ascii="Times New Roman" w:hAnsi="Times New Roman" w:cs="Times New Roman"/>
          <w:color w:val="222222"/>
          <w:sz w:val="24"/>
          <w:szCs w:val="24"/>
          <w:shd w:val="clear" w:color="auto" w:fill="FFFFFF"/>
        </w:rPr>
        <w:t>(4), 808-813.</w:t>
      </w:r>
    </w:p>
    <w:p w:rsidR="00AB5E64" w:rsidRPr="00AB5E64" w:rsidRDefault="00AB5E64" w:rsidP="003A5A37">
      <w:pPr>
        <w:spacing w:after="0" w:line="480" w:lineRule="auto"/>
        <w:ind w:left="720" w:hanging="720"/>
        <w:rPr>
          <w:rFonts w:ascii="Times New Roman" w:hAnsi="Times New Roman" w:cs="Times New Roman"/>
          <w:color w:val="222222"/>
          <w:sz w:val="24"/>
          <w:szCs w:val="24"/>
          <w:shd w:val="clear" w:color="auto" w:fill="FFFFFF"/>
        </w:rPr>
      </w:pPr>
      <w:r w:rsidRPr="00AB5E64">
        <w:rPr>
          <w:rFonts w:ascii="Times New Roman" w:hAnsi="Times New Roman" w:cs="Times New Roman"/>
          <w:color w:val="222222"/>
          <w:sz w:val="24"/>
          <w:szCs w:val="24"/>
          <w:shd w:val="clear" w:color="auto" w:fill="FFFFFF"/>
        </w:rPr>
        <w:t>Gaddy, L. (2019). ACCENT MODIFICATION PROGRAM: A PROGRAM FOR FOREIGN-BORN EMPLOYEES AT ST. JUDE CHILDREN’S RESEARCH HOSPITAL.</w:t>
      </w:r>
    </w:p>
    <w:p w:rsidR="00AB5E64" w:rsidRPr="00AB5E64" w:rsidRDefault="00AB5E64" w:rsidP="003A5A37">
      <w:pPr>
        <w:spacing w:after="0" w:line="480" w:lineRule="auto"/>
        <w:ind w:left="720" w:hanging="720"/>
        <w:rPr>
          <w:rFonts w:ascii="Times New Roman" w:hAnsi="Times New Roman" w:cs="Times New Roman"/>
          <w:color w:val="222222"/>
          <w:sz w:val="24"/>
          <w:szCs w:val="24"/>
          <w:shd w:val="clear" w:color="auto" w:fill="FFFFFF"/>
        </w:rPr>
      </w:pPr>
      <w:r w:rsidRPr="00AB5E64">
        <w:rPr>
          <w:rFonts w:ascii="Times New Roman" w:hAnsi="Times New Roman" w:cs="Times New Roman"/>
          <w:color w:val="222222"/>
          <w:sz w:val="24"/>
          <w:szCs w:val="24"/>
          <w:shd w:val="clear" w:color="auto" w:fill="FFFFFF"/>
        </w:rPr>
        <w:t>Gulati, R., Mikhail, O., Morgan, R. O., &amp; Sittig, D. F. (2016). Vision statement quality and organizational performance in US hospitals. </w:t>
      </w:r>
      <w:r w:rsidRPr="00AB5E64">
        <w:rPr>
          <w:rFonts w:ascii="Times New Roman" w:hAnsi="Times New Roman" w:cs="Times New Roman"/>
          <w:i/>
          <w:iCs/>
          <w:color w:val="222222"/>
          <w:sz w:val="24"/>
          <w:szCs w:val="24"/>
          <w:shd w:val="clear" w:color="auto" w:fill="FFFFFF"/>
        </w:rPr>
        <w:t>Journal of Healthcare Management</w:t>
      </w:r>
      <w:r w:rsidRPr="00AB5E64">
        <w:rPr>
          <w:rFonts w:ascii="Times New Roman" w:hAnsi="Times New Roman" w:cs="Times New Roman"/>
          <w:color w:val="222222"/>
          <w:sz w:val="24"/>
          <w:szCs w:val="24"/>
          <w:shd w:val="clear" w:color="auto" w:fill="FFFFFF"/>
        </w:rPr>
        <w:t>, </w:t>
      </w:r>
      <w:r w:rsidRPr="00AB5E64">
        <w:rPr>
          <w:rFonts w:ascii="Times New Roman" w:hAnsi="Times New Roman" w:cs="Times New Roman"/>
          <w:i/>
          <w:iCs/>
          <w:color w:val="222222"/>
          <w:sz w:val="24"/>
          <w:szCs w:val="24"/>
          <w:shd w:val="clear" w:color="auto" w:fill="FFFFFF"/>
        </w:rPr>
        <w:t>61</w:t>
      </w:r>
      <w:r w:rsidRPr="00AB5E64">
        <w:rPr>
          <w:rFonts w:ascii="Times New Roman" w:hAnsi="Times New Roman" w:cs="Times New Roman"/>
          <w:color w:val="222222"/>
          <w:sz w:val="24"/>
          <w:szCs w:val="24"/>
          <w:shd w:val="clear" w:color="auto" w:fill="FFFFFF"/>
        </w:rPr>
        <w:t>(5), 335-350.</w:t>
      </w:r>
    </w:p>
    <w:p w:rsidR="003962ED" w:rsidRPr="006D0674" w:rsidRDefault="003962ED" w:rsidP="003A5A37">
      <w:pPr>
        <w:spacing w:line="480" w:lineRule="auto"/>
        <w:ind w:firstLine="720"/>
        <w:rPr>
          <w:rFonts w:ascii="Times New Roman" w:hAnsi="Times New Roman" w:cs="Times New Roman"/>
          <w:sz w:val="24"/>
          <w:szCs w:val="24"/>
        </w:rPr>
      </w:pPr>
    </w:p>
    <w:p w:rsidR="00280C0C" w:rsidRDefault="00136B84" w:rsidP="003A5A37">
      <w:pPr>
        <w:spacing w:line="480" w:lineRule="auto"/>
        <w:jc w:val="center"/>
      </w:pPr>
    </w:p>
    <w:sectPr w:rsidR="00280C0C" w:rsidSect="003A5A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B84" w:rsidRDefault="00136B84" w:rsidP="003A5A37">
      <w:pPr>
        <w:spacing w:after="0" w:line="240" w:lineRule="auto"/>
      </w:pPr>
      <w:r>
        <w:separator/>
      </w:r>
    </w:p>
  </w:endnote>
  <w:endnote w:type="continuationSeparator" w:id="0">
    <w:p w:rsidR="00136B84" w:rsidRDefault="00136B84" w:rsidP="003A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B84" w:rsidRDefault="00136B84" w:rsidP="003A5A37">
      <w:pPr>
        <w:spacing w:after="0" w:line="240" w:lineRule="auto"/>
      </w:pPr>
      <w:r>
        <w:separator/>
      </w:r>
    </w:p>
  </w:footnote>
  <w:footnote w:type="continuationSeparator" w:id="0">
    <w:p w:rsidR="00136B84" w:rsidRDefault="00136B84" w:rsidP="003A5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1298028"/>
      <w:docPartObj>
        <w:docPartGallery w:val="Page Numbers (Top of Page)"/>
        <w:docPartUnique/>
      </w:docPartObj>
    </w:sdtPr>
    <w:sdtEndPr>
      <w:rPr>
        <w:noProof/>
      </w:rPr>
    </w:sdtEndPr>
    <w:sdtContent>
      <w:p w:rsidR="003A5A37" w:rsidRPr="003A5A37" w:rsidRDefault="003A5A37" w:rsidP="003A5A37">
        <w:pPr>
          <w:pStyle w:val="Header"/>
          <w:spacing w:line="480" w:lineRule="auto"/>
          <w:jc w:val="right"/>
          <w:rPr>
            <w:rFonts w:ascii="Times New Roman" w:hAnsi="Times New Roman" w:cs="Times New Roman"/>
            <w:sz w:val="24"/>
            <w:szCs w:val="24"/>
          </w:rPr>
        </w:pPr>
        <w:r w:rsidRPr="003A5A37">
          <w:rPr>
            <w:rFonts w:ascii="Times New Roman" w:hAnsi="Times New Roman" w:cs="Times New Roman"/>
            <w:sz w:val="24"/>
            <w:szCs w:val="24"/>
          </w:rPr>
          <w:t>STRATEGIC MANAGEMENT</w:t>
        </w:r>
        <w:r w:rsidRPr="003A5A37">
          <w:rPr>
            <w:rFonts w:ascii="Times New Roman" w:hAnsi="Times New Roman" w:cs="Times New Roman"/>
            <w:sz w:val="24"/>
            <w:szCs w:val="24"/>
          </w:rPr>
          <w:tab/>
        </w:r>
        <w:r w:rsidRPr="003A5A37">
          <w:rPr>
            <w:rFonts w:ascii="Times New Roman" w:hAnsi="Times New Roman" w:cs="Times New Roman"/>
            <w:sz w:val="24"/>
            <w:szCs w:val="24"/>
          </w:rPr>
          <w:tab/>
        </w:r>
        <w:r w:rsidRPr="003A5A37">
          <w:rPr>
            <w:rFonts w:ascii="Times New Roman" w:hAnsi="Times New Roman" w:cs="Times New Roman"/>
            <w:sz w:val="24"/>
            <w:szCs w:val="24"/>
          </w:rPr>
          <w:fldChar w:fldCharType="begin"/>
        </w:r>
        <w:r w:rsidRPr="003A5A37">
          <w:rPr>
            <w:rFonts w:ascii="Times New Roman" w:hAnsi="Times New Roman" w:cs="Times New Roman"/>
            <w:sz w:val="24"/>
            <w:szCs w:val="24"/>
          </w:rPr>
          <w:instrText xml:space="preserve"> PAGE   \* MERGEFORMAT </w:instrText>
        </w:r>
        <w:r w:rsidRPr="003A5A37">
          <w:rPr>
            <w:rFonts w:ascii="Times New Roman" w:hAnsi="Times New Roman" w:cs="Times New Roman"/>
            <w:sz w:val="24"/>
            <w:szCs w:val="24"/>
          </w:rPr>
          <w:fldChar w:fldCharType="separate"/>
        </w:r>
        <w:r w:rsidR="005E44D7">
          <w:rPr>
            <w:rFonts w:ascii="Times New Roman" w:hAnsi="Times New Roman" w:cs="Times New Roman"/>
            <w:noProof/>
            <w:sz w:val="24"/>
            <w:szCs w:val="24"/>
          </w:rPr>
          <w:t>3</w:t>
        </w:r>
        <w:r w:rsidRPr="003A5A3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A37" w:rsidRPr="003A5A37" w:rsidRDefault="003A5A37" w:rsidP="003A5A37">
    <w:pPr>
      <w:pStyle w:val="Header"/>
      <w:spacing w:line="480" w:lineRule="auto"/>
      <w:jc w:val="right"/>
      <w:rPr>
        <w:rFonts w:ascii="Times New Roman" w:hAnsi="Times New Roman" w:cs="Times New Roman"/>
        <w:sz w:val="24"/>
        <w:szCs w:val="24"/>
      </w:rPr>
    </w:pPr>
    <w:r w:rsidRPr="003A5A37">
      <w:rPr>
        <w:rFonts w:ascii="Times New Roman" w:hAnsi="Times New Roman" w:cs="Times New Roman"/>
        <w:sz w:val="24"/>
        <w:szCs w:val="24"/>
      </w:rPr>
      <w:t>Running head: STRATEGIC MANAGEMENT</w:t>
    </w:r>
    <w:r w:rsidRPr="003A5A37">
      <w:rPr>
        <w:rFonts w:ascii="Times New Roman" w:hAnsi="Times New Roman" w:cs="Times New Roman"/>
        <w:sz w:val="24"/>
        <w:szCs w:val="24"/>
      </w:rPr>
      <w:tab/>
    </w:r>
    <w:r w:rsidRPr="003A5A37">
      <w:rPr>
        <w:rFonts w:ascii="Times New Roman" w:hAnsi="Times New Roman" w:cs="Times New Roman"/>
        <w:sz w:val="24"/>
        <w:szCs w:val="24"/>
      </w:rPr>
      <w:tab/>
    </w:r>
    <w:sdt>
      <w:sdtPr>
        <w:rPr>
          <w:rFonts w:ascii="Times New Roman" w:hAnsi="Times New Roman" w:cs="Times New Roman"/>
          <w:sz w:val="24"/>
          <w:szCs w:val="24"/>
        </w:rPr>
        <w:id w:val="1697587156"/>
        <w:docPartObj>
          <w:docPartGallery w:val="Page Numbers (Top of Page)"/>
          <w:docPartUnique/>
        </w:docPartObj>
      </w:sdtPr>
      <w:sdtEndPr>
        <w:rPr>
          <w:noProof/>
        </w:rPr>
      </w:sdtEndPr>
      <w:sdtContent>
        <w:r w:rsidRPr="003A5A37">
          <w:rPr>
            <w:rFonts w:ascii="Times New Roman" w:hAnsi="Times New Roman" w:cs="Times New Roman"/>
            <w:sz w:val="24"/>
            <w:szCs w:val="24"/>
          </w:rPr>
          <w:fldChar w:fldCharType="begin"/>
        </w:r>
        <w:r w:rsidRPr="003A5A37">
          <w:rPr>
            <w:rFonts w:ascii="Times New Roman" w:hAnsi="Times New Roman" w:cs="Times New Roman"/>
            <w:sz w:val="24"/>
            <w:szCs w:val="24"/>
          </w:rPr>
          <w:instrText xml:space="preserve"> PAGE   \* MERGEFORMAT </w:instrText>
        </w:r>
        <w:r w:rsidRPr="003A5A37">
          <w:rPr>
            <w:rFonts w:ascii="Times New Roman" w:hAnsi="Times New Roman" w:cs="Times New Roman"/>
            <w:sz w:val="24"/>
            <w:szCs w:val="24"/>
          </w:rPr>
          <w:fldChar w:fldCharType="separate"/>
        </w:r>
        <w:r w:rsidR="00136B84">
          <w:rPr>
            <w:rFonts w:ascii="Times New Roman" w:hAnsi="Times New Roman" w:cs="Times New Roman"/>
            <w:noProof/>
            <w:sz w:val="24"/>
            <w:szCs w:val="24"/>
          </w:rPr>
          <w:t>1</w:t>
        </w:r>
        <w:r w:rsidRPr="003A5A3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3583F"/>
    <w:multiLevelType w:val="hybridMultilevel"/>
    <w:tmpl w:val="1D6AAE52"/>
    <w:lvl w:ilvl="0" w:tplc="E0105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K1NLYwMTS3NDIyNTVT0lEKTi0uzszPAykwrAUA1mCvkiwAAAA="/>
  </w:docVars>
  <w:rsids>
    <w:rsidRoot w:val="00141B4C"/>
    <w:rsid w:val="00136B84"/>
    <w:rsid w:val="00141B4C"/>
    <w:rsid w:val="00232BF6"/>
    <w:rsid w:val="002925DE"/>
    <w:rsid w:val="00296E1E"/>
    <w:rsid w:val="002C372A"/>
    <w:rsid w:val="003962ED"/>
    <w:rsid w:val="003A5A37"/>
    <w:rsid w:val="0047526F"/>
    <w:rsid w:val="005819A6"/>
    <w:rsid w:val="005E44D7"/>
    <w:rsid w:val="00651126"/>
    <w:rsid w:val="0084135E"/>
    <w:rsid w:val="00A61B25"/>
    <w:rsid w:val="00AB5E64"/>
    <w:rsid w:val="00C2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9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2ED"/>
    <w:pPr>
      <w:ind w:left="720"/>
      <w:contextualSpacing/>
    </w:pPr>
  </w:style>
  <w:style w:type="paragraph" w:styleId="Header">
    <w:name w:val="header"/>
    <w:basedOn w:val="Normal"/>
    <w:link w:val="HeaderChar"/>
    <w:uiPriority w:val="99"/>
    <w:unhideWhenUsed/>
    <w:rsid w:val="003A5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A37"/>
  </w:style>
  <w:style w:type="paragraph" w:styleId="Footer">
    <w:name w:val="footer"/>
    <w:basedOn w:val="Normal"/>
    <w:link w:val="FooterChar"/>
    <w:uiPriority w:val="99"/>
    <w:unhideWhenUsed/>
    <w:rsid w:val="003A5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A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9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2ED"/>
    <w:pPr>
      <w:ind w:left="720"/>
      <w:contextualSpacing/>
    </w:pPr>
  </w:style>
  <w:style w:type="paragraph" w:styleId="Header">
    <w:name w:val="header"/>
    <w:basedOn w:val="Normal"/>
    <w:link w:val="HeaderChar"/>
    <w:uiPriority w:val="99"/>
    <w:unhideWhenUsed/>
    <w:rsid w:val="003A5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A37"/>
  </w:style>
  <w:style w:type="paragraph" w:styleId="Footer">
    <w:name w:val="footer"/>
    <w:basedOn w:val="Normal"/>
    <w:link w:val="FooterChar"/>
    <w:uiPriority w:val="99"/>
    <w:unhideWhenUsed/>
    <w:rsid w:val="003A5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2019-09-10T06:52:00Z</dcterms:created>
  <dcterms:modified xsi:type="dcterms:W3CDTF">2019-09-10T06:52:00Z</dcterms:modified>
</cp:coreProperties>
</file>