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9DC" w:rsidRDefault="002F0EE5" w:rsidP="002F0EE5">
      <w:pPr>
        <w:jc w:val="center"/>
        <w:rPr>
          <w:b/>
          <w:sz w:val="36"/>
          <w:szCs w:val="36"/>
        </w:rPr>
      </w:pPr>
      <w:r w:rsidRPr="002F0EE5">
        <w:rPr>
          <w:b/>
          <w:sz w:val="36"/>
          <w:szCs w:val="36"/>
        </w:rPr>
        <w:t>Stroop Lab Paper Guidelines</w:t>
      </w:r>
    </w:p>
    <w:p w:rsidR="002F0EE5" w:rsidRDefault="009B3ABC" w:rsidP="002F0EE5">
      <w:pPr>
        <w:pStyle w:val="ListParagraph"/>
        <w:numPr>
          <w:ilvl w:val="0"/>
          <w:numId w:val="1"/>
        </w:numPr>
        <w:rPr>
          <w:sz w:val="24"/>
          <w:szCs w:val="24"/>
        </w:rPr>
      </w:pPr>
      <w:r>
        <w:rPr>
          <w:sz w:val="24"/>
          <w:szCs w:val="24"/>
        </w:rPr>
        <w:t>This is an APA style paper with the major headings: Introduction, Methods (Participants, Materials, Apparatus, Results, Discussion)</w:t>
      </w:r>
    </w:p>
    <w:p w:rsidR="009B3ABC" w:rsidRPr="002F0EE5" w:rsidRDefault="009B3ABC" w:rsidP="002F0EE5">
      <w:pPr>
        <w:pStyle w:val="ListParagraph"/>
        <w:numPr>
          <w:ilvl w:val="0"/>
          <w:numId w:val="1"/>
        </w:numPr>
        <w:rPr>
          <w:sz w:val="24"/>
          <w:szCs w:val="24"/>
        </w:rPr>
      </w:pPr>
      <w:r>
        <w:rPr>
          <w:sz w:val="24"/>
          <w:szCs w:val="24"/>
        </w:rPr>
        <w:t xml:space="preserve">In what follows, I provide a detailed outline of what you need to include for the write-up of the study in which </w:t>
      </w:r>
      <w:r w:rsidR="00562BC5">
        <w:rPr>
          <w:sz w:val="24"/>
          <w:szCs w:val="24"/>
        </w:rPr>
        <w:t xml:space="preserve">you </w:t>
      </w:r>
      <w:r>
        <w:rPr>
          <w:sz w:val="24"/>
          <w:szCs w:val="24"/>
        </w:rPr>
        <w:t>just participated.</w:t>
      </w:r>
    </w:p>
    <w:p w:rsidR="00EF1695" w:rsidRDefault="00EF1695">
      <w:pPr>
        <w:rPr>
          <w:sz w:val="24"/>
          <w:szCs w:val="24"/>
        </w:rPr>
      </w:pPr>
      <w:r>
        <w:rPr>
          <w:sz w:val="24"/>
          <w:szCs w:val="24"/>
        </w:rPr>
        <w:br w:type="page"/>
      </w:r>
    </w:p>
    <w:p w:rsidR="002F0EE5" w:rsidRPr="002F0EE5" w:rsidRDefault="002F0EE5" w:rsidP="002F0EE5">
      <w:pPr>
        <w:jc w:val="center"/>
        <w:rPr>
          <w:sz w:val="24"/>
          <w:szCs w:val="24"/>
        </w:rPr>
      </w:pPr>
    </w:p>
    <w:p w:rsidR="001F6255" w:rsidRDefault="001F6255" w:rsidP="002F0EE5">
      <w:pPr>
        <w:jc w:val="center"/>
        <w:rPr>
          <w:sz w:val="24"/>
          <w:szCs w:val="24"/>
        </w:rPr>
      </w:pPr>
    </w:p>
    <w:p w:rsidR="001F6255" w:rsidRDefault="001F6255" w:rsidP="002F0EE5">
      <w:pPr>
        <w:jc w:val="center"/>
        <w:rPr>
          <w:sz w:val="24"/>
          <w:szCs w:val="24"/>
        </w:rPr>
      </w:pPr>
    </w:p>
    <w:p w:rsidR="001F6255" w:rsidRDefault="001F6255" w:rsidP="002F0EE5">
      <w:pPr>
        <w:jc w:val="center"/>
        <w:rPr>
          <w:sz w:val="24"/>
          <w:szCs w:val="24"/>
        </w:rPr>
      </w:pPr>
    </w:p>
    <w:p w:rsidR="001F6255" w:rsidRDefault="001F6255" w:rsidP="002F0EE5">
      <w:pPr>
        <w:jc w:val="center"/>
        <w:rPr>
          <w:sz w:val="24"/>
          <w:szCs w:val="24"/>
        </w:rPr>
      </w:pPr>
    </w:p>
    <w:p w:rsidR="001F6255" w:rsidRDefault="001F6255" w:rsidP="002F0EE5">
      <w:pPr>
        <w:jc w:val="center"/>
        <w:rPr>
          <w:sz w:val="24"/>
          <w:szCs w:val="24"/>
        </w:rPr>
      </w:pPr>
    </w:p>
    <w:p w:rsidR="002F0EE5" w:rsidRDefault="002F0EE5" w:rsidP="002F0EE5">
      <w:pPr>
        <w:jc w:val="center"/>
        <w:rPr>
          <w:sz w:val="24"/>
          <w:szCs w:val="24"/>
        </w:rPr>
      </w:pPr>
      <w:r w:rsidRPr="002F0EE5">
        <w:rPr>
          <w:sz w:val="24"/>
          <w:szCs w:val="24"/>
        </w:rPr>
        <w:t>Title Page</w:t>
      </w:r>
    </w:p>
    <w:p w:rsidR="00787FA6" w:rsidRDefault="006526BB" w:rsidP="002F0EE5">
      <w:pPr>
        <w:jc w:val="center"/>
        <w:rPr>
          <w:sz w:val="24"/>
          <w:szCs w:val="24"/>
        </w:rPr>
      </w:pPr>
      <w:r>
        <w:rPr>
          <w:sz w:val="24"/>
          <w:szCs w:val="24"/>
        </w:rPr>
        <w:t xml:space="preserve">Sample Title: </w:t>
      </w:r>
      <w:r w:rsidRPr="0016454B">
        <w:rPr>
          <w:b/>
          <w:sz w:val="24"/>
          <w:szCs w:val="24"/>
        </w:rPr>
        <w:t xml:space="preserve">Mechanisms of Interference in Visual Cognition: The Stroop </w:t>
      </w:r>
      <w:r w:rsidR="0016454B" w:rsidRPr="0016454B">
        <w:rPr>
          <w:b/>
          <w:sz w:val="24"/>
          <w:szCs w:val="24"/>
        </w:rPr>
        <w:t>Phenomenon</w:t>
      </w:r>
      <w:r>
        <w:rPr>
          <w:sz w:val="24"/>
          <w:szCs w:val="24"/>
        </w:rPr>
        <w:t xml:space="preserve"> </w:t>
      </w:r>
    </w:p>
    <w:p w:rsidR="006526BB" w:rsidRDefault="006526BB" w:rsidP="002F0EE5">
      <w:pPr>
        <w:jc w:val="center"/>
        <w:rPr>
          <w:sz w:val="24"/>
          <w:szCs w:val="24"/>
        </w:rPr>
      </w:pPr>
      <w:proofErr w:type="gramStart"/>
      <w:r>
        <w:rPr>
          <w:sz w:val="24"/>
          <w:szCs w:val="24"/>
        </w:rPr>
        <w:t>Your</w:t>
      </w:r>
      <w:proofErr w:type="gramEnd"/>
      <w:r>
        <w:rPr>
          <w:sz w:val="24"/>
          <w:szCs w:val="24"/>
        </w:rPr>
        <w:t xml:space="preserve"> Name</w:t>
      </w:r>
    </w:p>
    <w:p w:rsidR="006526BB" w:rsidRDefault="006526BB" w:rsidP="002F0EE5">
      <w:pPr>
        <w:jc w:val="center"/>
        <w:rPr>
          <w:sz w:val="24"/>
          <w:szCs w:val="24"/>
        </w:rPr>
      </w:pPr>
      <w:r>
        <w:rPr>
          <w:sz w:val="24"/>
          <w:szCs w:val="24"/>
        </w:rPr>
        <w:t>Montclair State University</w:t>
      </w:r>
    </w:p>
    <w:p w:rsidR="006526BB" w:rsidRDefault="006526BB" w:rsidP="002F0EE5">
      <w:pPr>
        <w:jc w:val="center"/>
        <w:rPr>
          <w:sz w:val="24"/>
          <w:szCs w:val="24"/>
        </w:rPr>
      </w:pPr>
      <w:r>
        <w:rPr>
          <w:sz w:val="24"/>
          <w:szCs w:val="24"/>
        </w:rPr>
        <w:t>Montclair, NJ</w:t>
      </w: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2F0EE5">
      <w:pPr>
        <w:jc w:val="center"/>
        <w:rPr>
          <w:sz w:val="24"/>
          <w:szCs w:val="24"/>
        </w:rPr>
      </w:pPr>
    </w:p>
    <w:p w:rsidR="006526BB" w:rsidRDefault="006526BB" w:rsidP="006526BB">
      <w:pPr>
        <w:rPr>
          <w:sz w:val="24"/>
          <w:szCs w:val="24"/>
        </w:rPr>
      </w:pPr>
      <w:r>
        <w:rPr>
          <w:sz w:val="24"/>
          <w:szCs w:val="24"/>
        </w:rPr>
        <w:t xml:space="preserve">Running Head: (Sample): Stroop </w:t>
      </w:r>
      <w:r w:rsidR="00EF1695">
        <w:rPr>
          <w:sz w:val="24"/>
          <w:szCs w:val="24"/>
        </w:rPr>
        <w:t>Phenomenon</w:t>
      </w:r>
      <w:r>
        <w:rPr>
          <w:sz w:val="24"/>
          <w:szCs w:val="24"/>
        </w:rPr>
        <w:t xml:space="preserve"> Mechanisms</w:t>
      </w:r>
    </w:p>
    <w:p w:rsidR="006526BB" w:rsidRDefault="006526BB" w:rsidP="006526BB">
      <w:pPr>
        <w:rPr>
          <w:sz w:val="24"/>
          <w:szCs w:val="24"/>
        </w:rPr>
      </w:pPr>
      <w:r>
        <w:rPr>
          <w:sz w:val="24"/>
          <w:szCs w:val="24"/>
        </w:rPr>
        <w:t>For Correspondence: Your email address</w:t>
      </w:r>
    </w:p>
    <w:p w:rsidR="006675D9" w:rsidRDefault="006675D9">
      <w:pPr>
        <w:rPr>
          <w:sz w:val="24"/>
          <w:szCs w:val="24"/>
        </w:rPr>
      </w:pPr>
      <w:r>
        <w:rPr>
          <w:sz w:val="24"/>
          <w:szCs w:val="24"/>
        </w:rPr>
        <w:br w:type="page"/>
      </w:r>
    </w:p>
    <w:p w:rsidR="006675D9" w:rsidRDefault="006675D9" w:rsidP="006675D9">
      <w:pPr>
        <w:ind w:left="3600" w:firstLine="720"/>
        <w:rPr>
          <w:b/>
          <w:sz w:val="24"/>
          <w:szCs w:val="24"/>
        </w:rPr>
      </w:pPr>
    </w:p>
    <w:p w:rsidR="006675D9" w:rsidRDefault="00D04668" w:rsidP="006675D9">
      <w:pPr>
        <w:ind w:left="3600" w:firstLine="720"/>
        <w:rPr>
          <w:b/>
          <w:sz w:val="24"/>
          <w:szCs w:val="24"/>
        </w:rPr>
      </w:pPr>
      <w:r>
        <w:rPr>
          <w:b/>
          <w:sz w:val="24"/>
          <w:szCs w:val="24"/>
        </w:rPr>
        <w:t xml:space="preserve">         </w:t>
      </w:r>
      <w:r w:rsidR="006675D9" w:rsidRPr="006675D9">
        <w:rPr>
          <w:b/>
          <w:sz w:val="24"/>
          <w:szCs w:val="24"/>
        </w:rPr>
        <w:t>Abstract</w:t>
      </w:r>
    </w:p>
    <w:p w:rsidR="006526BB" w:rsidRDefault="006675D9" w:rsidP="006675D9">
      <w:pPr>
        <w:rPr>
          <w:sz w:val="24"/>
          <w:szCs w:val="24"/>
        </w:rPr>
      </w:pPr>
      <w:r w:rsidRPr="006675D9">
        <w:rPr>
          <w:sz w:val="24"/>
          <w:szCs w:val="24"/>
        </w:rPr>
        <w:t>A summary of your paper (about 1-2 sentences surmising each major section: Introduction, Methods, Results</w:t>
      </w:r>
      <w:r w:rsidR="00747240">
        <w:rPr>
          <w:sz w:val="24"/>
          <w:szCs w:val="24"/>
        </w:rPr>
        <w:t xml:space="preserve"> </w:t>
      </w:r>
      <w:r w:rsidR="00BC1F7C">
        <w:rPr>
          <w:sz w:val="24"/>
          <w:szCs w:val="24"/>
        </w:rPr>
        <w:t xml:space="preserve">without </w:t>
      </w:r>
      <w:r w:rsidRPr="006675D9">
        <w:rPr>
          <w:sz w:val="24"/>
          <w:szCs w:val="24"/>
        </w:rPr>
        <w:t>stats</w:t>
      </w:r>
      <w:r w:rsidR="00747240">
        <w:rPr>
          <w:sz w:val="24"/>
          <w:szCs w:val="24"/>
        </w:rPr>
        <w:t xml:space="preserve"> </w:t>
      </w:r>
      <w:r w:rsidR="00BC1F7C">
        <w:rPr>
          <w:sz w:val="24"/>
          <w:szCs w:val="24"/>
        </w:rPr>
        <w:t>here</w:t>
      </w:r>
      <w:r w:rsidRPr="006675D9">
        <w:rPr>
          <w:sz w:val="24"/>
          <w:szCs w:val="24"/>
        </w:rPr>
        <w:t>, and Discussion; max</w:t>
      </w:r>
      <w:r w:rsidR="00FE5F89">
        <w:rPr>
          <w:sz w:val="24"/>
          <w:szCs w:val="24"/>
        </w:rPr>
        <w:t>=</w:t>
      </w:r>
      <w:r w:rsidRPr="006675D9">
        <w:rPr>
          <w:sz w:val="24"/>
          <w:szCs w:val="24"/>
        </w:rPr>
        <w:t>120-150 words.)</w:t>
      </w:r>
      <w:r w:rsidR="006526BB" w:rsidRPr="006675D9">
        <w:rPr>
          <w:sz w:val="24"/>
          <w:szCs w:val="24"/>
        </w:rPr>
        <w:br w:type="page"/>
      </w:r>
    </w:p>
    <w:p w:rsidR="00E605F8" w:rsidRDefault="00E605F8">
      <w:pPr>
        <w:rPr>
          <w:sz w:val="24"/>
          <w:szCs w:val="24"/>
        </w:rPr>
      </w:pPr>
      <w:r w:rsidRPr="00A05A8E">
        <w:rPr>
          <w:b/>
          <w:sz w:val="24"/>
          <w:szCs w:val="24"/>
        </w:rPr>
        <w:lastRenderedPageBreak/>
        <w:t>Introduction</w:t>
      </w:r>
      <w:r>
        <w:rPr>
          <w:sz w:val="24"/>
          <w:szCs w:val="24"/>
        </w:rPr>
        <w:t xml:space="preserve"> (Use liberally, if you wish):</w:t>
      </w:r>
    </w:p>
    <w:p w:rsidR="00A05A8E" w:rsidRDefault="00A05A8E" w:rsidP="00A05A8E">
      <w:pPr>
        <w:ind w:left="4320" w:firstLine="720"/>
        <w:rPr>
          <w:sz w:val="24"/>
          <w:szCs w:val="24"/>
        </w:rPr>
      </w:pPr>
      <w:r w:rsidRPr="00FC3DB6">
        <w:rPr>
          <w:b/>
          <w:sz w:val="24"/>
          <w:szCs w:val="24"/>
        </w:rPr>
        <w:t>Repeat title</w:t>
      </w:r>
    </w:p>
    <w:p w:rsidR="00E605F8" w:rsidRDefault="00E605F8" w:rsidP="006D0021">
      <w:pPr>
        <w:pStyle w:val="ListParagraph"/>
        <w:numPr>
          <w:ilvl w:val="0"/>
          <w:numId w:val="2"/>
        </w:numPr>
        <w:rPr>
          <w:sz w:val="24"/>
          <w:szCs w:val="24"/>
        </w:rPr>
      </w:pPr>
      <w:r w:rsidRPr="006D0021">
        <w:rPr>
          <w:sz w:val="24"/>
          <w:szCs w:val="24"/>
        </w:rPr>
        <w:t xml:space="preserve">The Stroop Phenomenon represents a classic example of intra-stimulus </w:t>
      </w:r>
      <w:r w:rsidR="00221CB6">
        <w:rPr>
          <w:sz w:val="24"/>
          <w:szCs w:val="24"/>
        </w:rPr>
        <w:t xml:space="preserve">(i.e., within-stimulus) </w:t>
      </w:r>
      <w:r w:rsidRPr="006D0021">
        <w:rPr>
          <w:sz w:val="24"/>
          <w:szCs w:val="24"/>
        </w:rPr>
        <w:t>attribute interference.</w:t>
      </w:r>
    </w:p>
    <w:p w:rsidR="006D0021" w:rsidRDefault="006D0021" w:rsidP="006D0021">
      <w:pPr>
        <w:pStyle w:val="ListParagraph"/>
        <w:numPr>
          <w:ilvl w:val="0"/>
          <w:numId w:val="2"/>
        </w:numPr>
        <w:rPr>
          <w:sz w:val="24"/>
          <w:szCs w:val="24"/>
        </w:rPr>
      </w:pPr>
      <w:r>
        <w:rPr>
          <w:sz w:val="24"/>
          <w:szCs w:val="24"/>
        </w:rPr>
        <w:t xml:space="preserve">The Stroop Phenomenon is </w:t>
      </w:r>
      <w:r w:rsidR="00502C92">
        <w:rPr>
          <w:sz w:val="24"/>
          <w:szCs w:val="24"/>
        </w:rPr>
        <w:t xml:space="preserve">traditionally </w:t>
      </w:r>
      <w:r>
        <w:rPr>
          <w:sz w:val="24"/>
          <w:szCs w:val="24"/>
        </w:rPr>
        <w:t xml:space="preserve">defined as the additional time required to name the ink color of an incongruent color word (e.g., saying “blue” when presented with:  </w:t>
      </w:r>
      <w:r w:rsidRPr="006D0021">
        <w:rPr>
          <w:b/>
          <w:color w:val="4F81BD" w:themeColor="accent1"/>
          <w:sz w:val="24"/>
          <w:szCs w:val="24"/>
        </w:rPr>
        <w:t>RED</w:t>
      </w:r>
      <w:r w:rsidRPr="006D0021">
        <w:rPr>
          <w:sz w:val="24"/>
          <w:szCs w:val="24"/>
        </w:rPr>
        <w:t>)</w:t>
      </w:r>
      <w:r>
        <w:rPr>
          <w:sz w:val="24"/>
          <w:szCs w:val="24"/>
        </w:rPr>
        <w:t xml:space="preserve"> relative to the time required to name the ink color of a non-word (e.g., saying “blue” when presented with:  </w:t>
      </w:r>
      <w:r w:rsidRPr="006D0021">
        <w:rPr>
          <w:b/>
          <w:color w:val="0070C0"/>
          <w:sz w:val="24"/>
          <w:szCs w:val="24"/>
        </w:rPr>
        <w:t>(XXX)</w:t>
      </w:r>
      <w:r w:rsidRPr="006D0021">
        <w:rPr>
          <w:sz w:val="24"/>
          <w:szCs w:val="24"/>
        </w:rPr>
        <w:t>)</w:t>
      </w:r>
      <w:r>
        <w:rPr>
          <w:sz w:val="24"/>
          <w:szCs w:val="24"/>
        </w:rPr>
        <w:t>.</w:t>
      </w:r>
    </w:p>
    <w:p w:rsidR="006D0021" w:rsidRDefault="006D0021" w:rsidP="006D0021">
      <w:pPr>
        <w:pStyle w:val="ListParagraph"/>
        <w:numPr>
          <w:ilvl w:val="0"/>
          <w:numId w:val="2"/>
        </w:numPr>
        <w:rPr>
          <w:sz w:val="24"/>
          <w:szCs w:val="24"/>
        </w:rPr>
      </w:pPr>
      <w:r>
        <w:rPr>
          <w:sz w:val="24"/>
          <w:szCs w:val="24"/>
        </w:rPr>
        <w:t xml:space="preserve">Even though more than 1,000 articles reporting on the nature of the Stroop Phenomenon have been published in the experimental psychology literature, just how it occurs remains poorly understood. </w:t>
      </w:r>
    </w:p>
    <w:p w:rsidR="00224795" w:rsidRDefault="00F566B5" w:rsidP="006D0021">
      <w:pPr>
        <w:pStyle w:val="ListParagraph"/>
        <w:numPr>
          <w:ilvl w:val="0"/>
          <w:numId w:val="2"/>
        </w:numPr>
        <w:rPr>
          <w:sz w:val="24"/>
          <w:szCs w:val="24"/>
        </w:rPr>
      </w:pPr>
      <w:r>
        <w:rPr>
          <w:sz w:val="24"/>
          <w:szCs w:val="24"/>
        </w:rPr>
        <w:t>Over the years, two primary threads of inquiry into the Stroop Phenomenon have emerged:</w:t>
      </w:r>
    </w:p>
    <w:p w:rsidR="00F566B5" w:rsidRPr="009878AA" w:rsidRDefault="00F566B5" w:rsidP="00E5638B">
      <w:pPr>
        <w:pStyle w:val="ListParagraph"/>
        <w:numPr>
          <w:ilvl w:val="0"/>
          <w:numId w:val="3"/>
        </w:numPr>
      </w:pPr>
      <w:r>
        <w:rPr>
          <w:sz w:val="24"/>
          <w:szCs w:val="24"/>
        </w:rPr>
        <w:t>Studies concerning the basic mechanisms giving rise to the Stroop Phenomenon</w:t>
      </w:r>
      <w:r w:rsidR="00F56505">
        <w:rPr>
          <w:sz w:val="24"/>
          <w:szCs w:val="24"/>
        </w:rPr>
        <w:t xml:space="preserve">. Explanations offered include (a) </w:t>
      </w:r>
      <w:r w:rsidR="00F56505" w:rsidRPr="006D0021">
        <w:rPr>
          <w:i/>
          <w:sz w:val="24"/>
          <w:szCs w:val="24"/>
        </w:rPr>
        <w:t>attention</w:t>
      </w:r>
      <w:r w:rsidR="00F56505">
        <w:rPr>
          <w:sz w:val="24"/>
          <w:szCs w:val="24"/>
        </w:rPr>
        <w:t xml:space="preserve"> (difficult to ignore the meaning of the incongruent color word) and (b) </w:t>
      </w:r>
      <w:r w:rsidR="00F56505" w:rsidRPr="006D0021">
        <w:rPr>
          <w:i/>
          <w:sz w:val="24"/>
          <w:szCs w:val="24"/>
        </w:rPr>
        <w:t>response competition</w:t>
      </w:r>
      <w:r w:rsidR="00F56505">
        <w:rPr>
          <w:sz w:val="24"/>
          <w:szCs w:val="24"/>
        </w:rPr>
        <w:t xml:space="preserve"> (mistakenly reading aloud the incongruent color word—simply saying “red” when presented with </w:t>
      </w:r>
      <w:r w:rsidR="00F56505" w:rsidRPr="006D0021">
        <w:rPr>
          <w:b/>
          <w:color w:val="4F81BD" w:themeColor="accent1"/>
          <w:sz w:val="24"/>
          <w:szCs w:val="24"/>
        </w:rPr>
        <w:t>RED</w:t>
      </w:r>
      <w:r w:rsidR="00F56505">
        <w:rPr>
          <w:sz w:val="24"/>
          <w:szCs w:val="24"/>
        </w:rPr>
        <w:t>—must be inhibited by the participant</w:t>
      </w:r>
      <w:r w:rsidR="00F56505" w:rsidRPr="006D0021">
        <w:rPr>
          <w:sz w:val="24"/>
          <w:szCs w:val="24"/>
        </w:rPr>
        <w:t>)</w:t>
      </w:r>
      <w:r w:rsidR="00877D8E">
        <w:rPr>
          <w:sz w:val="24"/>
          <w:szCs w:val="24"/>
        </w:rPr>
        <w:t xml:space="preserve"> </w:t>
      </w:r>
      <w:r w:rsidR="00877D8E" w:rsidRPr="00665F5C">
        <w:rPr>
          <w:color w:val="FF0000"/>
          <w:sz w:val="24"/>
          <w:szCs w:val="24"/>
        </w:rPr>
        <w:t>(</w:t>
      </w:r>
      <w:r w:rsidR="00B7785D" w:rsidRPr="00665F5C">
        <w:rPr>
          <w:color w:val="FF0000"/>
          <w:sz w:val="24"/>
          <w:szCs w:val="24"/>
        </w:rPr>
        <w:t xml:space="preserve">insert your reviews of </w:t>
      </w:r>
      <w:r w:rsidR="00877D8E" w:rsidRPr="00665F5C">
        <w:rPr>
          <w:color w:val="FF0000"/>
          <w:sz w:val="24"/>
          <w:szCs w:val="24"/>
        </w:rPr>
        <w:t>relevant papers</w:t>
      </w:r>
      <w:r w:rsidR="00877D8E" w:rsidRPr="00665F5C">
        <w:rPr>
          <w:color w:val="FF0000"/>
        </w:rPr>
        <w:t>:</w:t>
      </w:r>
      <w:r w:rsidR="00E5638B" w:rsidRPr="00665F5C">
        <w:rPr>
          <w:color w:val="FF0000"/>
        </w:rPr>
        <w:t xml:space="preserve"> </w:t>
      </w:r>
      <w:hyperlink r:id="rId8" w:history="1">
        <w:r w:rsidR="0020285D" w:rsidRPr="00665F5C">
          <w:rPr>
            <w:rStyle w:val="Hyperlink"/>
            <w:rFonts w:ascii="Arial" w:hAnsi="Arial" w:cs="Arial"/>
            <w:color w:val="FF0000"/>
            <w:shd w:val="clear" w:color="auto" w:fill="FFFFFF"/>
          </w:rPr>
          <w:t>http://psychclassics.yorku.ca/Stroop/</w:t>
        </w:r>
      </w:hyperlink>
      <w:r w:rsidR="0020285D" w:rsidRPr="00665F5C">
        <w:rPr>
          <w:rFonts w:ascii="Arial" w:hAnsi="Arial" w:cs="Arial"/>
          <w:color w:val="FF0000"/>
          <w:shd w:val="clear" w:color="auto" w:fill="FFFFFF"/>
        </w:rPr>
        <w:t xml:space="preserve">, </w:t>
      </w:r>
      <w:r w:rsidR="00E5638B" w:rsidRPr="00665F5C">
        <w:rPr>
          <w:color w:val="FF0000"/>
        </w:rPr>
        <w:t>emo_10_6_944.pdf, pag_13_1_120.pdf)</w:t>
      </w:r>
      <w:r w:rsidR="00E5638B" w:rsidRPr="009878AA">
        <w:t>.</w:t>
      </w:r>
    </w:p>
    <w:p w:rsidR="00F566B5" w:rsidRPr="00665F5C" w:rsidRDefault="00F566B5" w:rsidP="00E5638B">
      <w:pPr>
        <w:pStyle w:val="ListParagraph"/>
        <w:numPr>
          <w:ilvl w:val="0"/>
          <w:numId w:val="3"/>
        </w:numPr>
        <w:rPr>
          <w:color w:val="FF0000"/>
          <w:sz w:val="24"/>
          <w:szCs w:val="24"/>
        </w:rPr>
      </w:pPr>
      <w:r>
        <w:rPr>
          <w:sz w:val="24"/>
          <w:szCs w:val="24"/>
        </w:rPr>
        <w:t xml:space="preserve">Studies </w:t>
      </w:r>
      <w:r w:rsidR="00F56505">
        <w:rPr>
          <w:sz w:val="24"/>
          <w:szCs w:val="24"/>
        </w:rPr>
        <w:t>assessing</w:t>
      </w:r>
      <w:r>
        <w:rPr>
          <w:sz w:val="24"/>
          <w:szCs w:val="24"/>
        </w:rPr>
        <w:t xml:space="preserve"> the Stroop Phenomenon as a means of investigating individual differences in semantic memory structures corresponding to certain personal habits and traumatic experiences, as well as broader psychopathologies and neuropsychological syndromes.</w:t>
      </w:r>
      <w:r w:rsidR="00877D8E">
        <w:rPr>
          <w:sz w:val="24"/>
          <w:szCs w:val="24"/>
        </w:rPr>
        <w:t xml:space="preserve"> </w:t>
      </w:r>
      <w:r w:rsidR="00877D8E" w:rsidRPr="00665F5C">
        <w:rPr>
          <w:color w:val="FF0000"/>
          <w:sz w:val="24"/>
          <w:szCs w:val="24"/>
        </w:rPr>
        <w:t>(</w:t>
      </w:r>
      <w:proofErr w:type="gramStart"/>
      <w:r w:rsidR="00B7785D" w:rsidRPr="00665F5C">
        <w:rPr>
          <w:color w:val="FF0000"/>
          <w:sz w:val="24"/>
          <w:szCs w:val="24"/>
        </w:rPr>
        <w:t>insert</w:t>
      </w:r>
      <w:proofErr w:type="gramEnd"/>
      <w:r w:rsidR="00B7785D" w:rsidRPr="00665F5C">
        <w:rPr>
          <w:color w:val="FF0000"/>
          <w:sz w:val="24"/>
          <w:szCs w:val="24"/>
        </w:rPr>
        <w:t xml:space="preserve"> your reviews of </w:t>
      </w:r>
      <w:r w:rsidR="00877D8E" w:rsidRPr="00665F5C">
        <w:rPr>
          <w:color w:val="FF0000"/>
          <w:sz w:val="24"/>
          <w:szCs w:val="24"/>
        </w:rPr>
        <w:t>relevant papers:</w:t>
      </w:r>
      <w:r w:rsidR="00E5638B" w:rsidRPr="00665F5C">
        <w:rPr>
          <w:color w:val="FF0000"/>
          <w:sz w:val="24"/>
          <w:szCs w:val="24"/>
        </w:rPr>
        <w:t xml:space="preserve"> abn_109_3_355.pdf, adb_15_3_268.pdf</w:t>
      </w:r>
      <w:r w:rsidR="008364F7" w:rsidRPr="00665F5C">
        <w:rPr>
          <w:color w:val="FF0000"/>
          <w:sz w:val="24"/>
          <w:szCs w:val="24"/>
        </w:rPr>
        <w:t>).</w:t>
      </w:r>
    </w:p>
    <w:p w:rsidR="00C0695E" w:rsidRDefault="00151FC6" w:rsidP="00C0695E">
      <w:pPr>
        <w:pStyle w:val="ListParagraph"/>
        <w:numPr>
          <w:ilvl w:val="0"/>
          <w:numId w:val="2"/>
        </w:numPr>
        <w:rPr>
          <w:sz w:val="24"/>
          <w:szCs w:val="24"/>
        </w:rPr>
      </w:pPr>
      <w:r>
        <w:rPr>
          <w:sz w:val="24"/>
          <w:szCs w:val="24"/>
        </w:rPr>
        <w:t xml:space="preserve">The purpose of our study was to examine further </w:t>
      </w:r>
      <w:r w:rsidR="00F86145">
        <w:rPr>
          <w:sz w:val="24"/>
          <w:szCs w:val="24"/>
        </w:rPr>
        <w:t>#4</w:t>
      </w:r>
      <w:r>
        <w:rPr>
          <w:sz w:val="24"/>
          <w:szCs w:val="24"/>
        </w:rPr>
        <w:t>a through the inclusion of an intermediate stimulus condition: words that did not have a color meaning (number words or “Non Color Word</w:t>
      </w:r>
      <w:r w:rsidR="00226B74">
        <w:rPr>
          <w:sz w:val="24"/>
          <w:szCs w:val="24"/>
        </w:rPr>
        <w:t xml:space="preserve"> stimuli</w:t>
      </w:r>
      <w:r>
        <w:rPr>
          <w:sz w:val="24"/>
          <w:szCs w:val="24"/>
        </w:rPr>
        <w:t>”</w:t>
      </w:r>
      <w:r w:rsidR="00226B74">
        <w:rPr>
          <w:sz w:val="24"/>
          <w:szCs w:val="24"/>
        </w:rPr>
        <w:t xml:space="preserve">; e.g., </w:t>
      </w:r>
      <w:r w:rsidR="00226B74" w:rsidRPr="00226B74">
        <w:rPr>
          <w:b/>
          <w:color w:val="4F81BD" w:themeColor="accent1"/>
          <w:sz w:val="24"/>
          <w:szCs w:val="24"/>
        </w:rPr>
        <w:t>THREE</w:t>
      </w:r>
      <w:r>
        <w:rPr>
          <w:sz w:val="24"/>
          <w:szCs w:val="24"/>
        </w:rPr>
        <w:t>)</w:t>
      </w:r>
      <w:r w:rsidR="00226B74">
        <w:rPr>
          <w:sz w:val="24"/>
          <w:szCs w:val="24"/>
        </w:rPr>
        <w:t>, in addition to incongruent color words or “</w:t>
      </w:r>
      <w:r w:rsidR="001338F1">
        <w:rPr>
          <w:sz w:val="24"/>
          <w:szCs w:val="24"/>
        </w:rPr>
        <w:t>C</w:t>
      </w:r>
      <w:r w:rsidR="00226B74">
        <w:rPr>
          <w:sz w:val="24"/>
          <w:szCs w:val="24"/>
        </w:rPr>
        <w:t xml:space="preserve">olor </w:t>
      </w:r>
      <w:r w:rsidR="001338F1">
        <w:rPr>
          <w:sz w:val="24"/>
          <w:szCs w:val="24"/>
        </w:rPr>
        <w:t>W</w:t>
      </w:r>
      <w:r w:rsidR="00226B74">
        <w:rPr>
          <w:sz w:val="24"/>
          <w:szCs w:val="24"/>
        </w:rPr>
        <w:t xml:space="preserve">ord stimuli” (e.g., </w:t>
      </w:r>
      <w:r w:rsidR="00226B74" w:rsidRPr="006D0021">
        <w:rPr>
          <w:b/>
          <w:color w:val="4F81BD" w:themeColor="accent1"/>
          <w:sz w:val="24"/>
          <w:szCs w:val="24"/>
        </w:rPr>
        <w:t>RED</w:t>
      </w:r>
      <w:r w:rsidR="00226B74" w:rsidRPr="00226B74">
        <w:rPr>
          <w:sz w:val="24"/>
          <w:szCs w:val="24"/>
        </w:rPr>
        <w:t>)</w:t>
      </w:r>
      <w:r w:rsidR="00226B74">
        <w:rPr>
          <w:sz w:val="24"/>
          <w:szCs w:val="24"/>
        </w:rPr>
        <w:t xml:space="preserve"> and as a control condition, non-words or “Color-</w:t>
      </w:r>
      <w:r w:rsidR="0082646F">
        <w:rPr>
          <w:sz w:val="24"/>
          <w:szCs w:val="24"/>
        </w:rPr>
        <w:t>O</w:t>
      </w:r>
      <w:r w:rsidR="00226B74">
        <w:rPr>
          <w:sz w:val="24"/>
          <w:szCs w:val="24"/>
        </w:rPr>
        <w:t xml:space="preserve">nly” stimuli (e.g., </w:t>
      </w:r>
      <w:r w:rsidR="00226B74" w:rsidRPr="006D0021">
        <w:rPr>
          <w:b/>
          <w:color w:val="0070C0"/>
          <w:sz w:val="24"/>
          <w:szCs w:val="24"/>
        </w:rPr>
        <w:t>(XXX)</w:t>
      </w:r>
      <w:r w:rsidR="00226B74" w:rsidRPr="00226B74">
        <w:rPr>
          <w:sz w:val="24"/>
          <w:szCs w:val="24"/>
        </w:rPr>
        <w:t>)</w:t>
      </w:r>
      <w:r w:rsidR="00226B74">
        <w:rPr>
          <w:sz w:val="24"/>
          <w:szCs w:val="24"/>
        </w:rPr>
        <w:t>.</w:t>
      </w:r>
    </w:p>
    <w:p w:rsidR="00226B74" w:rsidRDefault="00570306" w:rsidP="00C0695E">
      <w:pPr>
        <w:pStyle w:val="ListParagraph"/>
        <w:numPr>
          <w:ilvl w:val="0"/>
          <w:numId w:val="2"/>
        </w:numPr>
        <w:rPr>
          <w:sz w:val="24"/>
          <w:szCs w:val="24"/>
        </w:rPr>
      </w:pPr>
      <w:r>
        <w:rPr>
          <w:sz w:val="24"/>
          <w:szCs w:val="24"/>
        </w:rPr>
        <w:t>Three hypotheses are posed</w:t>
      </w:r>
      <w:r w:rsidR="00027779">
        <w:rPr>
          <w:sz w:val="24"/>
          <w:szCs w:val="24"/>
        </w:rPr>
        <w:t xml:space="preserve"> (</w:t>
      </w:r>
      <w:r w:rsidR="00AC0F30">
        <w:rPr>
          <w:sz w:val="24"/>
          <w:szCs w:val="24"/>
        </w:rPr>
        <w:t>Note--</w:t>
      </w:r>
      <w:r w:rsidR="00027779" w:rsidRPr="00B6116E">
        <w:rPr>
          <w:rFonts w:ascii="Symbol" w:hAnsi="Symbol"/>
          <w:sz w:val="24"/>
          <w:szCs w:val="24"/>
        </w:rPr>
        <w:t></w:t>
      </w:r>
      <w:r w:rsidR="00027779" w:rsidRPr="00B6116E">
        <w:rPr>
          <w:sz w:val="24"/>
          <w:szCs w:val="24"/>
          <w:vertAlign w:val="subscript"/>
        </w:rPr>
        <w:t>C</w:t>
      </w:r>
      <w:r w:rsidR="00027779">
        <w:rPr>
          <w:sz w:val="24"/>
          <w:szCs w:val="24"/>
        </w:rPr>
        <w:t xml:space="preserve">: mean </w:t>
      </w:r>
      <w:r w:rsidR="006C0C52">
        <w:rPr>
          <w:sz w:val="24"/>
          <w:szCs w:val="24"/>
        </w:rPr>
        <w:t xml:space="preserve">ink color naming </w:t>
      </w:r>
      <w:r w:rsidR="00833E63">
        <w:rPr>
          <w:sz w:val="24"/>
          <w:szCs w:val="24"/>
        </w:rPr>
        <w:t xml:space="preserve">time </w:t>
      </w:r>
      <w:r w:rsidR="00027779">
        <w:rPr>
          <w:sz w:val="24"/>
          <w:szCs w:val="24"/>
        </w:rPr>
        <w:t>of Color-</w:t>
      </w:r>
      <w:r w:rsidR="00D14E69">
        <w:rPr>
          <w:sz w:val="24"/>
          <w:szCs w:val="24"/>
        </w:rPr>
        <w:t>O</w:t>
      </w:r>
      <w:r w:rsidR="00027779">
        <w:rPr>
          <w:sz w:val="24"/>
          <w:szCs w:val="24"/>
        </w:rPr>
        <w:t>nly stimuli</w:t>
      </w:r>
      <w:r w:rsidR="00833E63">
        <w:rPr>
          <w:sz w:val="24"/>
          <w:szCs w:val="24"/>
        </w:rPr>
        <w:t xml:space="preserve">, e.g., </w:t>
      </w:r>
      <w:r w:rsidR="008A0BEA" w:rsidRPr="006D0021">
        <w:rPr>
          <w:b/>
          <w:color w:val="0070C0"/>
          <w:sz w:val="24"/>
          <w:szCs w:val="24"/>
        </w:rPr>
        <w:t>(XXX)</w:t>
      </w:r>
      <w:r w:rsidR="00027779">
        <w:rPr>
          <w:sz w:val="24"/>
          <w:szCs w:val="24"/>
        </w:rPr>
        <w:t xml:space="preserve">; </w:t>
      </w:r>
      <w:r w:rsidR="00027779" w:rsidRPr="00B6116E">
        <w:rPr>
          <w:rFonts w:ascii="Symbol" w:hAnsi="Symbol"/>
          <w:sz w:val="24"/>
          <w:szCs w:val="24"/>
        </w:rPr>
        <w:t></w:t>
      </w:r>
      <w:proofErr w:type="gramStart"/>
      <w:r w:rsidR="00027779" w:rsidRPr="00B6116E">
        <w:rPr>
          <w:sz w:val="24"/>
          <w:szCs w:val="24"/>
          <w:vertAlign w:val="subscript"/>
        </w:rPr>
        <w:t>NCW</w:t>
      </w:r>
      <w:r w:rsidR="00027779">
        <w:rPr>
          <w:sz w:val="24"/>
          <w:szCs w:val="24"/>
        </w:rPr>
        <w:t xml:space="preserve"> :</w:t>
      </w:r>
      <w:proofErr w:type="gramEnd"/>
      <w:r w:rsidR="00027779">
        <w:rPr>
          <w:sz w:val="24"/>
          <w:szCs w:val="24"/>
        </w:rPr>
        <w:t xml:space="preserve"> mean</w:t>
      </w:r>
      <w:r w:rsidR="00833E63">
        <w:rPr>
          <w:sz w:val="24"/>
          <w:szCs w:val="24"/>
        </w:rPr>
        <w:t xml:space="preserve"> </w:t>
      </w:r>
      <w:r w:rsidR="006C0C52">
        <w:rPr>
          <w:sz w:val="24"/>
          <w:szCs w:val="24"/>
        </w:rPr>
        <w:t xml:space="preserve">ink color naming </w:t>
      </w:r>
      <w:r w:rsidR="00833E63">
        <w:rPr>
          <w:sz w:val="24"/>
          <w:szCs w:val="24"/>
        </w:rPr>
        <w:t xml:space="preserve">time </w:t>
      </w:r>
      <w:r w:rsidR="00027779">
        <w:rPr>
          <w:sz w:val="24"/>
          <w:szCs w:val="24"/>
        </w:rPr>
        <w:t>of Non-</w:t>
      </w:r>
      <w:r w:rsidR="00D14E69">
        <w:rPr>
          <w:sz w:val="24"/>
          <w:szCs w:val="24"/>
        </w:rPr>
        <w:t>C</w:t>
      </w:r>
      <w:r w:rsidR="00027779">
        <w:rPr>
          <w:sz w:val="24"/>
          <w:szCs w:val="24"/>
        </w:rPr>
        <w:t>olor word stimuli</w:t>
      </w:r>
      <w:r w:rsidR="00833E63">
        <w:rPr>
          <w:sz w:val="24"/>
          <w:szCs w:val="24"/>
        </w:rPr>
        <w:t xml:space="preserve">, e.g., </w:t>
      </w:r>
      <w:r w:rsidR="008A0BEA" w:rsidRPr="00226B74">
        <w:rPr>
          <w:b/>
          <w:color w:val="4F81BD" w:themeColor="accent1"/>
          <w:sz w:val="24"/>
          <w:szCs w:val="24"/>
        </w:rPr>
        <w:t>THREE</w:t>
      </w:r>
      <w:r w:rsidR="00027779">
        <w:rPr>
          <w:sz w:val="24"/>
          <w:szCs w:val="24"/>
        </w:rPr>
        <w:t xml:space="preserve">; </w:t>
      </w:r>
      <w:r w:rsidR="00027779" w:rsidRPr="00B6116E">
        <w:rPr>
          <w:rFonts w:ascii="Symbol" w:hAnsi="Symbol"/>
          <w:sz w:val="24"/>
          <w:szCs w:val="24"/>
        </w:rPr>
        <w:t></w:t>
      </w:r>
      <w:r w:rsidR="00027779" w:rsidRPr="00B6116E">
        <w:rPr>
          <w:sz w:val="24"/>
          <w:szCs w:val="24"/>
          <w:vertAlign w:val="subscript"/>
        </w:rPr>
        <w:t>CW</w:t>
      </w:r>
      <w:r>
        <w:rPr>
          <w:sz w:val="24"/>
          <w:szCs w:val="24"/>
        </w:rPr>
        <w:t>:</w:t>
      </w:r>
      <w:r w:rsidR="00027779">
        <w:rPr>
          <w:sz w:val="24"/>
          <w:szCs w:val="24"/>
        </w:rPr>
        <w:t xml:space="preserve"> mean </w:t>
      </w:r>
      <w:r w:rsidR="006C0C52">
        <w:rPr>
          <w:sz w:val="24"/>
          <w:szCs w:val="24"/>
        </w:rPr>
        <w:t>ink color naming</w:t>
      </w:r>
      <w:r w:rsidR="00833E63">
        <w:rPr>
          <w:sz w:val="24"/>
          <w:szCs w:val="24"/>
        </w:rPr>
        <w:t xml:space="preserve"> time </w:t>
      </w:r>
      <w:r w:rsidR="00027779">
        <w:rPr>
          <w:sz w:val="24"/>
          <w:szCs w:val="24"/>
        </w:rPr>
        <w:t xml:space="preserve">of Color </w:t>
      </w:r>
      <w:r w:rsidR="00D14E69">
        <w:rPr>
          <w:sz w:val="24"/>
          <w:szCs w:val="24"/>
        </w:rPr>
        <w:t>W</w:t>
      </w:r>
      <w:r w:rsidR="00027779">
        <w:rPr>
          <w:sz w:val="24"/>
          <w:szCs w:val="24"/>
        </w:rPr>
        <w:t>ord stimuli</w:t>
      </w:r>
      <w:r w:rsidR="00833E63">
        <w:rPr>
          <w:sz w:val="24"/>
          <w:szCs w:val="24"/>
        </w:rPr>
        <w:t>, e.g.</w:t>
      </w:r>
      <w:r w:rsidR="008A0BEA">
        <w:rPr>
          <w:sz w:val="24"/>
          <w:szCs w:val="24"/>
        </w:rPr>
        <w:t xml:space="preserve"> </w:t>
      </w:r>
      <w:r w:rsidR="008A0BEA" w:rsidRPr="006D0021">
        <w:rPr>
          <w:b/>
          <w:color w:val="4F81BD" w:themeColor="accent1"/>
          <w:sz w:val="24"/>
          <w:szCs w:val="24"/>
        </w:rPr>
        <w:t>RED</w:t>
      </w:r>
      <w:r w:rsidR="00027779">
        <w:rPr>
          <w:sz w:val="24"/>
          <w:szCs w:val="24"/>
        </w:rPr>
        <w:t>).</w:t>
      </w:r>
    </w:p>
    <w:p w:rsidR="00570306" w:rsidRPr="00570306" w:rsidRDefault="00570306" w:rsidP="00570306">
      <w:pPr>
        <w:pStyle w:val="ListParagraph"/>
        <w:numPr>
          <w:ilvl w:val="0"/>
          <w:numId w:val="4"/>
        </w:numPr>
        <w:rPr>
          <w:sz w:val="24"/>
          <w:szCs w:val="24"/>
        </w:rPr>
      </w:pPr>
      <w:proofErr w:type="gramStart"/>
      <w:r>
        <w:rPr>
          <w:sz w:val="24"/>
          <w:szCs w:val="24"/>
        </w:rPr>
        <w:t>H</w:t>
      </w:r>
      <w:r w:rsidRPr="00570306">
        <w:rPr>
          <w:sz w:val="24"/>
          <w:szCs w:val="24"/>
          <w:vertAlign w:val="subscript"/>
        </w:rPr>
        <w:t>o</w:t>
      </w:r>
      <w:r w:rsidR="00CF4F0F">
        <w:rPr>
          <w:sz w:val="24"/>
          <w:szCs w:val="24"/>
        </w:rPr>
        <w:t xml:space="preserve"> :</w:t>
      </w:r>
      <w:proofErr w:type="gramEnd"/>
      <w:r w:rsidR="00CF4F0F">
        <w:rPr>
          <w:sz w:val="24"/>
          <w:szCs w:val="24"/>
        </w:rPr>
        <w:t xml:space="preserve"> </w:t>
      </w:r>
      <w:r w:rsidR="00B6116E" w:rsidRPr="00B6116E">
        <w:rPr>
          <w:rFonts w:ascii="Symbol" w:hAnsi="Symbol"/>
          <w:sz w:val="24"/>
          <w:szCs w:val="24"/>
        </w:rPr>
        <w:t></w:t>
      </w:r>
      <w:r w:rsidR="00CF4F0F" w:rsidRPr="00B6116E">
        <w:rPr>
          <w:sz w:val="24"/>
          <w:szCs w:val="24"/>
          <w:vertAlign w:val="subscript"/>
        </w:rPr>
        <w:t>C</w:t>
      </w:r>
      <w:r w:rsidR="00CF4F0F">
        <w:rPr>
          <w:sz w:val="24"/>
          <w:szCs w:val="24"/>
        </w:rPr>
        <w:t xml:space="preserve"> &gt;= </w:t>
      </w:r>
      <w:r w:rsidR="00CF4F0F" w:rsidRPr="00B6116E">
        <w:rPr>
          <w:rFonts w:ascii="Symbol" w:hAnsi="Symbol"/>
          <w:sz w:val="24"/>
          <w:szCs w:val="24"/>
        </w:rPr>
        <w:t></w:t>
      </w:r>
      <w:r w:rsidR="00CF4F0F" w:rsidRPr="00B6116E">
        <w:rPr>
          <w:sz w:val="24"/>
          <w:szCs w:val="24"/>
          <w:vertAlign w:val="subscript"/>
        </w:rPr>
        <w:t>NCW</w:t>
      </w:r>
      <w:r w:rsidR="00CF4F0F">
        <w:rPr>
          <w:sz w:val="24"/>
          <w:szCs w:val="24"/>
        </w:rPr>
        <w:t xml:space="preserve"> &gt;= </w:t>
      </w:r>
      <w:r w:rsidR="00B6116E" w:rsidRPr="00B6116E">
        <w:rPr>
          <w:rFonts w:ascii="Symbol" w:hAnsi="Symbol"/>
          <w:sz w:val="24"/>
          <w:szCs w:val="24"/>
        </w:rPr>
        <w:t></w:t>
      </w:r>
      <w:r w:rsidR="00CF4F0F" w:rsidRPr="00B6116E">
        <w:rPr>
          <w:sz w:val="24"/>
          <w:szCs w:val="24"/>
          <w:vertAlign w:val="subscript"/>
        </w:rPr>
        <w:t>CW</w:t>
      </w:r>
      <w:r w:rsidR="000F3CA5">
        <w:rPr>
          <w:sz w:val="24"/>
          <w:szCs w:val="24"/>
        </w:rPr>
        <w:t>. This is the null hypothesis</w:t>
      </w:r>
      <w:r w:rsidR="00C32527">
        <w:rPr>
          <w:sz w:val="24"/>
          <w:szCs w:val="24"/>
        </w:rPr>
        <w:t xml:space="preserve"> for </w:t>
      </w:r>
      <w:r w:rsidR="00A04A81">
        <w:rPr>
          <w:sz w:val="24"/>
          <w:szCs w:val="24"/>
        </w:rPr>
        <w:t xml:space="preserve">the </w:t>
      </w:r>
      <w:r w:rsidR="00C32527">
        <w:rPr>
          <w:sz w:val="24"/>
          <w:szCs w:val="24"/>
        </w:rPr>
        <w:t>directional predictions of H</w:t>
      </w:r>
      <w:r w:rsidR="00C32527" w:rsidRPr="00570306">
        <w:rPr>
          <w:sz w:val="24"/>
          <w:szCs w:val="24"/>
          <w:vertAlign w:val="subscript"/>
        </w:rPr>
        <w:t>1</w:t>
      </w:r>
      <w:r w:rsidR="00C32527" w:rsidRPr="00C32527">
        <w:rPr>
          <w:sz w:val="24"/>
          <w:szCs w:val="24"/>
        </w:rPr>
        <w:t xml:space="preserve"> and </w:t>
      </w:r>
      <w:r w:rsidR="00C32527">
        <w:rPr>
          <w:sz w:val="24"/>
          <w:szCs w:val="24"/>
        </w:rPr>
        <w:t>H</w:t>
      </w:r>
      <w:r w:rsidR="00C32527" w:rsidRPr="00570306">
        <w:rPr>
          <w:sz w:val="24"/>
          <w:szCs w:val="24"/>
          <w:vertAlign w:val="subscript"/>
        </w:rPr>
        <w:t>2</w:t>
      </w:r>
      <w:r w:rsidR="000F3CA5">
        <w:rPr>
          <w:sz w:val="24"/>
          <w:szCs w:val="24"/>
        </w:rPr>
        <w:t>.</w:t>
      </w:r>
      <w:r w:rsidR="00CF4F0F">
        <w:rPr>
          <w:sz w:val="24"/>
          <w:szCs w:val="24"/>
        </w:rPr>
        <w:t xml:space="preserve"> </w:t>
      </w:r>
      <w:r w:rsidR="00CF4F0F">
        <w:rPr>
          <w:sz w:val="24"/>
          <w:szCs w:val="24"/>
          <w:vertAlign w:val="subscript"/>
        </w:rPr>
        <w:t xml:space="preserve"> </w:t>
      </w:r>
    </w:p>
    <w:p w:rsidR="00570306" w:rsidRDefault="00570306" w:rsidP="00570306">
      <w:pPr>
        <w:pStyle w:val="ListParagraph"/>
        <w:numPr>
          <w:ilvl w:val="0"/>
          <w:numId w:val="4"/>
        </w:numPr>
        <w:rPr>
          <w:sz w:val="24"/>
          <w:szCs w:val="24"/>
        </w:rPr>
      </w:pPr>
      <w:proofErr w:type="gramStart"/>
      <w:r>
        <w:rPr>
          <w:sz w:val="24"/>
          <w:szCs w:val="24"/>
        </w:rPr>
        <w:t>H</w:t>
      </w:r>
      <w:r w:rsidRPr="00570306">
        <w:rPr>
          <w:sz w:val="24"/>
          <w:szCs w:val="24"/>
          <w:vertAlign w:val="subscript"/>
        </w:rPr>
        <w:t>1</w:t>
      </w:r>
      <w:r w:rsidR="00CF4F0F">
        <w:rPr>
          <w:sz w:val="24"/>
          <w:szCs w:val="24"/>
          <w:vertAlign w:val="subscript"/>
        </w:rPr>
        <w:t xml:space="preserve"> </w:t>
      </w:r>
      <w:r w:rsidR="00CF4F0F" w:rsidRPr="00CF4F0F">
        <w:rPr>
          <w:sz w:val="24"/>
          <w:szCs w:val="24"/>
        </w:rPr>
        <w:t>:</w:t>
      </w:r>
      <w:proofErr w:type="gramEnd"/>
      <w:r w:rsidR="00CF4F0F">
        <w:rPr>
          <w:sz w:val="24"/>
          <w:szCs w:val="24"/>
        </w:rPr>
        <w:t xml:space="preserve"> </w:t>
      </w:r>
      <w:r w:rsidR="00B6116E" w:rsidRPr="00B6116E">
        <w:rPr>
          <w:rFonts w:ascii="Symbol" w:hAnsi="Symbol"/>
          <w:sz w:val="24"/>
          <w:szCs w:val="24"/>
        </w:rPr>
        <w:t></w:t>
      </w:r>
      <w:r w:rsidR="00B6116E" w:rsidRPr="00B6116E">
        <w:rPr>
          <w:sz w:val="24"/>
          <w:szCs w:val="24"/>
          <w:vertAlign w:val="subscript"/>
        </w:rPr>
        <w:t>C</w:t>
      </w:r>
      <w:r w:rsidR="00CF4F0F">
        <w:rPr>
          <w:sz w:val="24"/>
          <w:szCs w:val="24"/>
        </w:rPr>
        <w:t xml:space="preserve"> &gt;=</w:t>
      </w:r>
      <w:r w:rsidR="00B6116E" w:rsidRPr="00B6116E">
        <w:rPr>
          <w:rFonts w:ascii="Symbol" w:hAnsi="Symbol"/>
          <w:sz w:val="24"/>
          <w:szCs w:val="24"/>
        </w:rPr>
        <w:t></w:t>
      </w:r>
      <w:r w:rsidR="00B6116E" w:rsidRPr="00B6116E">
        <w:rPr>
          <w:sz w:val="24"/>
          <w:szCs w:val="24"/>
          <w:vertAlign w:val="subscript"/>
        </w:rPr>
        <w:t>NCW</w:t>
      </w:r>
      <w:r w:rsidR="00CF4F0F">
        <w:rPr>
          <w:sz w:val="24"/>
          <w:szCs w:val="24"/>
        </w:rPr>
        <w:t xml:space="preserve"> &lt; </w:t>
      </w:r>
      <w:r w:rsidR="00B6116E" w:rsidRPr="00B6116E">
        <w:rPr>
          <w:rFonts w:ascii="Symbol" w:hAnsi="Symbol"/>
          <w:sz w:val="24"/>
          <w:szCs w:val="24"/>
        </w:rPr>
        <w:t></w:t>
      </w:r>
      <w:r w:rsidR="00B6116E" w:rsidRPr="00B6116E">
        <w:rPr>
          <w:sz w:val="24"/>
          <w:szCs w:val="24"/>
          <w:vertAlign w:val="subscript"/>
        </w:rPr>
        <w:t>CW</w:t>
      </w:r>
      <w:r w:rsidR="00B73168">
        <w:rPr>
          <w:sz w:val="24"/>
          <w:szCs w:val="24"/>
        </w:rPr>
        <w:t>.</w:t>
      </w:r>
      <w:r w:rsidR="000C5EFE">
        <w:rPr>
          <w:sz w:val="24"/>
          <w:szCs w:val="24"/>
        </w:rPr>
        <w:t xml:space="preserve"> This is the “Color Interference” hypothesis: The Stroop Phenomenon only occurs when naming the ink color of </w:t>
      </w:r>
      <w:r w:rsidR="003768D2">
        <w:rPr>
          <w:sz w:val="24"/>
          <w:szCs w:val="24"/>
        </w:rPr>
        <w:t xml:space="preserve">an </w:t>
      </w:r>
      <w:r w:rsidR="000C5EFE">
        <w:rPr>
          <w:sz w:val="24"/>
          <w:szCs w:val="24"/>
        </w:rPr>
        <w:t>incongruent color word.</w:t>
      </w:r>
    </w:p>
    <w:p w:rsidR="006D0021" w:rsidRDefault="00570306" w:rsidP="000C5EFE">
      <w:pPr>
        <w:pStyle w:val="ListParagraph"/>
        <w:numPr>
          <w:ilvl w:val="0"/>
          <w:numId w:val="4"/>
        </w:numPr>
        <w:rPr>
          <w:sz w:val="24"/>
          <w:szCs w:val="24"/>
        </w:rPr>
      </w:pPr>
      <w:proofErr w:type="gramStart"/>
      <w:r>
        <w:rPr>
          <w:sz w:val="24"/>
          <w:szCs w:val="24"/>
        </w:rPr>
        <w:t>H</w:t>
      </w:r>
      <w:r w:rsidRPr="00570306">
        <w:rPr>
          <w:sz w:val="24"/>
          <w:szCs w:val="24"/>
          <w:vertAlign w:val="subscript"/>
        </w:rPr>
        <w:t>2</w:t>
      </w:r>
      <w:r w:rsidR="00CF4F0F">
        <w:rPr>
          <w:sz w:val="24"/>
          <w:szCs w:val="24"/>
          <w:vertAlign w:val="subscript"/>
        </w:rPr>
        <w:t xml:space="preserve"> </w:t>
      </w:r>
      <w:r w:rsidR="00CF4F0F" w:rsidRPr="00CF4F0F">
        <w:rPr>
          <w:sz w:val="24"/>
          <w:szCs w:val="24"/>
        </w:rPr>
        <w:t>:</w:t>
      </w:r>
      <w:proofErr w:type="gramEnd"/>
      <w:r w:rsidR="00CF4F0F">
        <w:rPr>
          <w:sz w:val="24"/>
          <w:szCs w:val="24"/>
        </w:rPr>
        <w:t xml:space="preserve"> </w:t>
      </w:r>
      <w:r w:rsidR="00B6116E" w:rsidRPr="00B6116E">
        <w:rPr>
          <w:rFonts w:ascii="Symbol" w:hAnsi="Symbol"/>
          <w:sz w:val="24"/>
          <w:szCs w:val="24"/>
        </w:rPr>
        <w:t></w:t>
      </w:r>
      <w:r w:rsidR="00B6116E" w:rsidRPr="00B6116E">
        <w:rPr>
          <w:sz w:val="24"/>
          <w:szCs w:val="24"/>
          <w:vertAlign w:val="subscript"/>
        </w:rPr>
        <w:t>C</w:t>
      </w:r>
      <w:r w:rsidR="00CF4F0F">
        <w:rPr>
          <w:sz w:val="24"/>
          <w:szCs w:val="24"/>
        </w:rPr>
        <w:t xml:space="preserve"> &lt; </w:t>
      </w:r>
      <w:r w:rsidR="00B6116E" w:rsidRPr="00B6116E">
        <w:rPr>
          <w:rFonts w:ascii="Symbol" w:hAnsi="Symbol"/>
          <w:sz w:val="24"/>
          <w:szCs w:val="24"/>
        </w:rPr>
        <w:t></w:t>
      </w:r>
      <w:r w:rsidR="00B6116E" w:rsidRPr="00B6116E">
        <w:rPr>
          <w:sz w:val="24"/>
          <w:szCs w:val="24"/>
          <w:vertAlign w:val="subscript"/>
        </w:rPr>
        <w:t>NCW</w:t>
      </w:r>
      <w:r w:rsidR="00CF4F0F">
        <w:rPr>
          <w:sz w:val="24"/>
          <w:szCs w:val="24"/>
        </w:rPr>
        <w:t xml:space="preserve"> &lt; </w:t>
      </w:r>
      <w:r w:rsidR="00B6116E" w:rsidRPr="00B6116E">
        <w:rPr>
          <w:rFonts w:ascii="Symbol" w:hAnsi="Symbol"/>
          <w:sz w:val="24"/>
          <w:szCs w:val="24"/>
        </w:rPr>
        <w:t></w:t>
      </w:r>
      <w:r w:rsidR="00B6116E" w:rsidRPr="00B6116E">
        <w:rPr>
          <w:sz w:val="24"/>
          <w:szCs w:val="24"/>
          <w:vertAlign w:val="subscript"/>
        </w:rPr>
        <w:t>CW</w:t>
      </w:r>
      <w:r w:rsidR="000C5EFE">
        <w:rPr>
          <w:sz w:val="24"/>
          <w:szCs w:val="24"/>
        </w:rPr>
        <w:t xml:space="preserve">. This is the “Word Form + Color Interference” hypothesis: The Stroop Phenomenon is due to the response competition of pronouncing a </w:t>
      </w:r>
      <w:r w:rsidR="00652611">
        <w:rPr>
          <w:sz w:val="24"/>
          <w:szCs w:val="24"/>
        </w:rPr>
        <w:t>presented word of any meaning</w:t>
      </w:r>
      <w:r w:rsidR="000C5EFE">
        <w:rPr>
          <w:sz w:val="24"/>
          <w:szCs w:val="24"/>
        </w:rPr>
        <w:t xml:space="preserve"> and </w:t>
      </w:r>
      <w:r w:rsidR="003768D2">
        <w:rPr>
          <w:sz w:val="24"/>
          <w:szCs w:val="24"/>
        </w:rPr>
        <w:t xml:space="preserve">is </w:t>
      </w:r>
      <w:r w:rsidR="000C5EFE" w:rsidRPr="00652611">
        <w:rPr>
          <w:i/>
          <w:sz w:val="24"/>
          <w:szCs w:val="24"/>
        </w:rPr>
        <w:t>increased</w:t>
      </w:r>
      <w:r w:rsidR="000C5EFE">
        <w:rPr>
          <w:sz w:val="24"/>
          <w:szCs w:val="24"/>
        </w:rPr>
        <w:t xml:space="preserve"> </w:t>
      </w:r>
      <w:r w:rsidR="00652611">
        <w:rPr>
          <w:sz w:val="24"/>
          <w:szCs w:val="24"/>
        </w:rPr>
        <w:t xml:space="preserve">further </w:t>
      </w:r>
      <w:r w:rsidR="000C5EFE">
        <w:rPr>
          <w:sz w:val="24"/>
          <w:szCs w:val="24"/>
        </w:rPr>
        <w:t xml:space="preserve">in the presence of a word whose semantic category is relevant to the ink naming task (i.e., </w:t>
      </w:r>
      <w:r w:rsidR="00652611">
        <w:rPr>
          <w:sz w:val="24"/>
          <w:szCs w:val="24"/>
        </w:rPr>
        <w:t>whe</w:t>
      </w:r>
      <w:r w:rsidR="00281B73">
        <w:rPr>
          <w:sz w:val="24"/>
          <w:szCs w:val="24"/>
        </w:rPr>
        <w:t>n</w:t>
      </w:r>
      <w:r w:rsidR="000C5EFE">
        <w:rPr>
          <w:sz w:val="24"/>
          <w:szCs w:val="24"/>
        </w:rPr>
        <w:t xml:space="preserve"> </w:t>
      </w:r>
      <w:r w:rsidR="00652611">
        <w:rPr>
          <w:sz w:val="24"/>
          <w:szCs w:val="24"/>
        </w:rPr>
        <w:t xml:space="preserve">the </w:t>
      </w:r>
      <w:r w:rsidR="000C5EFE">
        <w:rPr>
          <w:sz w:val="24"/>
          <w:szCs w:val="24"/>
        </w:rPr>
        <w:t>word</w:t>
      </w:r>
      <w:r w:rsidR="00652611">
        <w:rPr>
          <w:sz w:val="24"/>
          <w:szCs w:val="24"/>
        </w:rPr>
        <w:t>’s</w:t>
      </w:r>
      <w:r w:rsidR="000C5EFE">
        <w:rPr>
          <w:sz w:val="24"/>
          <w:szCs w:val="24"/>
        </w:rPr>
        <w:t xml:space="preserve"> meaning is another color). </w:t>
      </w:r>
    </w:p>
    <w:p w:rsidR="00E605F8" w:rsidRDefault="00E605F8">
      <w:pPr>
        <w:rPr>
          <w:sz w:val="24"/>
          <w:szCs w:val="24"/>
        </w:rPr>
      </w:pPr>
    </w:p>
    <w:p w:rsidR="006526BB" w:rsidRPr="002F0EE5" w:rsidRDefault="006526BB" w:rsidP="006526BB">
      <w:pPr>
        <w:rPr>
          <w:sz w:val="24"/>
          <w:szCs w:val="24"/>
        </w:rPr>
      </w:pPr>
    </w:p>
    <w:p w:rsidR="009C602D" w:rsidRDefault="009C602D">
      <w:pPr>
        <w:rPr>
          <w:sz w:val="24"/>
          <w:szCs w:val="24"/>
        </w:rPr>
      </w:pPr>
      <w:r>
        <w:rPr>
          <w:sz w:val="24"/>
          <w:szCs w:val="24"/>
        </w:rPr>
        <w:br w:type="page"/>
      </w:r>
    </w:p>
    <w:p w:rsidR="002F0EE5" w:rsidRDefault="009C602D" w:rsidP="002F0EE5">
      <w:pPr>
        <w:jc w:val="center"/>
        <w:rPr>
          <w:b/>
          <w:sz w:val="24"/>
          <w:szCs w:val="24"/>
        </w:rPr>
      </w:pPr>
      <w:r w:rsidRPr="009C602D">
        <w:rPr>
          <w:b/>
          <w:sz w:val="24"/>
          <w:szCs w:val="24"/>
        </w:rPr>
        <w:lastRenderedPageBreak/>
        <w:t>Methods</w:t>
      </w:r>
    </w:p>
    <w:p w:rsidR="00990A3C" w:rsidRDefault="00990A3C" w:rsidP="00990A3C">
      <w:pPr>
        <w:rPr>
          <w:sz w:val="24"/>
          <w:szCs w:val="24"/>
        </w:rPr>
      </w:pPr>
      <w:proofErr w:type="gramStart"/>
      <w:r w:rsidRPr="00990A3C">
        <w:rPr>
          <w:i/>
          <w:sz w:val="24"/>
          <w:szCs w:val="24"/>
        </w:rPr>
        <w:t>Participants</w:t>
      </w:r>
      <w:r>
        <w:rPr>
          <w:i/>
          <w:sz w:val="24"/>
          <w:szCs w:val="24"/>
        </w:rPr>
        <w:t>.</w:t>
      </w:r>
      <w:proofErr w:type="gramEnd"/>
      <w:r>
        <w:rPr>
          <w:sz w:val="24"/>
          <w:szCs w:val="24"/>
        </w:rPr>
        <w:t xml:space="preserve"> Participants were </w:t>
      </w:r>
      <w:r w:rsidR="00482753">
        <w:rPr>
          <w:sz w:val="24"/>
          <w:szCs w:val="24"/>
        </w:rPr>
        <w:t>1</w:t>
      </w:r>
      <w:r w:rsidR="006D6DFD">
        <w:rPr>
          <w:sz w:val="24"/>
          <w:szCs w:val="24"/>
        </w:rPr>
        <w:t>15</w:t>
      </w:r>
      <w:r>
        <w:rPr>
          <w:sz w:val="24"/>
          <w:szCs w:val="24"/>
        </w:rPr>
        <w:t xml:space="preserve"> undergraduates enrolled in an on-line course in experimental psychology methodology at Montclair State University</w:t>
      </w:r>
      <w:r w:rsidR="006518E6">
        <w:rPr>
          <w:sz w:val="24"/>
          <w:szCs w:val="24"/>
        </w:rPr>
        <w:t>, Montclair, NJ.</w:t>
      </w:r>
    </w:p>
    <w:p w:rsidR="008463B5" w:rsidRDefault="00990A3C" w:rsidP="00990A3C">
      <w:pPr>
        <w:rPr>
          <w:sz w:val="24"/>
          <w:szCs w:val="24"/>
        </w:rPr>
      </w:pPr>
      <w:proofErr w:type="gramStart"/>
      <w:r w:rsidRPr="00990A3C">
        <w:rPr>
          <w:i/>
          <w:sz w:val="24"/>
          <w:szCs w:val="24"/>
        </w:rPr>
        <w:t>Materials.</w:t>
      </w:r>
      <w:proofErr w:type="gramEnd"/>
      <w:r>
        <w:rPr>
          <w:sz w:val="24"/>
          <w:szCs w:val="24"/>
        </w:rPr>
        <w:t xml:space="preserve"> Materials consisted of three stimulus MSWord document “sheets”: a sheet of Color-Only stimuli (</w:t>
      </w:r>
      <w:r w:rsidRPr="00990A3C">
        <w:rPr>
          <w:i/>
          <w:sz w:val="24"/>
          <w:szCs w:val="24"/>
        </w:rPr>
        <w:t>C</w:t>
      </w:r>
      <w:r>
        <w:rPr>
          <w:sz w:val="24"/>
          <w:szCs w:val="24"/>
        </w:rPr>
        <w:t>, i.e.,</w:t>
      </w:r>
      <w:r w:rsidRPr="00990A3C">
        <w:rPr>
          <w:sz w:val="24"/>
          <w:szCs w:val="24"/>
        </w:rPr>
        <w:t xml:space="preserve"> </w:t>
      </w:r>
      <w:r w:rsidRPr="00990A3C">
        <w:rPr>
          <w:b/>
          <w:sz w:val="24"/>
          <w:szCs w:val="24"/>
        </w:rPr>
        <w:t>(XXX)</w:t>
      </w:r>
      <w:r w:rsidRPr="00990A3C">
        <w:rPr>
          <w:sz w:val="24"/>
          <w:szCs w:val="24"/>
        </w:rPr>
        <w:t>); a sheet of</w:t>
      </w:r>
      <w:r>
        <w:rPr>
          <w:sz w:val="24"/>
          <w:szCs w:val="24"/>
        </w:rPr>
        <w:t xml:space="preserve"> Non-Color Word Stimuli (</w:t>
      </w:r>
      <w:r w:rsidRPr="00990A3C">
        <w:rPr>
          <w:i/>
          <w:sz w:val="24"/>
          <w:szCs w:val="24"/>
        </w:rPr>
        <w:t>NCW</w:t>
      </w:r>
      <w:r>
        <w:rPr>
          <w:sz w:val="24"/>
          <w:szCs w:val="24"/>
        </w:rPr>
        <w:t xml:space="preserve">, i.e., number words: </w:t>
      </w:r>
      <w:r w:rsidRPr="008C3B2E">
        <w:rPr>
          <w:b/>
          <w:sz w:val="24"/>
          <w:szCs w:val="24"/>
        </w:rPr>
        <w:t>ONE</w:t>
      </w:r>
      <w:r>
        <w:rPr>
          <w:sz w:val="24"/>
          <w:szCs w:val="24"/>
        </w:rPr>
        <w:t xml:space="preserve">, </w:t>
      </w:r>
      <w:r w:rsidRPr="008C3B2E">
        <w:rPr>
          <w:b/>
          <w:sz w:val="24"/>
          <w:szCs w:val="24"/>
        </w:rPr>
        <w:t>TWO</w:t>
      </w:r>
      <w:r>
        <w:rPr>
          <w:sz w:val="24"/>
          <w:szCs w:val="24"/>
        </w:rPr>
        <w:t xml:space="preserve">, </w:t>
      </w:r>
      <w:r w:rsidRPr="008C3B2E">
        <w:rPr>
          <w:b/>
          <w:sz w:val="24"/>
          <w:szCs w:val="24"/>
        </w:rPr>
        <w:t>THREE</w:t>
      </w:r>
      <w:r>
        <w:rPr>
          <w:sz w:val="24"/>
          <w:szCs w:val="24"/>
        </w:rPr>
        <w:t xml:space="preserve">, </w:t>
      </w:r>
      <w:r w:rsidRPr="008C3B2E">
        <w:rPr>
          <w:b/>
          <w:sz w:val="24"/>
          <w:szCs w:val="24"/>
        </w:rPr>
        <w:t>FOUR</w:t>
      </w:r>
      <w:r>
        <w:rPr>
          <w:sz w:val="24"/>
          <w:szCs w:val="24"/>
        </w:rPr>
        <w:t>); and a sheet of Color Word stimuli (</w:t>
      </w:r>
      <w:r w:rsidRPr="00990A3C">
        <w:rPr>
          <w:i/>
          <w:sz w:val="24"/>
          <w:szCs w:val="24"/>
        </w:rPr>
        <w:t>CW</w:t>
      </w:r>
      <w:r>
        <w:rPr>
          <w:sz w:val="24"/>
          <w:szCs w:val="24"/>
        </w:rPr>
        <w:t xml:space="preserve">, i.e., </w:t>
      </w:r>
      <w:r w:rsidRPr="008C3B2E">
        <w:rPr>
          <w:b/>
          <w:sz w:val="24"/>
          <w:szCs w:val="24"/>
        </w:rPr>
        <w:t>RED</w:t>
      </w:r>
      <w:r>
        <w:rPr>
          <w:sz w:val="24"/>
          <w:szCs w:val="24"/>
        </w:rPr>
        <w:t xml:space="preserve">, </w:t>
      </w:r>
      <w:r w:rsidRPr="008C3B2E">
        <w:rPr>
          <w:b/>
          <w:sz w:val="24"/>
          <w:szCs w:val="24"/>
        </w:rPr>
        <w:t>BLUE</w:t>
      </w:r>
      <w:r>
        <w:rPr>
          <w:sz w:val="24"/>
          <w:szCs w:val="24"/>
        </w:rPr>
        <w:t xml:space="preserve">, </w:t>
      </w:r>
      <w:r w:rsidRPr="008C3B2E">
        <w:rPr>
          <w:b/>
          <w:sz w:val="24"/>
          <w:szCs w:val="24"/>
        </w:rPr>
        <w:t>YELLOW</w:t>
      </w:r>
      <w:r>
        <w:rPr>
          <w:sz w:val="24"/>
          <w:szCs w:val="24"/>
        </w:rPr>
        <w:t xml:space="preserve">, </w:t>
      </w:r>
      <w:r w:rsidRPr="008C3B2E">
        <w:rPr>
          <w:b/>
          <w:sz w:val="24"/>
          <w:szCs w:val="24"/>
        </w:rPr>
        <w:t>GREEN</w:t>
      </w:r>
      <w:r>
        <w:rPr>
          <w:sz w:val="24"/>
          <w:szCs w:val="24"/>
        </w:rPr>
        <w:t>).  Each sheet presented 48 items</w:t>
      </w:r>
      <w:r w:rsidR="00B10F17">
        <w:rPr>
          <w:sz w:val="24"/>
          <w:szCs w:val="24"/>
        </w:rPr>
        <w:t xml:space="preserve"> in a </w:t>
      </w:r>
      <w:r w:rsidR="00206DFA">
        <w:rPr>
          <w:sz w:val="24"/>
          <w:szCs w:val="24"/>
        </w:rPr>
        <w:t>6</w:t>
      </w:r>
      <w:r w:rsidR="00B10F17">
        <w:rPr>
          <w:sz w:val="24"/>
          <w:szCs w:val="24"/>
        </w:rPr>
        <w:t xml:space="preserve"> row X </w:t>
      </w:r>
      <w:r w:rsidR="00206DFA">
        <w:rPr>
          <w:sz w:val="24"/>
          <w:szCs w:val="24"/>
        </w:rPr>
        <w:t>8</w:t>
      </w:r>
      <w:r w:rsidR="00B10F17">
        <w:rPr>
          <w:sz w:val="24"/>
          <w:szCs w:val="24"/>
        </w:rPr>
        <w:t xml:space="preserve"> column array</w:t>
      </w:r>
      <w:r>
        <w:rPr>
          <w:sz w:val="24"/>
          <w:szCs w:val="24"/>
        </w:rPr>
        <w:t xml:space="preserve">.  For </w:t>
      </w:r>
      <w:r w:rsidR="00595652">
        <w:rPr>
          <w:sz w:val="24"/>
          <w:szCs w:val="24"/>
        </w:rPr>
        <w:t>the NCW sheet this entail 12 examples of the four number words; likewise, for the CW sheet this entailed 12 examples of the four color words.</w:t>
      </w:r>
      <w:r w:rsidR="005C72E7">
        <w:rPr>
          <w:sz w:val="24"/>
          <w:szCs w:val="24"/>
        </w:rPr>
        <w:t xml:space="preserve"> Ink colors (technically computer screen pixel colors: red, blue, yellow, green) were random</w:t>
      </w:r>
      <w:r w:rsidR="0060726B">
        <w:rPr>
          <w:sz w:val="24"/>
          <w:szCs w:val="24"/>
        </w:rPr>
        <w:t>ly</w:t>
      </w:r>
      <w:r w:rsidR="005C72E7">
        <w:rPr>
          <w:sz w:val="24"/>
          <w:szCs w:val="24"/>
        </w:rPr>
        <w:t xml:space="preserve"> but equally distributed across each sheet type, with the restriction that for the CW sheet, ink colors were always assigned to be incongruent with the meaning of the color word</w:t>
      </w:r>
      <w:r w:rsidR="009C14C6">
        <w:rPr>
          <w:sz w:val="24"/>
          <w:szCs w:val="24"/>
        </w:rPr>
        <w:t xml:space="preserve"> (e.g., </w:t>
      </w:r>
      <w:r w:rsidR="009C14C6" w:rsidRPr="006D0021">
        <w:rPr>
          <w:b/>
          <w:color w:val="4F81BD" w:themeColor="accent1"/>
          <w:sz w:val="24"/>
          <w:szCs w:val="24"/>
        </w:rPr>
        <w:t>RED</w:t>
      </w:r>
      <w:r w:rsidR="009C14C6" w:rsidRPr="00790335">
        <w:rPr>
          <w:sz w:val="24"/>
          <w:szCs w:val="24"/>
        </w:rPr>
        <w:t>,</w:t>
      </w:r>
      <w:r w:rsidR="009C14C6">
        <w:rPr>
          <w:b/>
          <w:color w:val="4F81BD" w:themeColor="accent1"/>
          <w:sz w:val="24"/>
          <w:szCs w:val="24"/>
        </w:rPr>
        <w:t xml:space="preserve"> </w:t>
      </w:r>
      <w:r w:rsidR="009C14C6" w:rsidRPr="009400E7">
        <w:rPr>
          <w:b/>
          <w:color w:val="00B050"/>
          <w:sz w:val="24"/>
          <w:szCs w:val="24"/>
        </w:rPr>
        <w:t>BLUE</w:t>
      </w:r>
      <w:r w:rsidR="009C14C6" w:rsidRPr="00790335">
        <w:rPr>
          <w:sz w:val="24"/>
          <w:szCs w:val="24"/>
        </w:rPr>
        <w:t>,</w:t>
      </w:r>
      <w:r w:rsidR="009C14C6">
        <w:rPr>
          <w:b/>
          <w:color w:val="4F81BD" w:themeColor="accent1"/>
          <w:sz w:val="24"/>
          <w:szCs w:val="24"/>
        </w:rPr>
        <w:t xml:space="preserve"> </w:t>
      </w:r>
      <w:r w:rsidR="009C14C6" w:rsidRPr="009400E7">
        <w:rPr>
          <w:b/>
          <w:color w:val="FF0000"/>
          <w:sz w:val="24"/>
          <w:szCs w:val="24"/>
        </w:rPr>
        <w:t>YELLOW</w:t>
      </w:r>
      <w:r w:rsidR="009C14C6" w:rsidRPr="00790335">
        <w:rPr>
          <w:sz w:val="24"/>
          <w:szCs w:val="24"/>
        </w:rPr>
        <w:t>,</w:t>
      </w:r>
      <w:r w:rsidR="009C14C6">
        <w:rPr>
          <w:b/>
          <w:color w:val="4F81BD" w:themeColor="accent1"/>
          <w:sz w:val="24"/>
          <w:szCs w:val="24"/>
        </w:rPr>
        <w:t xml:space="preserve"> </w:t>
      </w:r>
      <w:r w:rsidR="009C14C6" w:rsidRPr="009400E7">
        <w:rPr>
          <w:b/>
          <w:color w:val="FFFF00"/>
          <w:sz w:val="24"/>
          <w:szCs w:val="24"/>
        </w:rPr>
        <w:t>GREEN</w:t>
      </w:r>
      <w:r w:rsidR="009C14C6" w:rsidRPr="009C14C6">
        <w:rPr>
          <w:sz w:val="24"/>
          <w:szCs w:val="24"/>
        </w:rPr>
        <w:t>)</w:t>
      </w:r>
      <w:r w:rsidR="005C72E7" w:rsidRPr="009C14C6">
        <w:rPr>
          <w:sz w:val="24"/>
          <w:szCs w:val="24"/>
        </w:rPr>
        <w:t>.</w:t>
      </w:r>
      <w:r w:rsidR="00712A7E">
        <w:rPr>
          <w:sz w:val="24"/>
          <w:szCs w:val="24"/>
        </w:rPr>
        <w:t xml:space="preserve"> </w:t>
      </w:r>
    </w:p>
    <w:p w:rsidR="008463B5" w:rsidRDefault="008463B5" w:rsidP="00990A3C">
      <w:pPr>
        <w:rPr>
          <w:sz w:val="24"/>
          <w:szCs w:val="24"/>
        </w:rPr>
      </w:pPr>
      <w:proofErr w:type="gramStart"/>
      <w:r w:rsidRPr="008463B5">
        <w:rPr>
          <w:i/>
          <w:sz w:val="24"/>
          <w:szCs w:val="24"/>
        </w:rPr>
        <w:t>Apparatus.</w:t>
      </w:r>
      <w:proofErr w:type="gramEnd"/>
      <w:r>
        <w:rPr>
          <w:sz w:val="24"/>
          <w:szCs w:val="24"/>
        </w:rPr>
        <w:t xml:space="preserve"> Apparatus consisted of a cell-phone stopwatch.</w:t>
      </w:r>
    </w:p>
    <w:p w:rsidR="00712A7E" w:rsidRDefault="008463B5" w:rsidP="00990A3C">
      <w:pPr>
        <w:rPr>
          <w:sz w:val="24"/>
          <w:szCs w:val="24"/>
        </w:rPr>
      </w:pPr>
      <w:proofErr w:type="gramStart"/>
      <w:r w:rsidRPr="008463B5">
        <w:rPr>
          <w:i/>
          <w:sz w:val="24"/>
          <w:szCs w:val="24"/>
        </w:rPr>
        <w:t>Design.</w:t>
      </w:r>
      <w:proofErr w:type="gramEnd"/>
      <w:r w:rsidR="00BB0F9B">
        <w:rPr>
          <w:sz w:val="24"/>
          <w:szCs w:val="24"/>
        </w:rPr>
        <w:t xml:space="preserve"> In this study</w:t>
      </w:r>
      <w:r w:rsidR="00712A7E">
        <w:rPr>
          <w:sz w:val="24"/>
          <w:szCs w:val="24"/>
        </w:rPr>
        <w:t>,</w:t>
      </w:r>
      <w:r w:rsidR="00BB0F9B">
        <w:rPr>
          <w:sz w:val="24"/>
          <w:szCs w:val="24"/>
        </w:rPr>
        <w:t xml:space="preserve"> the independent variable was stimulus condition with three levels (C,</w:t>
      </w:r>
      <w:r w:rsidR="009301BB">
        <w:rPr>
          <w:sz w:val="24"/>
          <w:szCs w:val="24"/>
        </w:rPr>
        <w:t xml:space="preserve"> </w:t>
      </w:r>
      <w:r w:rsidR="00BB0F9B">
        <w:rPr>
          <w:sz w:val="24"/>
          <w:szCs w:val="24"/>
        </w:rPr>
        <w:t>NCW,</w:t>
      </w:r>
      <w:r w:rsidR="009301BB">
        <w:rPr>
          <w:sz w:val="24"/>
          <w:szCs w:val="24"/>
        </w:rPr>
        <w:t xml:space="preserve"> </w:t>
      </w:r>
      <w:proofErr w:type="gramStart"/>
      <w:r w:rsidR="00BB0F9B">
        <w:rPr>
          <w:sz w:val="24"/>
          <w:szCs w:val="24"/>
        </w:rPr>
        <w:t>CW</w:t>
      </w:r>
      <w:proofErr w:type="gramEnd"/>
      <w:r w:rsidR="00BB0F9B">
        <w:rPr>
          <w:sz w:val="24"/>
          <w:szCs w:val="24"/>
        </w:rPr>
        <w:t xml:space="preserve">) manipulated within-participants.  The dependent variable was elapsed time (i.e., latency) measured in seconds to name aloud the ink colors of the </w:t>
      </w:r>
      <w:r w:rsidR="009B2DD3">
        <w:rPr>
          <w:sz w:val="24"/>
          <w:szCs w:val="24"/>
        </w:rPr>
        <w:t>35</w:t>
      </w:r>
      <w:bookmarkStart w:id="0" w:name="_GoBack"/>
      <w:bookmarkEnd w:id="0"/>
      <w:r w:rsidR="00BB0F9B">
        <w:rPr>
          <w:sz w:val="24"/>
          <w:szCs w:val="24"/>
        </w:rPr>
        <w:t xml:space="preserve"> </w:t>
      </w:r>
      <w:r w:rsidR="003F36F4">
        <w:rPr>
          <w:sz w:val="24"/>
          <w:szCs w:val="24"/>
        </w:rPr>
        <w:t>items on a given stimulus sheet.</w:t>
      </w:r>
    </w:p>
    <w:p w:rsidR="003F36F4" w:rsidRPr="00025EDA" w:rsidRDefault="003F36F4" w:rsidP="00990A3C">
      <w:pPr>
        <w:rPr>
          <w:b/>
          <w:sz w:val="24"/>
          <w:szCs w:val="24"/>
        </w:rPr>
      </w:pPr>
      <w:proofErr w:type="gramStart"/>
      <w:r w:rsidRPr="003F36F4">
        <w:rPr>
          <w:i/>
          <w:sz w:val="24"/>
          <w:szCs w:val="24"/>
        </w:rPr>
        <w:t>Procedure.</w:t>
      </w:r>
      <w:proofErr w:type="gramEnd"/>
      <w:r>
        <w:rPr>
          <w:sz w:val="24"/>
          <w:szCs w:val="24"/>
        </w:rPr>
        <w:t xml:space="preserve"> </w:t>
      </w:r>
      <w:r w:rsidR="00AC2C9F">
        <w:rPr>
          <w:sz w:val="24"/>
          <w:szCs w:val="24"/>
        </w:rPr>
        <w:t xml:space="preserve">Participants received three replications of </w:t>
      </w:r>
      <w:proofErr w:type="gramStart"/>
      <w:r w:rsidR="00AC2C9F">
        <w:rPr>
          <w:sz w:val="24"/>
          <w:szCs w:val="24"/>
        </w:rPr>
        <w:t>each</w:t>
      </w:r>
      <w:r w:rsidR="00125529">
        <w:rPr>
          <w:sz w:val="24"/>
          <w:szCs w:val="24"/>
        </w:rPr>
        <w:t xml:space="preserve"> </w:t>
      </w:r>
      <w:r w:rsidR="00AC2C9F">
        <w:rPr>
          <w:sz w:val="24"/>
          <w:szCs w:val="24"/>
        </w:rPr>
        <w:t xml:space="preserve"> stimulus</w:t>
      </w:r>
      <w:proofErr w:type="gramEnd"/>
      <w:r w:rsidR="00AC2C9F">
        <w:rPr>
          <w:sz w:val="24"/>
          <w:szCs w:val="24"/>
        </w:rPr>
        <w:t xml:space="preserve"> sheet randomly intermixed yielding nine total trials.  </w:t>
      </w:r>
      <w:r>
        <w:rPr>
          <w:sz w:val="24"/>
          <w:szCs w:val="24"/>
        </w:rPr>
        <w:t>On a given trial, the participant self-timed their commencement of the ink-color naming ta</w:t>
      </w:r>
      <w:r w:rsidR="009E3803">
        <w:rPr>
          <w:sz w:val="24"/>
          <w:szCs w:val="24"/>
        </w:rPr>
        <w:t>s</w:t>
      </w:r>
      <w:r>
        <w:rPr>
          <w:sz w:val="24"/>
          <w:szCs w:val="24"/>
        </w:rPr>
        <w:t>k for a preselected stimulus sheet.</w:t>
      </w:r>
      <w:r w:rsidR="00AC2C9F">
        <w:rPr>
          <w:sz w:val="24"/>
          <w:szCs w:val="24"/>
        </w:rPr>
        <w:t xml:space="preserve"> </w:t>
      </w:r>
      <w:r w:rsidR="00B27F57">
        <w:rPr>
          <w:sz w:val="24"/>
          <w:szCs w:val="24"/>
        </w:rPr>
        <w:t xml:space="preserve">Stimulus item </w:t>
      </w:r>
      <w:r w:rsidR="00AC2C9F">
        <w:rPr>
          <w:sz w:val="24"/>
          <w:szCs w:val="24"/>
        </w:rPr>
        <w:t>Ink colors were named aloud in a left-to-right top-down manner as quickly and as correctly as possible.  Upon completion of the task, the elapsed time was then recorded on a datasheet.</w:t>
      </w:r>
      <w:r w:rsidR="00BF6A99">
        <w:rPr>
          <w:sz w:val="24"/>
          <w:szCs w:val="24"/>
        </w:rPr>
        <w:t xml:space="preserve"> This procedure was repeated for the remaining trials</w:t>
      </w:r>
      <w:r w:rsidR="00BF6A99" w:rsidRPr="00025EDA">
        <w:rPr>
          <w:b/>
          <w:sz w:val="24"/>
          <w:szCs w:val="24"/>
        </w:rPr>
        <w:t>.</w:t>
      </w:r>
    </w:p>
    <w:p w:rsidR="00025EDA" w:rsidRDefault="00025EDA" w:rsidP="0010687E">
      <w:pPr>
        <w:ind w:left="4320" w:firstLine="720"/>
        <w:rPr>
          <w:b/>
          <w:sz w:val="24"/>
          <w:szCs w:val="24"/>
        </w:rPr>
      </w:pPr>
      <w:r w:rsidRPr="00025EDA">
        <w:rPr>
          <w:b/>
          <w:sz w:val="24"/>
          <w:szCs w:val="24"/>
        </w:rPr>
        <w:t>Results</w:t>
      </w:r>
    </w:p>
    <w:p w:rsidR="00553709" w:rsidRDefault="00125529" w:rsidP="00553709">
      <w:pPr>
        <w:rPr>
          <w:sz w:val="24"/>
          <w:szCs w:val="24"/>
        </w:rPr>
      </w:pPr>
      <w:r>
        <w:rPr>
          <w:sz w:val="24"/>
          <w:szCs w:val="24"/>
        </w:rPr>
        <w:tab/>
        <w:t xml:space="preserve">Data for analysis consisted on mean ink color naming latencies average over the three replications for each stimulus condition and each participant. </w:t>
      </w:r>
      <w:r w:rsidR="00E26D0A">
        <w:rPr>
          <w:sz w:val="24"/>
          <w:szCs w:val="24"/>
        </w:rPr>
        <w:t xml:space="preserve">These means are shown in Figure 1 plotted according to stimulus condition averaged over participants. </w:t>
      </w:r>
      <w:r w:rsidR="00A56F81">
        <w:rPr>
          <w:sz w:val="24"/>
          <w:szCs w:val="24"/>
        </w:rPr>
        <w:t>(Insert graph I sent earlier with additional labels for the X axis i.e., “Stimulus Condition” and Y axis, i.e., “Mean Ink Color Naming Latencies”.)</w:t>
      </w:r>
    </w:p>
    <w:p w:rsidR="00125529" w:rsidRDefault="00125529" w:rsidP="00553709">
      <w:pPr>
        <w:ind w:firstLine="720"/>
        <w:rPr>
          <w:sz w:val="24"/>
          <w:szCs w:val="24"/>
        </w:rPr>
      </w:pPr>
      <w:r>
        <w:rPr>
          <w:sz w:val="24"/>
          <w:szCs w:val="24"/>
        </w:rPr>
        <w:t>To test the hypotheses posed earlier, two contrasts were performed on the data involving a one-tailed t-tests for matched samples. (Insert verbal description of statistics sheet I sent earlier here).</w:t>
      </w:r>
    </w:p>
    <w:p w:rsidR="00A56F81" w:rsidRDefault="00162D22" w:rsidP="00125529">
      <w:pPr>
        <w:rPr>
          <w:b/>
          <w:sz w:val="24"/>
          <w:szCs w:val="24"/>
        </w:rPr>
      </w:pPr>
      <w:r>
        <w:rPr>
          <w:b/>
          <w:sz w:val="24"/>
          <w:szCs w:val="24"/>
        </w:rPr>
        <w:t xml:space="preserve">                                                         </w:t>
      </w:r>
      <w:r w:rsidR="0010687E">
        <w:rPr>
          <w:b/>
          <w:sz w:val="24"/>
          <w:szCs w:val="24"/>
        </w:rPr>
        <w:t xml:space="preserve">                              </w:t>
      </w:r>
      <w:r>
        <w:rPr>
          <w:b/>
          <w:sz w:val="24"/>
          <w:szCs w:val="24"/>
        </w:rPr>
        <w:t xml:space="preserve">  </w:t>
      </w:r>
      <w:r w:rsidRPr="00162D22">
        <w:rPr>
          <w:b/>
          <w:sz w:val="24"/>
          <w:szCs w:val="24"/>
        </w:rPr>
        <w:t>Discussion</w:t>
      </w:r>
    </w:p>
    <w:p w:rsidR="00162D22" w:rsidRPr="00162D22" w:rsidRDefault="00162D22" w:rsidP="00162D22">
      <w:pPr>
        <w:pStyle w:val="ListParagraph"/>
        <w:numPr>
          <w:ilvl w:val="0"/>
          <w:numId w:val="6"/>
        </w:numPr>
        <w:rPr>
          <w:b/>
          <w:sz w:val="24"/>
          <w:szCs w:val="24"/>
        </w:rPr>
      </w:pPr>
      <w:r>
        <w:rPr>
          <w:sz w:val="24"/>
          <w:szCs w:val="24"/>
        </w:rPr>
        <w:t>Verbally r</w:t>
      </w:r>
      <w:r w:rsidRPr="00162D22">
        <w:rPr>
          <w:sz w:val="24"/>
          <w:szCs w:val="24"/>
        </w:rPr>
        <w:t xml:space="preserve">estate </w:t>
      </w:r>
      <w:r>
        <w:rPr>
          <w:sz w:val="24"/>
          <w:szCs w:val="24"/>
        </w:rPr>
        <w:t>H</w:t>
      </w:r>
      <w:r w:rsidRPr="00162D22">
        <w:rPr>
          <w:sz w:val="24"/>
          <w:szCs w:val="24"/>
          <w:vertAlign w:val="subscript"/>
        </w:rPr>
        <w:t>o</w:t>
      </w:r>
      <w:r w:rsidRPr="00162D22">
        <w:rPr>
          <w:sz w:val="24"/>
          <w:szCs w:val="24"/>
        </w:rPr>
        <w:t>,</w:t>
      </w:r>
      <w:r>
        <w:rPr>
          <w:sz w:val="24"/>
          <w:szCs w:val="24"/>
        </w:rPr>
        <w:t xml:space="preserve"> H</w:t>
      </w:r>
      <w:r w:rsidRPr="00162D22">
        <w:rPr>
          <w:sz w:val="24"/>
          <w:szCs w:val="24"/>
          <w:vertAlign w:val="subscript"/>
        </w:rPr>
        <w:t>1</w:t>
      </w:r>
      <w:r>
        <w:rPr>
          <w:sz w:val="24"/>
          <w:szCs w:val="24"/>
        </w:rPr>
        <w:t xml:space="preserve"> and H</w:t>
      </w:r>
      <w:r w:rsidRPr="00162D22">
        <w:rPr>
          <w:sz w:val="24"/>
          <w:szCs w:val="24"/>
          <w:vertAlign w:val="subscript"/>
        </w:rPr>
        <w:t>2</w:t>
      </w:r>
      <w:r>
        <w:rPr>
          <w:sz w:val="24"/>
          <w:szCs w:val="24"/>
          <w:vertAlign w:val="subscript"/>
        </w:rPr>
        <w:t>.</w:t>
      </w:r>
    </w:p>
    <w:p w:rsidR="00170D1D" w:rsidRPr="00170D1D" w:rsidRDefault="00162D22" w:rsidP="00162D22">
      <w:pPr>
        <w:pStyle w:val="ListParagraph"/>
        <w:numPr>
          <w:ilvl w:val="0"/>
          <w:numId w:val="6"/>
        </w:numPr>
        <w:rPr>
          <w:b/>
          <w:sz w:val="24"/>
          <w:szCs w:val="24"/>
        </w:rPr>
      </w:pPr>
      <w:r>
        <w:rPr>
          <w:sz w:val="24"/>
          <w:szCs w:val="24"/>
        </w:rPr>
        <w:t>Indicate that the statistical test</w:t>
      </w:r>
      <w:r w:rsidR="002A1A8F">
        <w:rPr>
          <w:sz w:val="24"/>
          <w:szCs w:val="24"/>
        </w:rPr>
        <w:t>s</w:t>
      </w:r>
      <w:r>
        <w:rPr>
          <w:sz w:val="24"/>
          <w:szCs w:val="24"/>
        </w:rPr>
        <w:t xml:space="preserve"> </w:t>
      </w:r>
      <w:r w:rsidR="00834D65">
        <w:rPr>
          <w:sz w:val="24"/>
          <w:szCs w:val="24"/>
        </w:rPr>
        <w:t xml:space="preserve">(a) </w:t>
      </w:r>
      <w:r>
        <w:rPr>
          <w:sz w:val="24"/>
          <w:szCs w:val="24"/>
        </w:rPr>
        <w:t>refute H</w:t>
      </w:r>
      <w:r w:rsidRPr="00162D22">
        <w:rPr>
          <w:sz w:val="24"/>
          <w:szCs w:val="24"/>
          <w:vertAlign w:val="subscript"/>
        </w:rPr>
        <w:t>o</w:t>
      </w:r>
      <w:r>
        <w:rPr>
          <w:sz w:val="24"/>
          <w:szCs w:val="24"/>
        </w:rPr>
        <w:t xml:space="preserve">, (because NCW&lt;CW), </w:t>
      </w:r>
      <w:r w:rsidR="00834D65">
        <w:rPr>
          <w:sz w:val="24"/>
          <w:szCs w:val="24"/>
        </w:rPr>
        <w:t xml:space="preserve">(b) </w:t>
      </w:r>
      <w:r>
        <w:rPr>
          <w:sz w:val="24"/>
          <w:szCs w:val="24"/>
        </w:rPr>
        <w:t>do not fully support H</w:t>
      </w:r>
      <w:r w:rsidRPr="00162D22">
        <w:rPr>
          <w:sz w:val="24"/>
          <w:szCs w:val="24"/>
          <w:vertAlign w:val="subscript"/>
        </w:rPr>
        <w:t>2</w:t>
      </w:r>
      <w:r>
        <w:rPr>
          <w:sz w:val="24"/>
          <w:szCs w:val="24"/>
        </w:rPr>
        <w:t xml:space="preserve"> (because statistically C=NCW), and </w:t>
      </w:r>
      <w:r w:rsidR="00834D65">
        <w:rPr>
          <w:sz w:val="24"/>
          <w:szCs w:val="24"/>
        </w:rPr>
        <w:t xml:space="preserve">(c) </w:t>
      </w:r>
      <w:r>
        <w:rPr>
          <w:sz w:val="24"/>
          <w:szCs w:val="24"/>
        </w:rPr>
        <w:t>best support H</w:t>
      </w:r>
      <w:r w:rsidRPr="00162D22">
        <w:rPr>
          <w:sz w:val="24"/>
          <w:szCs w:val="24"/>
          <w:vertAlign w:val="subscript"/>
        </w:rPr>
        <w:t>1</w:t>
      </w:r>
      <w:r>
        <w:rPr>
          <w:sz w:val="24"/>
          <w:szCs w:val="24"/>
        </w:rPr>
        <w:t xml:space="preserve"> (because C=NCW and NCW&lt;CW)</w:t>
      </w:r>
      <w:r w:rsidR="00170D1D">
        <w:rPr>
          <w:sz w:val="24"/>
          <w:szCs w:val="24"/>
        </w:rPr>
        <w:t>.</w:t>
      </w:r>
    </w:p>
    <w:p w:rsidR="00231D32" w:rsidRPr="00056925" w:rsidRDefault="00170D1D" w:rsidP="00162D22">
      <w:pPr>
        <w:pStyle w:val="ListParagraph"/>
        <w:numPr>
          <w:ilvl w:val="0"/>
          <w:numId w:val="6"/>
        </w:numPr>
        <w:rPr>
          <w:b/>
          <w:sz w:val="24"/>
          <w:szCs w:val="24"/>
        </w:rPr>
      </w:pPr>
      <w:r>
        <w:rPr>
          <w:sz w:val="24"/>
          <w:szCs w:val="24"/>
        </w:rPr>
        <w:t>Describe how these results support the notion that word form alone is not enough to trigger intra-stimulus attribute interference</w:t>
      </w:r>
      <w:r w:rsidR="005E309B">
        <w:rPr>
          <w:sz w:val="24"/>
          <w:szCs w:val="24"/>
        </w:rPr>
        <w:t xml:space="preserve"> (because we found that C=NCW)</w:t>
      </w:r>
      <w:r>
        <w:rPr>
          <w:sz w:val="24"/>
          <w:szCs w:val="24"/>
        </w:rPr>
        <w:t>, but rather the word must also mean a color that is in direct conflict with the ink color that needs to be said by the participant aloud</w:t>
      </w:r>
      <w:r w:rsidR="005E309B">
        <w:rPr>
          <w:sz w:val="24"/>
          <w:szCs w:val="24"/>
        </w:rPr>
        <w:t xml:space="preserve"> (because we found that NCW&lt;CW)</w:t>
      </w:r>
      <w:r>
        <w:rPr>
          <w:sz w:val="24"/>
          <w:szCs w:val="24"/>
        </w:rPr>
        <w:t>.</w:t>
      </w:r>
    </w:p>
    <w:p w:rsidR="006F2F49" w:rsidRPr="00013C57" w:rsidRDefault="006F2F49" w:rsidP="006F2F49">
      <w:pPr>
        <w:pStyle w:val="ListParagraph"/>
        <w:numPr>
          <w:ilvl w:val="0"/>
          <w:numId w:val="6"/>
        </w:numPr>
        <w:rPr>
          <w:b/>
          <w:sz w:val="24"/>
          <w:szCs w:val="24"/>
        </w:rPr>
      </w:pPr>
      <w:r w:rsidRPr="00013C57">
        <w:rPr>
          <w:sz w:val="24"/>
          <w:szCs w:val="24"/>
        </w:rPr>
        <w:lastRenderedPageBreak/>
        <w:t>Relate the most relevant papers reviewed in the Introduction.  How do these results support earlier work on the role of word meaning in producing the Stroop Phenomenon?</w:t>
      </w:r>
    </w:p>
    <w:p w:rsidR="00231D32" w:rsidRPr="00231D32" w:rsidRDefault="00231D32" w:rsidP="00162D22">
      <w:pPr>
        <w:pStyle w:val="ListParagraph"/>
        <w:numPr>
          <w:ilvl w:val="0"/>
          <w:numId w:val="6"/>
        </w:numPr>
        <w:rPr>
          <w:b/>
          <w:sz w:val="24"/>
          <w:szCs w:val="24"/>
        </w:rPr>
      </w:pPr>
      <w:r>
        <w:rPr>
          <w:sz w:val="24"/>
          <w:szCs w:val="24"/>
        </w:rPr>
        <w:t>Mention what limitations this study may have had that call into question our results (e.g., if the participant made any mistakes, these would inflate the total time to name the ink colors on a given stimulus sheet—especially for the slower CW condition.</w:t>
      </w:r>
    </w:p>
    <w:p w:rsidR="00162D22" w:rsidRPr="00162D22" w:rsidRDefault="00231D32" w:rsidP="00162D22">
      <w:pPr>
        <w:pStyle w:val="ListParagraph"/>
        <w:numPr>
          <w:ilvl w:val="0"/>
          <w:numId w:val="6"/>
        </w:numPr>
        <w:rPr>
          <w:b/>
          <w:sz w:val="24"/>
          <w:szCs w:val="24"/>
        </w:rPr>
      </w:pPr>
      <w:r>
        <w:rPr>
          <w:sz w:val="24"/>
          <w:szCs w:val="24"/>
        </w:rPr>
        <w:t xml:space="preserve">Describe what the next experiment might look like, possibly to remedy the problem mentioned in </w:t>
      </w:r>
      <w:r w:rsidR="00BA4D28">
        <w:rPr>
          <w:sz w:val="24"/>
          <w:szCs w:val="24"/>
        </w:rPr>
        <w:t>#5</w:t>
      </w:r>
      <w:r>
        <w:rPr>
          <w:sz w:val="24"/>
          <w:szCs w:val="24"/>
        </w:rPr>
        <w:t xml:space="preserve">: By timing each stimulus item individually, errors could be removed yielding a “cleaner” measure of ink color naming latency when the task is performed without errors. </w:t>
      </w:r>
      <w:r w:rsidR="00162D22" w:rsidRPr="00162D22">
        <w:rPr>
          <w:b/>
          <w:sz w:val="24"/>
          <w:szCs w:val="24"/>
        </w:rPr>
        <w:tab/>
      </w:r>
    </w:p>
    <w:p w:rsidR="009A63D0" w:rsidRDefault="00BB0F9B" w:rsidP="00990A3C">
      <w:pPr>
        <w:rPr>
          <w:sz w:val="24"/>
          <w:szCs w:val="24"/>
        </w:rPr>
      </w:pPr>
      <w:r>
        <w:rPr>
          <w:sz w:val="24"/>
          <w:szCs w:val="24"/>
        </w:rPr>
        <w:t xml:space="preserve">  </w:t>
      </w:r>
      <w:r w:rsidR="005C72E7" w:rsidRPr="008463B5">
        <w:rPr>
          <w:i/>
          <w:sz w:val="24"/>
          <w:szCs w:val="24"/>
        </w:rPr>
        <w:t xml:space="preserve"> </w:t>
      </w:r>
      <w:r w:rsidR="00990A3C" w:rsidRPr="008463B5">
        <w:rPr>
          <w:i/>
          <w:sz w:val="24"/>
          <w:szCs w:val="24"/>
        </w:rPr>
        <w:t xml:space="preserve"> </w:t>
      </w:r>
    </w:p>
    <w:p w:rsidR="009A63D0" w:rsidRDefault="009A63D0">
      <w:pPr>
        <w:rPr>
          <w:sz w:val="24"/>
          <w:szCs w:val="24"/>
        </w:rPr>
      </w:pPr>
      <w:r>
        <w:rPr>
          <w:sz w:val="24"/>
          <w:szCs w:val="24"/>
        </w:rPr>
        <w:br w:type="page"/>
      </w:r>
    </w:p>
    <w:p w:rsidR="00A56E02" w:rsidRDefault="00A56E02" w:rsidP="00B7785D">
      <w:pPr>
        <w:jc w:val="center"/>
        <w:rPr>
          <w:sz w:val="24"/>
          <w:szCs w:val="24"/>
        </w:rPr>
      </w:pPr>
      <w:r>
        <w:rPr>
          <w:b/>
          <w:sz w:val="24"/>
          <w:szCs w:val="24"/>
        </w:rPr>
        <w:lastRenderedPageBreak/>
        <w:t xml:space="preserve">       </w:t>
      </w:r>
      <w:r w:rsidR="009A63D0" w:rsidRPr="009A63D0">
        <w:rPr>
          <w:b/>
          <w:sz w:val="24"/>
          <w:szCs w:val="24"/>
        </w:rPr>
        <w:t>References</w:t>
      </w:r>
      <w:r w:rsidR="009A63D0">
        <w:rPr>
          <w:sz w:val="24"/>
          <w:szCs w:val="24"/>
        </w:rPr>
        <w:t xml:space="preserve"> </w:t>
      </w:r>
    </w:p>
    <w:p w:rsidR="00B7785D" w:rsidRDefault="00A56E02" w:rsidP="00B7785D">
      <w:pPr>
        <w:jc w:val="center"/>
        <w:rPr>
          <w:sz w:val="24"/>
          <w:szCs w:val="24"/>
        </w:rPr>
      </w:pPr>
      <w:r>
        <w:rPr>
          <w:sz w:val="24"/>
          <w:szCs w:val="24"/>
        </w:rPr>
        <w:t xml:space="preserve">          </w:t>
      </w:r>
      <w:r w:rsidR="009A63D0">
        <w:rPr>
          <w:sz w:val="24"/>
          <w:szCs w:val="24"/>
        </w:rPr>
        <w:t>(</w:t>
      </w:r>
      <w:proofErr w:type="gramStart"/>
      <w:r w:rsidR="00B7785D">
        <w:rPr>
          <w:sz w:val="24"/>
          <w:szCs w:val="24"/>
        </w:rPr>
        <w:t>full</w:t>
      </w:r>
      <w:proofErr w:type="gramEnd"/>
      <w:r w:rsidR="00B7785D">
        <w:rPr>
          <w:sz w:val="24"/>
          <w:szCs w:val="24"/>
        </w:rPr>
        <w:t xml:space="preserve"> citation </w:t>
      </w:r>
      <w:r w:rsidR="009A63D0">
        <w:rPr>
          <w:sz w:val="24"/>
          <w:szCs w:val="24"/>
        </w:rPr>
        <w:t>in APA format)</w:t>
      </w:r>
    </w:p>
    <w:p w:rsidR="00B7785D" w:rsidRPr="00B7785D" w:rsidRDefault="00672CC6" w:rsidP="00B7785D">
      <w:pPr>
        <w:pStyle w:val="ListParagraph"/>
        <w:ind w:left="1080"/>
      </w:pPr>
      <w:hyperlink r:id="rId9" w:history="1">
        <w:r w:rsidR="00B7785D" w:rsidRPr="009878AA">
          <w:rPr>
            <w:rStyle w:val="Hyperlink"/>
            <w:rFonts w:ascii="Arial" w:hAnsi="Arial" w:cs="Arial"/>
            <w:color w:val="auto"/>
            <w:shd w:val="clear" w:color="auto" w:fill="FFFFFF"/>
          </w:rPr>
          <w:t>http://psychclassics.yorku.ca/Stroop/</w:t>
        </w:r>
      </w:hyperlink>
      <w:r w:rsidR="00B7785D" w:rsidRPr="009878AA">
        <w:rPr>
          <w:rFonts w:ascii="Arial" w:hAnsi="Arial" w:cs="Arial"/>
          <w:shd w:val="clear" w:color="auto" w:fill="FFFFFF"/>
        </w:rPr>
        <w:t xml:space="preserve">, </w:t>
      </w:r>
    </w:p>
    <w:p w:rsidR="00B7785D" w:rsidRDefault="00B7785D" w:rsidP="00B7785D">
      <w:pPr>
        <w:pStyle w:val="ListParagraph"/>
        <w:ind w:left="1080"/>
        <w:rPr>
          <w:sz w:val="24"/>
          <w:szCs w:val="24"/>
        </w:rPr>
      </w:pPr>
      <w:r w:rsidRPr="00E5638B">
        <w:rPr>
          <w:sz w:val="24"/>
          <w:szCs w:val="24"/>
        </w:rPr>
        <w:t>abn_109_3_355.pdf</w:t>
      </w:r>
    </w:p>
    <w:p w:rsidR="00B7785D" w:rsidRDefault="00B7785D" w:rsidP="00B7785D">
      <w:pPr>
        <w:pStyle w:val="ListParagraph"/>
        <w:ind w:left="1080"/>
        <w:rPr>
          <w:sz w:val="24"/>
          <w:szCs w:val="24"/>
        </w:rPr>
      </w:pPr>
      <w:r w:rsidRPr="00E5638B">
        <w:rPr>
          <w:sz w:val="24"/>
          <w:szCs w:val="24"/>
        </w:rPr>
        <w:t>adb_15_3_268.pdf</w:t>
      </w:r>
    </w:p>
    <w:sectPr w:rsidR="00B7785D" w:rsidSect="009243A3">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2CC6" w:rsidRDefault="00672CC6" w:rsidP="00EF1695">
      <w:pPr>
        <w:spacing w:after="0" w:line="240" w:lineRule="auto"/>
      </w:pPr>
      <w:r>
        <w:separator/>
      </w:r>
    </w:p>
  </w:endnote>
  <w:endnote w:type="continuationSeparator" w:id="0">
    <w:p w:rsidR="00672CC6" w:rsidRDefault="00672CC6" w:rsidP="00EF16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2CC6" w:rsidRDefault="00672CC6" w:rsidP="00EF1695">
      <w:pPr>
        <w:spacing w:after="0" w:line="240" w:lineRule="auto"/>
      </w:pPr>
      <w:r>
        <w:separator/>
      </w:r>
    </w:p>
  </w:footnote>
  <w:footnote w:type="continuationSeparator" w:id="0">
    <w:p w:rsidR="00672CC6" w:rsidRDefault="00672CC6" w:rsidP="00EF16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752" w:rsidRDefault="00DA0752">
    <w:pPr>
      <w:pStyle w:val="Header"/>
      <w:jc w:val="right"/>
    </w:pPr>
    <w:r>
      <w:t xml:space="preserve">Stroop Phenomenon </w:t>
    </w:r>
    <w:proofErr w:type="gramStart"/>
    <w:r>
      <w:t xml:space="preserve">Mechanisms  </w:t>
    </w:r>
    <w:proofErr w:type="gramEnd"/>
    <w:sdt>
      <w:sdtPr>
        <w:id w:val="2130883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B2DD3">
          <w:rPr>
            <w:noProof/>
          </w:rPr>
          <w:t>5</w:t>
        </w:r>
        <w:r>
          <w:rPr>
            <w:noProof/>
          </w:rPr>
          <w:fldChar w:fldCharType="end"/>
        </w:r>
      </w:sdtContent>
    </w:sdt>
  </w:p>
  <w:p w:rsidR="00EF1695" w:rsidRDefault="00EF16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30D91"/>
    <w:multiLevelType w:val="hybridMultilevel"/>
    <w:tmpl w:val="137A85C6"/>
    <w:lvl w:ilvl="0" w:tplc="8E4ED4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F244AB"/>
    <w:multiLevelType w:val="hybridMultilevel"/>
    <w:tmpl w:val="1EFCEF60"/>
    <w:lvl w:ilvl="0" w:tplc="0374C57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B00119"/>
    <w:multiLevelType w:val="hybridMultilevel"/>
    <w:tmpl w:val="AE58E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D2737B"/>
    <w:multiLevelType w:val="hybridMultilevel"/>
    <w:tmpl w:val="97CAA4DC"/>
    <w:lvl w:ilvl="0" w:tplc="07BABC46">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520E8E"/>
    <w:multiLevelType w:val="hybridMultilevel"/>
    <w:tmpl w:val="137A85C6"/>
    <w:lvl w:ilvl="0" w:tplc="8E4ED4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F587970"/>
    <w:multiLevelType w:val="hybridMultilevel"/>
    <w:tmpl w:val="013A846E"/>
    <w:lvl w:ilvl="0" w:tplc="8F52E2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B4500D8"/>
    <w:multiLevelType w:val="hybridMultilevel"/>
    <w:tmpl w:val="C9D22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5"/>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EE5"/>
    <w:rsid w:val="00013C57"/>
    <w:rsid w:val="00025EDA"/>
    <w:rsid w:val="00027779"/>
    <w:rsid w:val="00056925"/>
    <w:rsid w:val="00074A59"/>
    <w:rsid w:val="000C5EFE"/>
    <w:rsid w:val="000F3CA5"/>
    <w:rsid w:val="0010687E"/>
    <w:rsid w:val="00125529"/>
    <w:rsid w:val="001338F1"/>
    <w:rsid w:val="00151FC6"/>
    <w:rsid w:val="00162D22"/>
    <w:rsid w:val="0016454B"/>
    <w:rsid w:val="00170D1D"/>
    <w:rsid w:val="001A4CBA"/>
    <w:rsid w:val="001F31FB"/>
    <w:rsid w:val="001F6255"/>
    <w:rsid w:val="0020285D"/>
    <w:rsid w:val="00206DFA"/>
    <w:rsid w:val="00221CB6"/>
    <w:rsid w:val="00224795"/>
    <w:rsid w:val="00226B74"/>
    <w:rsid w:val="00231AFC"/>
    <w:rsid w:val="00231D32"/>
    <w:rsid w:val="0027164E"/>
    <w:rsid w:val="00281B73"/>
    <w:rsid w:val="002A1A8F"/>
    <w:rsid w:val="002F0EE5"/>
    <w:rsid w:val="003768D2"/>
    <w:rsid w:val="003F36F4"/>
    <w:rsid w:val="00455BD4"/>
    <w:rsid w:val="00482753"/>
    <w:rsid w:val="0050244C"/>
    <w:rsid w:val="00502C92"/>
    <w:rsid w:val="00553709"/>
    <w:rsid w:val="00562BC5"/>
    <w:rsid w:val="00570306"/>
    <w:rsid w:val="00595652"/>
    <w:rsid w:val="005C72E7"/>
    <w:rsid w:val="005E309B"/>
    <w:rsid w:val="0060726B"/>
    <w:rsid w:val="006518E6"/>
    <w:rsid w:val="00652611"/>
    <w:rsid w:val="006526BB"/>
    <w:rsid w:val="00665F5C"/>
    <w:rsid w:val="006675D9"/>
    <w:rsid w:val="00672CC6"/>
    <w:rsid w:val="006C0C52"/>
    <w:rsid w:val="006D0021"/>
    <w:rsid w:val="006D6DFD"/>
    <w:rsid w:val="006F2F49"/>
    <w:rsid w:val="00712A7E"/>
    <w:rsid w:val="00747240"/>
    <w:rsid w:val="00787FA6"/>
    <w:rsid w:val="00790335"/>
    <w:rsid w:val="007A5435"/>
    <w:rsid w:val="007B7E58"/>
    <w:rsid w:val="008234DD"/>
    <w:rsid w:val="0082646F"/>
    <w:rsid w:val="00833E63"/>
    <w:rsid w:val="00834D65"/>
    <w:rsid w:val="00835CB9"/>
    <w:rsid w:val="008364F7"/>
    <w:rsid w:val="008463B5"/>
    <w:rsid w:val="00877D8E"/>
    <w:rsid w:val="008863FD"/>
    <w:rsid w:val="008A0BEA"/>
    <w:rsid w:val="008C3B2E"/>
    <w:rsid w:val="009243A3"/>
    <w:rsid w:val="009301BB"/>
    <w:rsid w:val="009400E7"/>
    <w:rsid w:val="00981FCE"/>
    <w:rsid w:val="009878AA"/>
    <w:rsid w:val="00990A3C"/>
    <w:rsid w:val="00997B0E"/>
    <w:rsid w:val="009A63D0"/>
    <w:rsid w:val="009B2DD3"/>
    <w:rsid w:val="009B3ABC"/>
    <w:rsid w:val="009C14C6"/>
    <w:rsid w:val="009C602D"/>
    <w:rsid w:val="009E3803"/>
    <w:rsid w:val="00A04A81"/>
    <w:rsid w:val="00A05A8E"/>
    <w:rsid w:val="00A239DC"/>
    <w:rsid w:val="00A56E02"/>
    <w:rsid w:val="00A56F81"/>
    <w:rsid w:val="00AC0F30"/>
    <w:rsid w:val="00AC2C9F"/>
    <w:rsid w:val="00B10F17"/>
    <w:rsid w:val="00B27F57"/>
    <w:rsid w:val="00B6116E"/>
    <w:rsid w:val="00B73168"/>
    <w:rsid w:val="00B7785D"/>
    <w:rsid w:val="00BA4D28"/>
    <w:rsid w:val="00BB0F9B"/>
    <w:rsid w:val="00BC1F7C"/>
    <w:rsid w:val="00BF6A99"/>
    <w:rsid w:val="00C0695E"/>
    <w:rsid w:val="00C32527"/>
    <w:rsid w:val="00CD1FA2"/>
    <w:rsid w:val="00CD70F6"/>
    <w:rsid w:val="00CF4F0F"/>
    <w:rsid w:val="00D04668"/>
    <w:rsid w:val="00D14B39"/>
    <w:rsid w:val="00D14E69"/>
    <w:rsid w:val="00DA0752"/>
    <w:rsid w:val="00DD0F77"/>
    <w:rsid w:val="00E26D0A"/>
    <w:rsid w:val="00E5638B"/>
    <w:rsid w:val="00E605F8"/>
    <w:rsid w:val="00EA5973"/>
    <w:rsid w:val="00EF1695"/>
    <w:rsid w:val="00F56505"/>
    <w:rsid w:val="00F566B5"/>
    <w:rsid w:val="00F86145"/>
    <w:rsid w:val="00FC3DB6"/>
    <w:rsid w:val="00FE5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0EE5"/>
    <w:pPr>
      <w:ind w:left="720"/>
      <w:contextualSpacing/>
    </w:pPr>
  </w:style>
  <w:style w:type="character" w:styleId="Hyperlink">
    <w:name w:val="Hyperlink"/>
    <w:basedOn w:val="DefaultParagraphFont"/>
    <w:uiPriority w:val="99"/>
    <w:unhideWhenUsed/>
    <w:rsid w:val="0020285D"/>
    <w:rPr>
      <w:color w:val="0000FF" w:themeColor="hyperlink"/>
      <w:u w:val="single"/>
    </w:rPr>
  </w:style>
  <w:style w:type="paragraph" w:styleId="Header">
    <w:name w:val="header"/>
    <w:basedOn w:val="Normal"/>
    <w:link w:val="HeaderChar"/>
    <w:uiPriority w:val="99"/>
    <w:unhideWhenUsed/>
    <w:rsid w:val="00EF1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695"/>
  </w:style>
  <w:style w:type="paragraph" w:styleId="Footer">
    <w:name w:val="footer"/>
    <w:basedOn w:val="Normal"/>
    <w:link w:val="FooterChar"/>
    <w:uiPriority w:val="99"/>
    <w:unhideWhenUsed/>
    <w:rsid w:val="00EF1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6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0EE5"/>
    <w:pPr>
      <w:ind w:left="720"/>
      <w:contextualSpacing/>
    </w:pPr>
  </w:style>
  <w:style w:type="character" w:styleId="Hyperlink">
    <w:name w:val="Hyperlink"/>
    <w:basedOn w:val="DefaultParagraphFont"/>
    <w:uiPriority w:val="99"/>
    <w:unhideWhenUsed/>
    <w:rsid w:val="0020285D"/>
    <w:rPr>
      <w:color w:val="0000FF" w:themeColor="hyperlink"/>
      <w:u w:val="single"/>
    </w:rPr>
  </w:style>
  <w:style w:type="paragraph" w:styleId="Header">
    <w:name w:val="header"/>
    <w:basedOn w:val="Normal"/>
    <w:link w:val="HeaderChar"/>
    <w:uiPriority w:val="99"/>
    <w:unhideWhenUsed/>
    <w:rsid w:val="00EF16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695"/>
  </w:style>
  <w:style w:type="paragraph" w:styleId="Footer">
    <w:name w:val="footer"/>
    <w:basedOn w:val="Normal"/>
    <w:link w:val="FooterChar"/>
    <w:uiPriority w:val="99"/>
    <w:unhideWhenUsed/>
    <w:rsid w:val="00EF16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sychclassics.yorku.ca/Stroop/"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sychclassics.yorku.ca/Stro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1120</Words>
  <Characters>6386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7492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Columbia University</dc:creator>
  <cp:lastModifiedBy>Columbia University</cp:lastModifiedBy>
  <cp:revision>7</cp:revision>
  <dcterms:created xsi:type="dcterms:W3CDTF">2014-06-06T04:26:00Z</dcterms:created>
  <dcterms:modified xsi:type="dcterms:W3CDTF">2015-10-12T20:04:00Z</dcterms:modified>
</cp:coreProperties>
</file>