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FBF41" w14:textId="77777777" w:rsidR="00F857E5" w:rsidRPr="008F1DB2" w:rsidRDefault="00F857E5" w:rsidP="002B60B5">
      <w:pPr>
        <w:spacing w:line="480" w:lineRule="auto"/>
        <w:jc w:val="center"/>
      </w:pPr>
    </w:p>
    <w:p w14:paraId="4D48D24A" w14:textId="77777777" w:rsidR="00F857E5" w:rsidRPr="002715D8" w:rsidRDefault="00F857E5" w:rsidP="002B60B5">
      <w:pPr>
        <w:spacing w:line="480" w:lineRule="auto"/>
        <w:jc w:val="center"/>
        <w:rPr>
          <w:b/>
          <w:bCs/>
        </w:rPr>
      </w:pPr>
    </w:p>
    <w:p w14:paraId="5413CE95" w14:textId="77777777" w:rsidR="00DF5DB2" w:rsidRDefault="00DF5DB2" w:rsidP="002B60B5">
      <w:pPr>
        <w:spacing w:line="480" w:lineRule="auto"/>
        <w:jc w:val="center"/>
        <w:rPr>
          <w:b/>
          <w:bCs/>
        </w:rPr>
      </w:pPr>
    </w:p>
    <w:p w14:paraId="0566A5F7" w14:textId="77777777" w:rsidR="00DF5DB2" w:rsidRPr="003732F0" w:rsidRDefault="00DF5DB2" w:rsidP="002B60B5">
      <w:pPr>
        <w:spacing w:line="480" w:lineRule="auto"/>
        <w:jc w:val="center"/>
        <w:rPr>
          <w:b/>
          <w:bCs/>
        </w:rPr>
      </w:pPr>
    </w:p>
    <w:p w14:paraId="3A4AB8E0" w14:textId="23C9809F" w:rsidR="008D07DA" w:rsidRPr="00F15460" w:rsidRDefault="00F15460" w:rsidP="00F15460">
      <w:pPr>
        <w:shd w:val="clear" w:color="auto" w:fill="FFFFFF"/>
        <w:spacing w:before="180" w:line="480" w:lineRule="auto"/>
        <w:ind w:firstLine="720"/>
        <w:jc w:val="center"/>
        <w:rPr>
          <w:color w:val="222222"/>
        </w:rPr>
      </w:pPr>
      <w:r w:rsidRPr="00F15460">
        <w:rPr>
          <w:b/>
          <w:bCs/>
          <w:color w:val="222222"/>
        </w:rPr>
        <w:t xml:space="preserve">Reliability </w:t>
      </w:r>
      <w:r w:rsidR="008D07DA" w:rsidRPr="00F15460">
        <w:rPr>
          <w:b/>
          <w:bCs/>
          <w:color w:val="222222"/>
        </w:rPr>
        <w:t>and Validity</w:t>
      </w:r>
      <w:r w:rsidR="008D07DA" w:rsidRPr="00F15460">
        <w:rPr>
          <w:color w:val="222222"/>
        </w:rPr>
        <w:t xml:space="preserve"> </w:t>
      </w:r>
      <w:r w:rsidR="008D07DA" w:rsidRPr="00F15460">
        <w:rPr>
          <w:b/>
          <w:bCs/>
          <w:shd w:val="clear" w:color="auto" w:fill="FFFFFF"/>
        </w:rPr>
        <w:t>Response</w:t>
      </w:r>
    </w:p>
    <w:p w14:paraId="0633D1C2" w14:textId="77777777" w:rsidR="00C345AF" w:rsidRDefault="00C345AF" w:rsidP="00C2456C">
      <w:pPr>
        <w:spacing w:line="480" w:lineRule="auto"/>
        <w:ind w:firstLine="567"/>
        <w:jc w:val="center"/>
      </w:pPr>
    </w:p>
    <w:p w14:paraId="1D6D657E" w14:textId="0EA906A0" w:rsidR="00F857E5" w:rsidRPr="008F1DB2" w:rsidRDefault="008D7083" w:rsidP="00C2456C">
      <w:pPr>
        <w:spacing w:line="480" w:lineRule="auto"/>
        <w:ind w:firstLine="567"/>
        <w:jc w:val="center"/>
      </w:pPr>
      <w:r w:rsidRPr="008F1DB2">
        <w:t>Student’s Name</w:t>
      </w:r>
      <w:r w:rsidR="005B70EC" w:rsidRPr="008F1DB2">
        <w:t xml:space="preserve"> </w:t>
      </w:r>
    </w:p>
    <w:p w14:paraId="08DB5670" w14:textId="10215898" w:rsidR="00F857E5" w:rsidRPr="008F1DB2" w:rsidRDefault="008D7083" w:rsidP="00C2456C">
      <w:pPr>
        <w:spacing w:line="480" w:lineRule="auto"/>
        <w:ind w:firstLine="567"/>
        <w:jc w:val="center"/>
      </w:pPr>
      <w:r w:rsidRPr="008F1DB2">
        <w:t>University</w:t>
      </w:r>
    </w:p>
    <w:p w14:paraId="618FBAFC" w14:textId="1AB4EED1" w:rsidR="00F857E5" w:rsidRPr="008F1DB2" w:rsidRDefault="008D7083" w:rsidP="00C2456C">
      <w:pPr>
        <w:spacing w:line="480" w:lineRule="auto"/>
        <w:ind w:firstLine="567"/>
        <w:jc w:val="center"/>
      </w:pPr>
      <w:r w:rsidRPr="008F1DB2">
        <w:t>Course</w:t>
      </w:r>
    </w:p>
    <w:p w14:paraId="62054D81" w14:textId="7D53F20B" w:rsidR="00F857E5" w:rsidRPr="008F1DB2" w:rsidRDefault="008D7083" w:rsidP="00C2456C">
      <w:pPr>
        <w:spacing w:line="480" w:lineRule="auto"/>
        <w:ind w:firstLine="567"/>
        <w:jc w:val="center"/>
      </w:pPr>
      <w:r w:rsidRPr="008F1DB2">
        <w:t>Professor</w:t>
      </w:r>
    </w:p>
    <w:p w14:paraId="1383A99C" w14:textId="7746843D" w:rsidR="00DE618A" w:rsidRDefault="008D7083" w:rsidP="00C2456C">
      <w:pPr>
        <w:spacing w:line="480" w:lineRule="auto"/>
        <w:ind w:firstLine="567"/>
        <w:jc w:val="center"/>
      </w:pPr>
      <w:r w:rsidRPr="008F1DB2">
        <w:t>Date</w:t>
      </w:r>
    </w:p>
    <w:p w14:paraId="674C136A" w14:textId="6C91C211" w:rsidR="003B2C68" w:rsidRDefault="003B2C68" w:rsidP="003B2C68">
      <w:pPr>
        <w:spacing w:line="480" w:lineRule="auto"/>
        <w:jc w:val="center"/>
      </w:pPr>
    </w:p>
    <w:p w14:paraId="2ECEE9FB" w14:textId="52F319EC" w:rsidR="003B2C68" w:rsidRDefault="003B2C68" w:rsidP="003B2C68">
      <w:pPr>
        <w:spacing w:line="480" w:lineRule="auto"/>
        <w:jc w:val="center"/>
      </w:pPr>
    </w:p>
    <w:p w14:paraId="53366779" w14:textId="692C66A5" w:rsidR="003B2C68" w:rsidRDefault="003B2C68" w:rsidP="003B2C68">
      <w:pPr>
        <w:spacing w:line="480" w:lineRule="auto"/>
        <w:jc w:val="center"/>
      </w:pPr>
    </w:p>
    <w:p w14:paraId="676AB20A" w14:textId="033D0B45" w:rsidR="003B2C68" w:rsidRDefault="003B2C68" w:rsidP="003B2C68">
      <w:pPr>
        <w:spacing w:line="480" w:lineRule="auto"/>
        <w:jc w:val="center"/>
      </w:pPr>
    </w:p>
    <w:p w14:paraId="57E5FD2E" w14:textId="2D2EA083" w:rsidR="003B2C68" w:rsidRDefault="003B2C68" w:rsidP="003B2C68">
      <w:pPr>
        <w:spacing w:line="480" w:lineRule="auto"/>
        <w:jc w:val="center"/>
      </w:pPr>
    </w:p>
    <w:p w14:paraId="70D0810D" w14:textId="09F3CA29" w:rsidR="003B2C68" w:rsidRDefault="003B2C68" w:rsidP="003B2C68">
      <w:pPr>
        <w:spacing w:line="480" w:lineRule="auto"/>
        <w:jc w:val="center"/>
      </w:pPr>
    </w:p>
    <w:p w14:paraId="689F32E0" w14:textId="3E6FAD1E" w:rsidR="003B2C68" w:rsidRDefault="003B2C68" w:rsidP="003B2C68">
      <w:pPr>
        <w:spacing w:line="480" w:lineRule="auto"/>
        <w:jc w:val="center"/>
      </w:pPr>
    </w:p>
    <w:p w14:paraId="5D512765" w14:textId="0D61432F" w:rsidR="003B2C68" w:rsidRDefault="003B2C68" w:rsidP="003B2C68">
      <w:pPr>
        <w:spacing w:line="480" w:lineRule="auto"/>
        <w:jc w:val="center"/>
      </w:pPr>
    </w:p>
    <w:p w14:paraId="675B0E5B" w14:textId="2B42A050" w:rsidR="003B2C68" w:rsidRDefault="003B2C68" w:rsidP="003B2C68">
      <w:pPr>
        <w:spacing w:line="480" w:lineRule="auto"/>
        <w:jc w:val="center"/>
      </w:pPr>
    </w:p>
    <w:p w14:paraId="742F47B2" w14:textId="4DF9B5C5" w:rsidR="003B2C68" w:rsidRDefault="003B2C68" w:rsidP="00F36C5D">
      <w:pPr>
        <w:spacing w:line="480" w:lineRule="auto"/>
      </w:pPr>
    </w:p>
    <w:p w14:paraId="73BAAA13" w14:textId="77777777" w:rsidR="003732F0" w:rsidRDefault="003732F0" w:rsidP="00C345AF">
      <w:pPr>
        <w:spacing w:line="480" w:lineRule="auto"/>
      </w:pPr>
    </w:p>
    <w:p w14:paraId="52D29CD6" w14:textId="77777777" w:rsidR="00C345AF" w:rsidRDefault="00C345AF" w:rsidP="00C345AF">
      <w:pPr>
        <w:spacing w:line="480" w:lineRule="auto"/>
        <w:rPr>
          <w:b/>
          <w:bCs/>
        </w:rPr>
      </w:pPr>
    </w:p>
    <w:p w14:paraId="5B1B98B5" w14:textId="10D19CF9" w:rsidR="003732F0" w:rsidRPr="008D07DA" w:rsidRDefault="008D07DA" w:rsidP="008D07DA">
      <w:pPr>
        <w:shd w:val="clear" w:color="auto" w:fill="FFFFFF"/>
        <w:spacing w:before="180" w:line="480" w:lineRule="auto"/>
        <w:jc w:val="center"/>
        <w:rPr>
          <w:rFonts w:ascii="Roboto" w:hAnsi="Roboto"/>
          <w:color w:val="222222"/>
        </w:rPr>
      </w:pPr>
      <w:r w:rsidRPr="00890A4A">
        <w:rPr>
          <w:rFonts w:ascii="Roboto" w:hAnsi="Roboto"/>
          <w:b/>
          <w:bCs/>
          <w:color w:val="222222"/>
        </w:rPr>
        <w:lastRenderedPageBreak/>
        <w:t>Reliability and Validity</w:t>
      </w:r>
      <w:r>
        <w:rPr>
          <w:rFonts w:ascii="Roboto" w:hAnsi="Roboto"/>
          <w:color w:val="222222"/>
        </w:rPr>
        <w:t xml:space="preserve"> </w:t>
      </w:r>
      <w:r w:rsidR="00C345AF">
        <w:rPr>
          <w:b/>
          <w:bCs/>
          <w:shd w:val="clear" w:color="auto" w:fill="FFFFFF"/>
        </w:rPr>
        <w:t>Response</w:t>
      </w:r>
    </w:p>
    <w:p w14:paraId="1EE96F24" w14:textId="154AF90A" w:rsidR="004E2C15" w:rsidRDefault="0084212A" w:rsidP="008D07DA">
      <w:pPr>
        <w:spacing w:line="480" w:lineRule="auto"/>
        <w:ind w:firstLine="720"/>
      </w:pPr>
      <w:r>
        <w:t xml:space="preserve">The response you have created on the discussion question is well designed and responded especially in the manner you tacked subjectively in the various steps expected. It is critical to note that reliability and validity as a topic is demonstrated in the qualitative and quantities research studies. Researchers in their studies must focus in the designs as it is required to come up with full baked information and required by the targeted audience. Also, the doctoral students have been making use of the reliability and validity to enhance scholarly studies in the process. </w:t>
      </w:r>
    </w:p>
    <w:p w14:paraId="2DF467FA" w14:textId="47BB01C9" w:rsidR="0084212A" w:rsidRDefault="0084212A" w:rsidP="008A32F6">
      <w:pPr>
        <w:spacing w:line="480" w:lineRule="auto"/>
        <w:ind w:firstLine="720"/>
      </w:pPr>
      <w:r>
        <w:t xml:space="preserve">The </w:t>
      </w:r>
      <w:r w:rsidR="00945A30">
        <w:t>Christian researchers as</w:t>
      </w:r>
      <w:r>
        <w:t xml:space="preserve"> you have mentioned has been promoting </w:t>
      </w:r>
      <w:r w:rsidR="00945A30">
        <w:t>their reliability</w:t>
      </w:r>
      <w:r>
        <w:t xml:space="preserve"> and validity researches with more follow up to the </w:t>
      </w:r>
      <w:r w:rsidR="00945A30">
        <w:t>distinguished and</w:t>
      </w:r>
      <w:r>
        <w:t xml:space="preserve"> numerous </w:t>
      </w:r>
      <w:r w:rsidR="00945A30">
        <w:t xml:space="preserve">biblical researches as you have indicated in the discussion post.  It is critical to put the verification approaches in various studies by researchers as you have suggested in the teaching and how application is done and created in more incorporated and enhanced research. As you aforementioned, it should be noted that bringing the selected research and set </w:t>
      </w:r>
      <w:proofErr w:type="spellStart"/>
      <w:r w:rsidR="00945A30">
        <w:t>desugns</w:t>
      </w:r>
      <w:proofErr w:type="spellEnd"/>
      <w:r w:rsidR="00945A30">
        <w:t xml:space="preserve"> in to usage enables the more critical and improved final studies and that will get used to impact change in various and </w:t>
      </w:r>
      <w:proofErr w:type="gramStart"/>
      <w:r w:rsidR="00945A30">
        <w:t>critical  issues</w:t>
      </w:r>
      <w:proofErr w:type="gramEnd"/>
      <w:r w:rsidR="00945A30">
        <w:t xml:space="preserve"> on the selected  topic.</w:t>
      </w:r>
    </w:p>
    <w:p w14:paraId="1A97AC55" w14:textId="6526D6DE" w:rsidR="00945A30" w:rsidRDefault="00945A30" w:rsidP="008A32F6">
      <w:pPr>
        <w:spacing w:line="480" w:lineRule="auto"/>
        <w:ind w:firstLine="720"/>
      </w:pPr>
      <w:r>
        <w:t xml:space="preserve">Finally, I like how you have applied the application to the related discussion question. It covers most of what is done in the course and applies the research technique as such qualitative and </w:t>
      </w:r>
      <w:proofErr w:type="spellStart"/>
      <w:r>
        <w:t>quantative</w:t>
      </w:r>
      <w:proofErr w:type="spellEnd"/>
      <w:r>
        <w:t xml:space="preserve"> design.  Since </w:t>
      </w:r>
      <w:proofErr w:type="spellStart"/>
      <w:r>
        <w:t>christinity</w:t>
      </w:r>
      <w:proofErr w:type="spellEnd"/>
      <w:r>
        <w:t xml:space="preserve"> has </w:t>
      </w:r>
      <w:proofErr w:type="spellStart"/>
      <w:r>
        <w:t>has</w:t>
      </w:r>
      <w:proofErr w:type="spellEnd"/>
      <w:r>
        <w:t xml:space="preserve"> been advocated by its religious leaders, it is important to note the various studies and </w:t>
      </w:r>
      <w:proofErr w:type="spellStart"/>
      <w:r>
        <w:t>conecersn</w:t>
      </w:r>
      <w:proofErr w:type="spellEnd"/>
      <w:r>
        <w:t xml:space="preserve"> which reflects the </w:t>
      </w:r>
      <w:proofErr w:type="spellStart"/>
      <w:r>
        <w:t>coduct</w:t>
      </w:r>
      <w:proofErr w:type="spellEnd"/>
      <w:r>
        <w:t xml:space="preserve"> in the long run. Also, it is necessary to enable various progress as selected in the given teaching s and the biblical teachings which will act as the basis for enabling the most of the required and needed research </w:t>
      </w:r>
      <w:proofErr w:type="gramStart"/>
      <w:r>
        <w:t>technique  in</w:t>
      </w:r>
      <w:proofErr w:type="gramEnd"/>
      <w:r>
        <w:t xml:space="preserve"> the long run. </w:t>
      </w:r>
    </w:p>
    <w:p w14:paraId="7C5977EA" w14:textId="77777777" w:rsidR="004E2C15" w:rsidRDefault="004E2C15" w:rsidP="008A32F6">
      <w:pPr>
        <w:spacing w:line="480" w:lineRule="auto"/>
        <w:ind w:firstLine="720"/>
      </w:pPr>
    </w:p>
    <w:p w14:paraId="0F5A42EC" w14:textId="61E87E36" w:rsidR="004E2C15" w:rsidRDefault="00AC00BC" w:rsidP="00AC00BC">
      <w:pPr>
        <w:spacing w:line="480" w:lineRule="auto"/>
        <w:ind w:firstLine="720"/>
        <w:jc w:val="center"/>
      </w:pPr>
      <w:r>
        <w:lastRenderedPageBreak/>
        <w:t>References</w:t>
      </w:r>
    </w:p>
    <w:p w14:paraId="2F3ECF49" w14:textId="77777777" w:rsidR="00AC00BC" w:rsidRPr="00AC00BC" w:rsidRDefault="00AC00BC" w:rsidP="00AC00BC">
      <w:pPr>
        <w:shd w:val="clear" w:color="auto" w:fill="FFFFFF"/>
        <w:spacing w:before="180" w:line="480" w:lineRule="auto"/>
        <w:ind w:left="720" w:hanging="720"/>
        <w:rPr>
          <w:color w:val="222222"/>
        </w:rPr>
      </w:pPr>
      <w:proofErr w:type="gramStart"/>
      <w:r w:rsidRPr="00AC00BC">
        <w:rPr>
          <w:color w:val="222222"/>
        </w:rPr>
        <w:t>Corbin, J. M., &amp; Strauss, A. (1990).</w:t>
      </w:r>
      <w:proofErr w:type="gramEnd"/>
      <w:r w:rsidRPr="00AC00BC">
        <w:rPr>
          <w:color w:val="222222"/>
        </w:rPr>
        <w:t xml:space="preserve"> Grounded theory research: Procedures, canons, and evaluative criteria. </w:t>
      </w:r>
      <w:bookmarkStart w:id="0" w:name="_GoBack"/>
      <w:r w:rsidRPr="00AC00BC">
        <w:rPr>
          <w:i/>
          <w:iCs/>
          <w:color w:val="222222"/>
        </w:rPr>
        <w:t xml:space="preserve">Qualitative </w:t>
      </w:r>
      <w:bookmarkEnd w:id="0"/>
      <w:r w:rsidRPr="00AC00BC">
        <w:rPr>
          <w:i/>
          <w:iCs/>
          <w:color w:val="222222"/>
        </w:rPr>
        <w:t>Sociology</w:t>
      </w:r>
      <w:r w:rsidRPr="00AC00BC">
        <w:rPr>
          <w:color w:val="222222"/>
        </w:rPr>
        <w:t>, </w:t>
      </w:r>
      <w:r w:rsidRPr="00AC00BC">
        <w:rPr>
          <w:i/>
          <w:iCs/>
          <w:color w:val="222222"/>
        </w:rPr>
        <w:t>13</w:t>
      </w:r>
      <w:r w:rsidRPr="00AC00BC">
        <w:rPr>
          <w:color w:val="222222"/>
        </w:rPr>
        <w:t>(1), 3-21.</w:t>
      </w:r>
    </w:p>
    <w:p w14:paraId="17A2EC0E" w14:textId="77777777" w:rsidR="00AC00BC" w:rsidRPr="00AC00BC" w:rsidRDefault="00AC00BC" w:rsidP="00AC00BC">
      <w:pPr>
        <w:shd w:val="clear" w:color="auto" w:fill="FFFFFF"/>
        <w:spacing w:before="180" w:line="480" w:lineRule="auto"/>
        <w:ind w:left="720" w:hanging="720"/>
        <w:rPr>
          <w:color w:val="222222"/>
        </w:rPr>
      </w:pPr>
      <w:proofErr w:type="gramStart"/>
      <w:r w:rsidRPr="00AC00BC">
        <w:rPr>
          <w:color w:val="222222"/>
        </w:rPr>
        <w:t xml:space="preserve">Creswell, J. W., &amp; </w:t>
      </w:r>
      <w:proofErr w:type="spellStart"/>
      <w:r w:rsidRPr="00AC00BC">
        <w:rPr>
          <w:color w:val="222222"/>
        </w:rPr>
        <w:t>Poth</w:t>
      </w:r>
      <w:proofErr w:type="spellEnd"/>
      <w:r w:rsidRPr="00AC00BC">
        <w:rPr>
          <w:color w:val="222222"/>
        </w:rPr>
        <w:t>, C. N. (2017).</w:t>
      </w:r>
      <w:proofErr w:type="gramEnd"/>
      <w:r w:rsidRPr="00AC00BC">
        <w:rPr>
          <w:color w:val="222222"/>
        </w:rPr>
        <w:t> </w:t>
      </w:r>
      <w:r w:rsidRPr="00AC00BC">
        <w:rPr>
          <w:i/>
          <w:iCs/>
          <w:color w:val="222222"/>
        </w:rPr>
        <w:t>Qualitative inquiry and research design: Choosing among five approaches</w:t>
      </w:r>
      <w:r w:rsidRPr="00AC00BC">
        <w:rPr>
          <w:color w:val="222222"/>
        </w:rPr>
        <w:t xml:space="preserve"> (4th </w:t>
      </w:r>
      <w:proofErr w:type="gramStart"/>
      <w:r w:rsidRPr="00AC00BC">
        <w:rPr>
          <w:color w:val="222222"/>
        </w:rPr>
        <w:t>ed</w:t>
      </w:r>
      <w:proofErr w:type="gramEnd"/>
      <w:r w:rsidRPr="00AC00BC">
        <w:rPr>
          <w:color w:val="222222"/>
        </w:rPr>
        <w:t>.). SAGE Publications, Inc.</w:t>
      </w:r>
    </w:p>
    <w:p w14:paraId="604681F7" w14:textId="77777777" w:rsidR="00AC00BC" w:rsidRPr="00AC00BC" w:rsidRDefault="00AC00BC" w:rsidP="00AC00BC">
      <w:pPr>
        <w:shd w:val="clear" w:color="auto" w:fill="FFFFFF"/>
        <w:spacing w:before="180" w:line="480" w:lineRule="auto"/>
        <w:ind w:left="720" w:hanging="720"/>
        <w:rPr>
          <w:color w:val="222222"/>
        </w:rPr>
      </w:pPr>
      <w:proofErr w:type="gramStart"/>
      <w:r w:rsidRPr="00AC00BC">
        <w:rPr>
          <w:color w:val="222222"/>
        </w:rPr>
        <w:t xml:space="preserve">Keller, T., &amp; </w:t>
      </w:r>
      <w:proofErr w:type="spellStart"/>
      <w:r w:rsidRPr="00AC00BC">
        <w:rPr>
          <w:color w:val="222222"/>
        </w:rPr>
        <w:t>Alsdorf</w:t>
      </w:r>
      <w:proofErr w:type="spellEnd"/>
      <w:r w:rsidRPr="00AC00BC">
        <w:rPr>
          <w:color w:val="222222"/>
        </w:rPr>
        <w:t>, K. L. (2012).</w:t>
      </w:r>
      <w:proofErr w:type="gramEnd"/>
      <w:r w:rsidRPr="00AC00BC">
        <w:rPr>
          <w:color w:val="222222"/>
        </w:rPr>
        <w:t> </w:t>
      </w:r>
      <w:r w:rsidRPr="00AC00BC">
        <w:rPr>
          <w:i/>
          <w:iCs/>
          <w:color w:val="222222"/>
        </w:rPr>
        <w:t>Every good endeavor: Connecting your work to god's work</w:t>
      </w:r>
      <w:r w:rsidRPr="00AC00BC">
        <w:rPr>
          <w:color w:val="222222"/>
        </w:rPr>
        <w:t xml:space="preserve">. </w:t>
      </w:r>
      <w:proofErr w:type="gramStart"/>
      <w:r w:rsidRPr="00AC00BC">
        <w:rPr>
          <w:color w:val="222222"/>
        </w:rPr>
        <w:t>Viking.</w:t>
      </w:r>
      <w:proofErr w:type="gramEnd"/>
    </w:p>
    <w:p w14:paraId="0BF4D95E" w14:textId="77777777" w:rsidR="00AC00BC" w:rsidRPr="00AC00BC" w:rsidRDefault="00AC00BC" w:rsidP="00AC00BC">
      <w:pPr>
        <w:shd w:val="clear" w:color="auto" w:fill="FFFFFF"/>
        <w:spacing w:before="180" w:after="180" w:line="480" w:lineRule="auto"/>
        <w:ind w:left="720" w:hanging="720"/>
        <w:rPr>
          <w:color w:val="222222"/>
        </w:rPr>
      </w:pPr>
      <w:proofErr w:type="gramStart"/>
      <w:r w:rsidRPr="00AC00BC">
        <w:rPr>
          <w:color w:val="222222"/>
        </w:rPr>
        <w:t xml:space="preserve">Lincoln, Y. S., &amp; </w:t>
      </w:r>
      <w:proofErr w:type="spellStart"/>
      <w:r w:rsidRPr="00AC00BC">
        <w:rPr>
          <w:color w:val="222222"/>
        </w:rPr>
        <w:t>Guba</w:t>
      </w:r>
      <w:proofErr w:type="spellEnd"/>
      <w:r w:rsidRPr="00AC00BC">
        <w:rPr>
          <w:color w:val="222222"/>
        </w:rPr>
        <w:t>, E. G. (1985).</w:t>
      </w:r>
      <w:proofErr w:type="gramEnd"/>
      <w:r w:rsidRPr="00AC00BC">
        <w:rPr>
          <w:color w:val="222222"/>
        </w:rPr>
        <w:t xml:space="preserve"> </w:t>
      </w:r>
      <w:proofErr w:type="gramStart"/>
      <w:r w:rsidRPr="00AC00BC">
        <w:rPr>
          <w:color w:val="222222"/>
        </w:rPr>
        <w:t>Naturalistic inquiry.</w:t>
      </w:r>
      <w:proofErr w:type="gramEnd"/>
      <w:r w:rsidRPr="00AC00BC">
        <w:rPr>
          <w:color w:val="222222"/>
        </w:rPr>
        <w:t xml:space="preserve"> Beverly Hills, CA: Sage</w:t>
      </w:r>
    </w:p>
    <w:p w14:paraId="4B43AF8F" w14:textId="77777777" w:rsidR="00AC00BC" w:rsidRPr="00AC00BC" w:rsidRDefault="00AC00BC" w:rsidP="00AC00BC">
      <w:pPr>
        <w:shd w:val="clear" w:color="auto" w:fill="FFFFFF"/>
        <w:spacing w:before="180" w:line="480" w:lineRule="auto"/>
        <w:ind w:left="720" w:hanging="720"/>
        <w:rPr>
          <w:color w:val="222222"/>
        </w:rPr>
      </w:pPr>
      <w:r w:rsidRPr="00AC00BC">
        <w:rPr>
          <w:color w:val="222222"/>
        </w:rPr>
        <w:t xml:space="preserve">Seale, C. (1999). </w:t>
      </w:r>
      <w:proofErr w:type="gramStart"/>
      <w:r w:rsidRPr="00AC00BC">
        <w:rPr>
          <w:color w:val="222222"/>
        </w:rPr>
        <w:t>Quality in qualitative research.</w:t>
      </w:r>
      <w:proofErr w:type="gramEnd"/>
      <w:r w:rsidRPr="00AC00BC">
        <w:rPr>
          <w:color w:val="222222"/>
        </w:rPr>
        <w:t> </w:t>
      </w:r>
      <w:proofErr w:type="gramStart"/>
      <w:r w:rsidRPr="00AC00BC">
        <w:rPr>
          <w:i/>
          <w:iCs/>
          <w:color w:val="222222"/>
        </w:rPr>
        <w:t>Qualitative inquiry</w:t>
      </w:r>
      <w:r w:rsidRPr="00AC00BC">
        <w:rPr>
          <w:color w:val="222222"/>
        </w:rPr>
        <w:t>, </w:t>
      </w:r>
      <w:r w:rsidRPr="00AC00BC">
        <w:rPr>
          <w:i/>
          <w:iCs/>
          <w:color w:val="222222"/>
        </w:rPr>
        <w:t>5</w:t>
      </w:r>
      <w:r w:rsidRPr="00AC00BC">
        <w:rPr>
          <w:color w:val="222222"/>
        </w:rPr>
        <w:t>(4), 465-478.</w:t>
      </w:r>
      <w:proofErr w:type="gramEnd"/>
    </w:p>
    <w:p w14:paraId="7EB2D491" w14:textId="77777777" w:rsidR="00AC00BC" w:rsidRPr="00AC00BC" w:rsidRDefault="00AC00BC" w:rsidP="00AC00BC">
      <w:pPr>
        <w:spacing w:line="480" w:lineRule="auto"/>
        <w:ind w:left="720" w:hanging="720"/>
      </w:pPr>
    </w:p>
    <w:p w14:paraId="588E3087" w14:textId="77777777" w:rsidR="00AC00BC" w:rsidRDefault="00AC00BC" w:rsidP="00AC00BC">
      <w:pPr>
        <w:spacing w:line="480" w:lineRule="auto"/>
        <w:ind w:left="720" w:hanging="720"/>
      </w:pPr>
    </w:p>
    <w:p w14:paraId="14C61567" w14:textId="77777777" w:rsidR="004E2C15" w:rsidRDefault="004E2C15" w:rsidP="008A32F6">
      <w:pPr>
        <w:spacing w:line="480" w:lineRule="auto"/>
        <w:ind w:firstLine="720"/>
      </w:pPr>
    </w:p>
    <w:p w14:paraId="0E2FD6B4" w14:textId="77777777" w:rsidR="004E2C15" w:rsidRDefault="004E2C15" w:rsidP="008A32F6">
      <w:pPr>
        <w:spacing w:line="480" w:lineRule="auto"/>
        <w:ind w:firstLine="720"/>
      </w:pPr>
    </w:p>
    <w:p w14:paraId="5C4C7967" w14:textId="77777777" w:rsidR="004E2C15" w:rsidRDefault="004E2C15" w:rsidP="008A32F6">
      <w:pPr>
        <w:spacing w:line="480" w:lineRule="auto"/>
        <w:ind w:firstLine="720"/>
      </w:pPr>
    </w:p>
    <w:p w14:paraId="7CDA3F3A" w14:textId="77777777" w:rsidR="004E2C15" w:rsidRDefault="004E2C15" w:rsidP="008A32F6">
      <w:pPr>
        <w:spacing w:line="480" w:lineRule="auto"/>
        <w:ind w:firstLine="720"/>
      </w:pPr>
    </w:p>
    <w:p w14:paraId="5BB899F7" w14:textId="77777777" w:rsidR="004E2C15" w:rsidRDefault="004E2C15" w:rsidP="008A32F6">
      <w:pPr>
        <w:spacing w:line="480" w:lineRule="auto"/>
        <w:ind w:firstLine="720"/>
      </w:pPr>
    </w:p>
    <w:p w14:paraId="53F78959" w14:textId="77777777" w:rsidR="004E2C15" w:rsidRDefault="004E2C15" w:rsidP="008A32F6">
      <w:pPr>
        <w:spacing w:line="480" w:lineRule="auto"/>
        <w:ind w:firstLine="720"/>
      </w:pPr>
    </w:p>
    <w:p w14:paraId="5A5CF565" w14:textId="77777777" w:rsidR="004E2C15" w:rsidRDefault="004E2C15" w:rsidP="008A32F6">
      <w:pPr>
        <w:spacing w:line="480" w:lineRule="auto"/>
        <w:ind w:firstLine="720"/>
      </w:pPr>
    </w:p>
    <w:p w14:paraId="3B3F0A45" w14:textId="77777777" w:rsidR="004E2C15" w:rsidRDefault="004E2C15" w:rsidP="008A32F6">
      <w:pPr>
        <w:spacing w:line="480" w:lineRule="auto"/>
        <w:ind w:firstLine="720"/>
      </w:pPr>
    </w:p>
    <w:p w14:paraId="7C79C617" w14:textId="77777777" w:rsidR="004E2C15" w:rsidRDefault="004E2C15" w:rsidP="008A32F6">
      <w:pPr>
        <w:spacing w:line="480" w:lineRule="auto"/>
        <w:ind w:firstLine="720"/>
      </w:pPr>
    </w:p>
    <w:p w14:paraId="66B15611" w14:textId="77777777" w:rsidR="004E2C15" w:rsidRDefault="004E2C15" w:rsidP="008A32F6">
      <w:pPr>
        <w:spacing w:line="480" w:lineRule="auto"/>
        <w:ind w:firstLine="720"/>
      </w:pPr>
    </w:p>
    <w:p w14:paraId="3C3FB1CD" w14:textId="77777777" w:rsidR="004E2C15" w:rsidRDefault="004E2C15" w:rsidP="008A32F6">
      <w:pPr>
        <w:spacing w:line="480" w:lineRule="auto"/>
        <w:ind w:firstLine="720"/>
      </w:pPr>
    </w:p>
    <w:p w14:paraId="557B63E5" w14:textId="77777777" w:rsidR="004E2C15" w:rsidRDefault="004E2C15" w:rsidP="008A32F6">
      <w:pPr>
        <w:spacing w:line="480" w:lineRule="auto"/>
        <w:ind w:firstLine="720"/>
      </w:pPr>
    </w:p>
    <w:p w14:paraId="42301B1B" w14:textId="77777777" w:rsidR="00544755" w:rsidRDefault="00544755" w:rsidP="004E2C15">
      <w:pPr>
        <w:spacing w:line="480" w:lineRule="auto"/>
        <w:ind w:firstLine="720"/>
        <w:jc w:val="center"/>
      </w:pPr>
    </w:p>
    <w:p w14:paraId="4A8CA403" w14:textId="77777777" w:rsidR="00544755" w:rsidRDefault="00544755" w:rsidP="004E2C15">
      <w:pPr>
        <w:spacing w:line="480" w:lineRule="auto"/>
        <w:ind w:firstLine="720"/>
        <w:jc w:val="center"/>
      </w:pPr>
    </w:p>
    <w:p w14:paraId="107CF2B1" w14:textId="77777777" w:rsidR="00544755" w:rsidRDefault="00544755" w:rsidP="004E2C15">
      <w:pPr>
        <w:spacing w:line="480" w:lineRule="auto"/>
        <w:ind w:firstLine="720"/>
        <w:jc w:val="center"/>
      </w:pPr>
    </w:p>
    <w:p w14:paraId="24771D7C" w14:textId="77777777" w:rsidR="00544755" w:rsidRDefault="00544755" w:rsidP="004E2C15">
      <w:pPr>
        <w:spacing w:line="480" w:lineRule="auto"/>
        <w:ind w:firstLine="720"/>
        <w:jc w:val="center"/>
      </w:pPr>
    </w:p>
    <w:p w14:paraId="08B2E5D5" w14:textId="77777777" w:rsidR="00544755" w:rsidRDefault="00544755" w:rsidP="004E2C15">
      <w:pPr>
        <w:spacing w:line="480" w:lineRule="auto"/>
        <w:ind w:firstLine="720"/>
        <w:jc w:val="center"/>
      </w:pPr>
    </w:p>
    <w:p w14:paraId="5227D04E" w14:textId="77777777" w:rsidR="00544755" w:rsidRDefault="00544755" w:rsidP="004E2C15">
      <w:pPr>
        <w:spacing w:line="480" w:lineRule="auto"/>
        <w:ind w:firstLine="720"/>
        <w:jc w:val="center"/>
      </w:pPr>
    </w:p>
    <w:p w14:paraId="5C6F1574" w14:textId="77777777" w:rsidR="00544755" w:rsidRDefault="00544755" w:rsidP="004E2C15">
      <w:pPr>
        <w:spacing w:line="480" w:lineRule="auto"/>
        <w:ind w:firstLine="720"/>
        <w:jc w:val="center"/>
      </w:pPr>
    </w:p>
    <w:p w14:paraId="79B4350F" w14:textId="57383D62" w:rsidR="004E2C15" w:rsidRDefault="004E2C15" w:rsidP="004E2C15">
      <w:pPr>
        <w:spacing w:line="480" w:lineRule="auto"/>
        <w:ind w:firstLine="720"/>
        <w:jc w:val="center"/>
      </w:pPr>
      <w:r>
        <w:t>References</w:t>
      </w:r>
    </w:p>
    <w:p w14:paraId="2397B943" w14:textId="77777777" w:rsidR="004E2C15" w:rsidRDefault="004E2C15" w:rsidP="00554E61">
      <w:pPr>
        <w:spacing w:line="480" w:lineRule="auto"/>
        <w:ind w:left="720" w:hanging="720"/>
      </w:pPr>
    </w:p>
    <w:sectPr w:rsidR="004E2C15"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7713" w14:textId="77777777" w:rsidR="00CA223D" w:rsidRDefault="00CA223D">
      <w:r>
        <w:separator/>
      </w:r>
    </w:p>
  </w:endnote>
  <w:endnote w:type="continuationSeparator" w:id="0">
    <w:p w14:paraId="09E0598F" w14:textId="77777777" w:rsidR="00CA223D" w:rsidRDefault="00CA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Roboto">
    <w:altName w:val="Times New Roman"/>
    <w:charset w:val="00"/>
    <w:family w:val="auto"/>
    <w:pitch w:val="variable"/>
    <w:sig w:usb0="00000001" w:usb1="5000205B" w:usb2="0000002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86B91" w14:textId="77777777" w:rsidR="00CA223D" w:rsidRDefault="00CA223D">
      <w:r>
        <w:separator/>
      </w:r>
    </w:p>
  </w:footnote>
  <w:footnote w:type="continuationSeparator" w:id="0">
    <w:p w14:paraId="298A0EB9" w14:textId="77777777" w:rsidR="00CA223D" w:rsidRDefault="00CA2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F857E5" w:rsidRPr="008F1DB2" w:rsidRDefault="008D7083">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AC00BC">
          <w:rPr>
            <w:rFonts w:ascii="Times New Roman" w:hAnsi="Times New Roman"/>
            <w:noProof/>
            <w:sz w:val="24"/>
            <w:szCs w:val="24"/>
          </w:rPr>
          <w:t>3</w:t>
        </w:r>
        <w:r w:rsidRPr="008F1DB2">
          <w:rPr>
            <w:rFonts w:ascii="Times New Roman" w:hAnsi="Times New Roman"/>
            <w:noProof/>
            <w:sz w:val="24"/>
            <w:szCs w:val="24"/>
          </w:rPr>
          <w:fldChar w:fldCharType="end"/>
        </w:r>
      </w:p>
    </w:sdtContent>
  </w:sdt>
  <w:p w14:paraId="7FFDFEC5" w14:textId="77777777" w:rsidR="00206D49" w:rsidRDefault="00206D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EB1200" w14:paraId="28857256" w14:textId="77777777">
      <w:tc>
        <w:tcPr>
          <w:tcW w:w="5000" w:type="pct"/>
        </w:tcPr>
        <w:p w14:paraId="4DA65DD0" w14:textId="77777777" w:rsidR="00206D49" w:rsidRDefault="008D7083">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8D7083">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6AD"/>
    <w:multiLevelType w:val="multilevel"/>
    <w:tmpl w:val="5E8A5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D062E"/>
    <w:multiLevelType w:val="hybridMultilevel"/>
    <w:tmpl w:val="0A8C00BE"/>
    <w:lvl w:ilvl="0" w:tplc="C08C7666">
      <w:start w:val="1"/>
      <w:numFmt w:val="decimal"/>
      <w:lvlText w:val="%1."/>
      <w:lvlJc w:val="left"/>
      <w:pPr>
        <w:ind w:left="927" w:hanging="360"/>
      </w:pPr>
      <w:rPr>
        <w:rFonts w:hint="default"/>
      </w:rPr>
    </w:lvl>
    <w:lvl w:ilvl="1" w:tplc="CBA6523C" w:tentative="1">
      <w:start w:val="1"/>
      <w:numFmt w:val="lowerLetter"/>
      <w:lvlText w:val="%2."/>
      <w:lvlJc w:val="left"/>
      <w:pPr>
        <w:ind w:left="1647" w:hanging="360"/>
      </w:pPr>
    </w:lvl>
    <w:lvl w:ilvl="2" w:tplc="5844A210" w:tentative="1">
      <w:start w:val="1"/>
      <w:numFmt w:val="lowerRoman"/>
      <w:lvlText w:val="%3."/>
      <w:lvlJc w:val="right"/>
      <w:pPr>
        <w:ind w:left="2367" w:hanging="180"/>
      </w:pPr>
    </w:lvl>
    <w:lvl w:ilvl="3" w:tplc="E050E984" w:tentative="1">
      <w:start w:val="1"/>
      <w:numFmt w:val="decimal"/>
      <w:lvlText w:val="%4."/>
      <w:lvlJc w:val="left"/>
      <w:pPr>
        <w:ind w:left="3087" w:hanging="360"/>
      </w:pPr>
    </w:lvl>
    <w:lvl w:ilvl="4" w:tplc="ED16FCA2" w:tentative="1">
      <w:start w:val="1"/>
      <w:numFmt w:val="lowerLetter"/>
      <w:lvlText w:val="%5."/>
      <w:lvlJc w:val="left"/>
      <w:pPr>
        <w:ind w:left="3807" w:hanging="360"/>
      </w:pPr>
    </w:lvl>
    <w:lvl w:ilvl="5" w:tplc="6032FBC0" w:tentative="1">
      <w:start w:val="1"/>
      <w:numFmt w:val="lowerRoman"/>
      <w:lvlText w:val="%6."/>
      <w:lvlJc w:val="right"/>
      <w:pPr>
        <w:ind w:left="4527" w:hanging="180"/>
      </w:pPr>
    </w:lvl>
    <w:lvl w:ilvl="6" w:tplc="92101988" w:tentative="1">
      <w:start w:val="1"/>
      <w:numFmt w:val="decimal"/>
      <w:lvlText w:val="%7."/>
      <w:lvlJc w:val="left"/>
      <w:pPr>
        <w:ind w:left="5247" w:hanging="360"/>
      </w:pPr>
    </w:lvl>
    <w:lvl w:ilvl="7" w:tplc="C0AAEECA" w:tentative="1">
      <w:start w:val="1"/>
      <w:numFmt w:val="lowerLetter"/>
      <w:lvlText w:val="%8."/>
      <w:lvlJc w:val="left"/>
      <w:pPr>
        <w:ind w:left="5967" w:hanging="360"/>
      </w:pPr>
    </w:lvl>
    <w:lvl w:ilvl="8" w:tplc="7CAEC748" w:tentative="1">
      <w:start w:val="1"/>
      <w:numFmt w:val="lowerRoman"/>
      <w:lvlText w:val="%9."/>
      <w:lvlJc w:val="right"/>
      <w:pPr>
        <w:ind w:left="6687" w:hanging="180"/>
      </w:pPr>
    </w:lvl>
  </w:abstractNum>
  <w:abstractNum w:abstractNumId="2">
    <w:nsid w:val="69650BC1"/>
    <w:multiLevelType w:val="hybridMultilevel"/>
    <w:tmpl w:val="42481138"/>
    <w:lvl w:ilvl="0" w:tplc="949CC3EC">
      <w:start w:val="1"/>
      <w:numFmt w:val="bullet"/>
      <w:lvlText w:val=""/>
      <w:lvlJc w:val="left"/>
      <w:pPr>
        <w:ind w:left="720" w:hanging="360"/>
      </w:pPr>
      <w:rPr>
        <w:rFonts w:ascii="Symbol" w:hAnsi="Symbol" w:hint="default"/>
      </w:rPr>
    </w:lvl>
    <w:lvl w:ilvl="1" w:tplc="BE845554" w:tentative="1">
      <w:start w:val="1"/>
      <w:numFmt w:val="bullet"/>
      <w:lvlText w:val="o"/>
      <w:lvlJc w:val="left"/>
      <w:pPr>
        <w:ind w:left="1440" w:hanging="360"/>
      </w:pPr>
      <w:rPr>
        <w:rFonts w:ascii="Courier New" w:hAnsi="Courier New" w:cs="Courier New" w:hint="default"/>
      </w:rPr>
    </w:lvl>
    <w:lvl w:ilvl="2" w:tplc="E8F8F4C8" w:tentative="1">
      <w:start w:val="1"/>
      <w:numFmt w:val="bullet"/>
      <w:lvlText w:val=""/>
      <w:lvlJc w:val="left"/>
      <w:pPr>
        <w:ind w:left="2160" w:hanging="360"/>
      </w:pPr>
      <w:rPr>
        <w:rFonts w:ascii="Wingdings" w:hAnsi="Wingdings" w:hint="default"/>
      </w:rPr>
    </w:lvl>
    <w:lvl w:ilvl="3" w:tplc="3C84E136" w:tentative="1">
      <w:start w:val="1"/>
      <w:numFmt w:val="bullet"/>
      <w:lvlText w:val=""/>
      <w:lvlJc w:val="left"/>
      <w:pPr>
        <w:ind w:left="2880" w:hanging="360"/>
      </w:pPr>
      <w:rPr>
        <w:rFonts w:ascii="Symbol" w:hAnsi="Symbol" w:hint="default"/>
      </w:rPr>
    </w:lvl>
    <w:lvl w:ilvl="4" w:tplc="94502A5E" w:tentative="1">
      <w:start w:val="1"/>
      <w:numFmt w:val="bullet"/>
      <w:lvlText w:val="o"/>
      <w:lvlJc w:val="left"/>
      <w:pPr>
        <w:ind w:left="3600" w:hanging="360"/>
      </w:pPr>
      <w:rPr>
        <w:rFonts w:ascii="Courier New" w:hAnsi="Courier New" w:cs="Courier New" w:hint="default"/>
      </w:rPr>
    </w:lvl>
    <w:lvl w:ilvl="5" w:tplc="CFFEE96C" w:tentative="1">
      <w:start w:val="1"/>
      <w:numFmt w:val="bullet"/>
      <w:lvlText w:val=""/>
      <w:lvlJc w:val="left"/>
      <w:pPr>
        <w:ind w:left="4320" w:hanging="360"/>
      </w:pPr>
      <w:rPr>
        <w:rFonts w:ascii="Wingdings" w:hAnsi="Wingdings" w:hint="default"/>
      </w:rPr>
    </w:lvl>
    <w:lvl w:ilvl="6" w:tplc="547EE644" w:tentative="1">
      <w:start w:val="1"/>
      <w:numFmt w:val="bullet"/>
      <w:lvlText w:val=""/>
      <w:lvlJc w:val="left"/>
      <w:pPr>
        <w:ind w:left="5040" w:hanging="360"/>
      </w:pPr>
      <w:rPr>
        <w:rFonts w:ascii="Symbol" w:hAnsi="Symbol" w:hint="default"/>
      </w:rPr>
    </w:lvl>
    <w:lvl w:ilvl="7" w:tplc="74AC5EA6" w:tentative="1">
      <w:start w:val="1"/>
      <w:numFmt w:val="bullet"/>
      <w:lvlText w:val="o"/>
      <w:lvlJc w:val="left"/>
      <w:pPr>
        <w:ind w:left="5760" w:hanging="360"/>
      </w:pPr>
      <w:rPr>
        <w:rFonts w:ascii="Courier New" w:hAnsi="Courier New" w:cs="Courier New" w:hint="default"/>
      </w:rPr>
    </w:lvl>
    <w:lvl w:ilvl="8" w:tplc="60FE71C8" w:tentative="1">
      <w:start w:val="1"/>
      <w:numFmt w:val="bullet"/>
      <w:lvlText w:val=""/>
      <w:lvlJc w:val="left"/>
      <w:pPr>
        <w:ind w:left="6480" w:hanging="360"/>
      </w:pPr>
      <w:rPr>
        <w:rFonts w:ascii="Wingdings" w:hAnsi="Wingdings" w:hint="default"/>
      </w:rPr>
    </w:lvl>
  </w:abstractNum>
  <w:abstractNum w:abstractNumId="3">
    <w:nsid w:val="7AE325E0"/>
    <w:multiLevelType w:val="hybridMultilevel"/>
    <w:tmpl w:val="F4ACEEC2"/>
    <w:lvl w:ilvl="0" w:tplc="D3C4BB92">
      <w:start w:val="5"/>
      <w:numFmt w:val="bullet"/>
      <w:lvlText w:val="-"/>
      <w:lvlJc w:val="left"/>
      <w:pPr>
        <w:ind w:left="720" w:hanging="360"/>
      </w:pPr>
      <w:rPr>
        <w:rFonts w:ascii="Times New Roman" w:eastAsia="Times New Roman" w:hAnsi="Times New Roman" w:cs="Times New Roman" w:hint="default"/>
      </w:rPr>
    </w:lvl>
    <w:lvl w:ilvl="1" w:tplc="55BEE528" w:tentative="1">
      <w:start w:val="1"/>
      <w:numFmt w:val="bullet"/>
      <w:lvlText w:val="o"/>
      <w:lvlJc w:val="left"/>
      <w:pPr>
        <w:ind w:left="1440" w:hanging="360"/>
      </w:pPr>
      <w:rPr>
        <w:rFonts w:ascii="Courier New" w:hAnsi="Courier New" w:cs="Courier New" w:hint="default"/>
      </w:rPr>
    </w:lvl>
    <w:lvl w:ilvl="2" w:tplc="AB58C354" w:tentative="1">
      <w:start w:val="1"/>
      <w:numFmt w:val="bullet"/>
      <w:lvlText w:val=""/>
      <w:lvlJc w:val="left"/>
      <w:pPr>
        <w:ind w:left="2160" w:hanging="360"/>
      </w:pPr>
      <w:rPr>
        <w:rFonts w:ascii="Wingdings" w:hAnsi="Wingdings" w:hint="default"/>
      </w:rPr>
    </w:lvl>
    <w:lvl w:ilvl="3" w:tplc="05F046BC" w:tentative="1">
      <w:start w:val="1"/>
      <w:numFmt w:val="bullet"/>
      <w:lvlText w:val=""/>
      <w:lvlJc w:val="left"/>
      <w:pPr>
        <w:ind w:left="2880" w:hanging="360"/>
      </w:pPr>
      <w:rPr>
        <w:rFonts w:ascii="Symbol" w:hAnsi="Symbol" w:hint="default"/>
      </w:rPr>
    </w:lvl>
    <w:lvl w:ilvl="4" w:tplc="19D2EE16" w:tentative="1">
      <w:start w:val="1"/>
      <w:numFmt w:val="bullet"/>
      <w:lvlText w:val="o"/>
      <w:lvlJc w:val="left"/>
      <w:pPr>
        <w:ind w:left="3600" w:hanging="360"/>
      </w:pPr>
      <w:rPr>
        <w:rFonts w:ascii="Courier New" w:hAnsi="Courier New" w:cs="Courier New" w:hint="default"/>
      </w:rPr>
    </w:lvl>
    <w:lvl w:ilvl="5" w:tplc="552AB530" w:tentative="1">
      <w:start w:val="1"/>
      <w:numFmt w:val="bullet"/>
      <w:lvlText w:val=""/>
      <w:lvlJc w:val="left"/>
      <w:pPr>
        <w:ind w:left="4320" w:hanging="360"/>
      </w:pPr>
      <w:rPr>
        <w:rFonts w:ascii="Wingdings" w:hAnsi="Wingdings" w:hint="default"/>
      </w:rPr>
    </w:lvl>
    <w:lvl w:ilvl="6" w:tplc="85F22B9E" w:tentative="1">
      <w:start w:val="1"/>
      <w:numFmt w:val="bullet"/>
      <w:lvlText w:val=""/>
      <w:lvlJc w:val="left"/>
      <w:pPr>
        <w:ind w:left="5040" w:hanging="360"/>
      </w:pPr>
      <w:rPr>
        <w:rFonts w:ascii="Symbol" w:hAnsi="Symbol" w:hint="default"/>
      </w:rPr>
    </w:lvl>
    <w:lvl w:ilvl="7" w:tplc="C1008E88" w:tentative="1">
      <w:start w:val="1"/>
      <w:numFmt w:val="bullet"/>
      <w:lvlText w:val="o"/>
      <w:lvlJc w:val="left"/>
      <w:pPr>
        <w:ind w:left="5760" w:hanging="360"/>
      </w:pPr>
      <w:rPr>
        <w:rFonts w:ascii="Courier New" w:hAnsi="Courier New" w:cs="Courier New" w:hint="default"/>
      </w:rPr>
    </w:lvl>
    <w:lvl w:ilvl="8" w:tplc="9BDA689E"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1B4E"/>
    <w:rsid w:val="000070EC"/>
    <w:rsid w:val="000122B5"/>
    <w:rsid w:val="000123F8"/>
    <w:rsid w:val="00020BD6"/>
    <w:rsid w:val="000210B3"/>
    <w:rsid w:val="00027C7B"/>
    <w:rsid w:val="00027D4E"/>
    <w:rsid w:val="000337E7"/>
    <w:rsid w:val="000372C3"/>
    <w:rsid w:val="00040BF7"/>
    <w:rsid w:val="0004306C"/>
    <w:rsid w:val="000432A2"/>
    <w:rsid w:val="00046205"/>
    <w:rsid w:val="0005435D"/>
    <w:rsid w:val="000548E7"/>
    <w:rsid w:val="00055819"/>
    <w:rsid w:val="00057F20"/>
    <w:rsid w:val="0006102E"/>
    <w:rsid w:val="00066885"/>
    <w:rsid w:val="00075279"/>
    <w:rsid w:val="000779BF"/>
    <w:rsid w:val="00080C2A"/>
    <w:rsid w:val="00084D4A"/>
    <w:rsid w:val="0008751E"/>
    <w:rsid w:val="000903A6"/>
    <w:rsid w:val="000A1868"/>
    <w:rsid w:val="000A35D5"/>
    <w:rsid w:val="000B131D"/>
    <w:rsid w:val="000B64F1"/>
    <w:rsid w:val="000C397E"/>
    <w:rsid w:val="000C426A"/>
    <w:rsid w:val="000D0A91"/>
    <w:rsid w:val="000D35EE"/>
    <w:rsid w:val="000D729A"/>
    <w:rsid w:val="000E4FEB"/>
    <w:rsid w:val="0011349B"/>
    <w:rsid w:val="001176BA"/>
    <w:rsid w:val="0012126F"/>
    <w:rsid w:val="00132001"/>
    <w:rsid w:val="00134F65"/>
    <w:rsid w:val="001365E2"/>
    <w:rsid w:val="001429DB"/>
    <w:rsid w:val="00144E9C"/>
    <w:rsid w:val="00153F4F"/>
    <w:rsid w:val="00156956"/>
    <w:rsid w:val="001613E8"/>
    <w:rsid w:val="0016487B"/>
    <w:rsid w:val="00165331"/>
    <w:rsid w:val="0016537B"/>
    <w:rsid w:val="001762D8"/>
    <w:rsid w:val="0018419E"/>
    <w:rsid w:val="0019028C"/>
    <w:rsid w:val="00190DE7"/>
    <w:rsid w:val="00193121"/>
    <w:rsid w:val="00196771"/>
    <w:rsid w:val="001C20D3"/>
    <w:rsid w:val="001C26CE"/>
    <w:rsid w:val="001E49FF"/>
    <w:rsid w:val="001F4C21"/>
    <w:rsid w:val="001F6BA4"/>
    <w:rsid w:val="00206D49"/>
    <w:rsid w:val="0021126A"/>
    <w:rsid w:val="00220349"/>
    <w:rsid w:val="002273C2"/>
    <w:rsid w:val="00251BB5"/>
    <w:rsid w:val="00261446"/>
    <w:rsid w:val="00264F2B"/>
    <w:rsid w:val="0026530A"/>
    <w:rsid w:val="002715D8"/>
    <w:rsid w:val="00277DB4"/>
    <w:rsid w:val="00285CD1"/>
    <w:rsid w:val="00295138"/>
    <w:rsid w:val="00297285"/>
    <w:rsid w:val="002B14ED"/>
    <w:rsid w:val="002B154B"/>
    <w:rsid w:val="002B60B5"/>
    <w:rsid w:val="002D379F"/>
    <w:rsid w:val="002D4D4C"/>
    <w:rsid w:val="00301AFF"/>
    <w:rsid w:val="003063EC"/>
    <w:rsid w:val="003133A7"/>
    <w:rsid w:val="00321041"/>
    <w:rsid w:val="00322DD8"/>
    <w:rsid w:val="00323949"/>
    <w:rsid w:val="00327AF7"/>
    <w:rsid w:val="00327BD7"/>
    <w:rsid w:val="003304D9"/>
    <w:rsid w:val="003314D0"/>
    <w:rsid w:val="003323C6"/>
    <w:rsid w:val="003349E4"/>
    <w:rsid w:val="00337AC6"/>
    <w:rsid w:val="00340485"/>
    <w:rsid w:val="003404F6"/>
    <w:rsid w:val="00354BCB"/>
    <w:rsid w:val="00361E7C"/>
    <w:rsid w:val="00363E43"/>
    <w:rsid w:val="00364B5E"/>
    <w:rsid w:val="00371F35"/>
    <w:rsid w:val="003732F0"/>
    <w:rsid w:val="00374DBD"/>
    <w:rsid w:val="003759E0"/>
    <w:rsid w:val="00385DFA"/>
    <w:rsid w:val="00392071"/>
    <w:rsid w:val="0039226B"/>
    <w:rsid w:val="003A0C46"/>
    <w:rsid w:val="003B12CB"/>
    <w:rsid w:val="003B289B"/>
    <w:rsid w:val="003B2C68"/>
    <w:rsid w:val="003B6790"/>
    <w:rsid w:val="003D1C7A"/>
    <w:rsid w:val="003E52D8"/>
    <w:rsid w:val="003E586F"/>
    <w:rsid w:val="003E6B77"/>
    <w:rsid w:val="003F1C42"/>
    <w:rsid w:val="003F3DCB"/>
    <w:rsid w:val="00401464"/>
    <w:rsid w:val="0040351A"/>
    <w:rsid w:val="00412D95"/>
    <w:rsid w:val="004277D6"/>
    <w:rsid w:val="0043706A"/>
    <w:rsid w:val="004421BA"/>
    <w:rsid w:val="004444C0"/>
    <w:rsid w:val="00454E53"/>
    <w:rsid w:val="00464DB5"/>
    <w:rsid w:val="004800B9"/>
    <w:rsid w:val="004A0472"/>
    <w:rsid w:val="004A2115"/>
    <w:rsid w:val="004A3D17"/>
    <w:rsid w:val="004A5010"/>
    <w:rsid w:val="004A6D95"/>
    <w:rsid w:val="004B1235"/>
    <w:rsid w:val="004B1DF7"/>
    <w:rsid w:val="004B64E0"/>
    <w:rsid w:val="004B65ED"/>
    <w:rsid w:val="004C211A"/>
    <w:rsid w:val="004C2E0C"/>
    <w:rsid w:val="004C7924"/>
    <w:rsid w:val="004D3A3F"/>
    <w:rsid w:val="004D7F7F"/>
    <w:rsid w:val="004E0BB3"/>
    <w:rsid w:val="004E2754"/>
    <w:rsid w:val="004E2C15"/>
    <w:rsid w:val="004E44D0"/>
    <w:rsid w:val="004E4D83"/>
    <w:rsid w:val="005033E6"/>
    <w:rsid w:val="00511788"/>
    <w:rsid w:val="00522107"/>
    <w:rsid w:val="005259DD"/>
    <w:rsid w:val="0053041D"/>
    <w:rsid w:val="00531467"/>
    <w:rsid w:val="00535AFC"/>
    <w:rsid w:val="00542DE9"/>
    <w:rsid w:val="00544755"/>
    <w:rsid w:val="0054722D"/>
    <w:rsid w:val="00552CEC"/>
    <w:rsid w:val="00554E61"/>
    <w:rsid w:val="00555CFD"/>
    <w:rsid w:val="00557130"/>
    <w:rsid w:val="00572992"/>
    <w:rsid w:val="0058132F"/>
    <w:rsid w:val="005922D8"/>
    <w:rsid w:val="00592860"/>
    <w:rsid w:val="005A1751"/>
    <w:rsid w:val="005A4BCC"/>
    <w:rsid w:val="005B1B6C"/>
    <w:rsid w:val="005B1FBA"/>
    <w:rsid w:val="005B6C79"/>
    <w:rsid w:val="005B70EC"/>
    <w:rsid w:val="005C569A"/>
    <w:rsid w:val="005D5FED"/>
    <w:rsid w:val="005E30D7"/>
    <w:rsid w:val="005E549E"/>
    <w:rsid w:val="005E7D36"/>
    <w:rsid w:val="005F05F1"/>
    <w:rsid w:val="005F066C"/>
    <w:rsid w:val="005F241B"/>
    <w:rsid w:val="005F4614"/>
    <w:rsid w:val="005F76B1"/>
    <w:rsid w:val="00612CA6"/>
    <w:rsid w:val="00613B39"/>
    <w:rsid w:val="0061731A"/>
    <w:rsid w:val="00617377"/>
    <w:rsid w:val="006276DA"/>
    <w:rsid w:val="00630743"/>
    <w:rsid w:val="006413B7"/>
    <w:rsid w:val="00651695"/>
    <w:rsid w:val="00652620"/>
    <w:rsid w:val="00652A2C"/>
    <w:rsid w:val="00654E97"/>
    <w:rsid w:val="00662439"/>
    <w:rsid w:val="006719C2"/>
    <w:rsid w:val="00673858"/>
    <w:rsid w:val="006754B5"/>
    <w:rsid w:val="00685C59"/>
    <w:rsid w:val="006865F5"/>
    <w:rsid w:val="00697B5F"/>
    <w:rsid w:val="006A3F98"/>
    <w:rsid w:val="006B6951"/>
    <w:rsid w:val="006C2638"/>
    <w:rsid w:val="006C4A57"/>
    <w:rsid w:val="006E0BDB"/>
    <w:rsid w:val="006E34D0"/>
    <w:rsid w:val="006F1C41"/>
    <w:rsid w:val="006F7604"/>
    <w:rsid w:val="007028DC"/>
    <w:rsid w:val="00712E08"/>
    <w:rsid w:val="00713F94"/>
    <w:rsid w:val="0071590B"/>
    <w:rsid w:val="00717EBD"/>
    <w:rsid w:val="00721420"/>
    <w:rsid w:val="007316CE"/>
    <w:rsid w:val="0073302D"/>
    <w:rsid w:val="00734D66"/>
    <w:rsid w:val="00740DB3"/>
    <w:rsid w:val="00743474"/>
    <w:rsid w:val="00743914"/>
    <w:rsid w:val="00746E9A"/>
    <w:rsid w:val="007605F2"/>
    <w:rsid w:val="007619CE"/>
    <w:rsid w:val="00764990"/>
    <w:rsid w:val="007715FA"/>
    <w:rsid w:val="00774044"/>
    <w:rsid w:val="00776FEE"/>
    <w:rsid w:val="00777417"/>
    <w:rsid w:val="00781C05"/>
    <w:rsid w:val="007B1411"/>
    <w:rsid w:val="007B5716"/>
    <w:rsid w:val="007C4B11"/>
    <w:rsid w:val="007D44CF"/>
    <w:rsid w:val="007D6FC3"/>
    <w:rsid w:val="007F4362"/>
    <w:rsid w:val="007F70C6"/>
    <w:rsid w:val="00800510"/>
    <w:rsid w:val="00806909"/>
    <w:rsid w:val="00810411"/>
    <w:rsid w:val="0081397C"/>
    <w:rsid w:val="00835054"/>
    <w:rsid w:val="008353DC"/>
    <w:rsid w:val="00836FCF"/>
    <w:rsid w:val="0084212A"/>
    <w:rsid w:val="0084395C"/>
    <w:rsid w:val="00851191"/>
    <w:rsid w:val="008520F2"/>
    <w:rsid w:val="008534B5"/>
    <w:rsid w:val="00854969"/>
    <w:rsid w:val="00867005"/>
    <w:rsid w:val="00872DE7"/>
    <w:rsid w:val="00874EF6"/>
    <w:rsid w:val="00880353"/>
    <w:rsid w:val="00883608"/>
    <w:rsid w:val="00884E3C"/>
    <w:rsid w:val="00886C06"/>
    <w:rsid w:val="008924BE"/>
    <w:rsid w:val="008A315C"/>
    <w:rsid w:val="008A32F6"/>
    <w:rsid w:val="008A6912"/>
    <w:rsid w:val="008B01BF"/>
    <w:rsid w:val="008B5536"/>
    <w:rsid w:val="008B5986"/>
    <w:rsid w:val="008C0548"/>
    <w:rsid w:val="008D07DA"/>
    <w:rsid w:val="008D187E"/>
    <w:rsid w:val="008D7083"/>
    <w:rsid w:val="008E3D00"/>
    <w:rsid w:val="008F1DB2"/>
    <w:rsid w:val="008F315E"/>
    <w:rsid w:val="00901CA8"/>
    <w:rsid w:val="009067F7"/>
    <w:rsid w:val="00911085"/>
    <w:rsid w:val="00913B6E"/>
    <w:rsid w:val="00915464"/>
    <w:rsid w:val="009235DB"/>
    <w:rsid w:val="009272A1"/>
    <w:rsid w:val="00931E07"/>
    <w:rsid w:val="00932EED"/>
    <w:rsid w:val="00937343"/>
    <w:rsid w:val="00941D73"/>
    <w:rsid w:val="00943BFB"/>
    <w:rsid w:val="00945A30"/>
    <w:rsid w:val="00962581"/>
    <w:rsid w:val="009736F3"/>
    <w:rsid w:val="0098400C"/>
    <w:rsid w:val="009A493D"/>
    <w:rsid w:val="009A668C"/>
    <w:rsid w:val="009B2CA9"/>
    <w:rsid w:val="009B3EA6"/>
    <w:rsid w:val="009B4245"/>
    <w:rsid w:val="009D1E0D"/>
    <w:rsid w:val="009E3CA0"/>
    <w:rsid w:val="009E70D2"/>
    <w:rsid w:val="009F0A45"/>
    <w:rsid w:val="009F32CE"/>
    <w:rsid w:val="00A02D98"/>
    <w:rsid w:val="00A165FF"/>
    <w:rsid w:val="00A22DA9"/>
    <w:rsid w:val="00A27AEA"/>
    <w:rsid w:val="00A31B06"/>
    <w:rsid w:val="00A35E55"/>
    <w:rsid w:val="00A47C42"/>
    <w:rsid w:val="00A60BB2"/>
    <w:rsid w:val="00A87BDE"/>
    <w:rsid w:val="00A97D8E"/>
    <w:rsid w:val="00AA02EB"/>
    <w:rsid w:val="00AA1FF6"/>
    <w:rsid w:val="00AA4DC9"/>
    <w:rsid w:val="00AB16D7"/>
    <w:rsid w:val="00AB2AD8"/>
    <w:rsid w:val="00AC00BC"/>
    <w:rsid w:val="00AC1541"/>
    <w:rsid w:val="00AC35A3"/>
    <w:rsid w:val="00AD2842"/>
    <w:rsid w:val="00AD717C"/>
    <w:rsid w:val="00AE0F6F"/>
    <w:rsid w:val="00AE3AB0"/>
    <w:rsid w:val="00AE4464"/>
    <w:rsid w:val="00AF34D7"/>
    <w:rsid w:val="00B143E2"/>
    <w:rsid w:val="00B1484D"/>
    <w:rsid w:val="00B20E92"/>
    <w:rsid w:val="00B21838"/>
    <w:rsid w:val="00B2236F"/>
    <w:rsid w:val="00B22BEC"/>
    <w:rsid w:val="00B349F0"/>
    <w:rsid w:val="00B4336A"/>
    <w:rsid w:val="00B635D3"/>
    <w:rsid w:val="00B67F69"/>
    <w:rsid w:val="00B85DB9"/>
    <w:rsid w:val="00B9187F"/>
    <w:rsid w:val="00B970E6"/>
    <w:rsid w:val="00BC099A"/>
    <w:rsid w:val="00BC6C4B"/>
    <w:rsid w:val="00BE5129"/>
    <w:rsid w:val="00BF0F14"/>
    <w:rsid w:val="00BF504E"/>
    <w:rsid w:val="00BF52E5"/>
    <w:rsid w:val="00C13458"/>
    <w:rsid w:val="00C2456C"/>
    <w:rsid w:val="00C33FF6"/>
    <w:rsid w:val="00C345AF"/>
    <w:rsid w:val="00C51BC1"/>
    <w:rsid w:val="00C579AE"/>
    <w:rsid w:val="00C678E7"/>
    <w:rsid w:val="00C7345F"/>
    <w:rsid w:val="00C77C9E"/>
    <w:rsid w:val="00C8022E"/>
    <w:rsid w:val="00C83FF8"/>
    <w:rsid w:val="00C87852"/>
    <w:rsid w:val="00C922FD"/>
    <w:rsid w:val="00CA223D"/>
    <w:rsid w:val="00CA5C64"/>
    <w:rsid w:val="00CC0514"/>
    <w:rsid w:val="00CC0D48"/>
    <w:rsid w:val="00CD2FAF"/>
    <w:rsid w:val="00CE6530"/>
    <w:rsid w:val="00CE6580"/>
    <w:rsid w:val="00CE663E"/>
    <w:rsid w:val="00D2289F"/>
    <w:rsid w:val="00D22C2A"/>
    <w:rsid w:val="00D622C7"/>
    <w:rsid w:val="00D766BC"/>
    <w:rsid w:val="00DA0C82"/>
    <w:rsid w:val="00DA7587"/>
    <w:rsid w:val="00DB31AB"/>
    <w:rsid w:val="00DB41EE"/>
    <w:rsid w:val="00DB4BAC"/>
    <w:rsid w:val="00DB6BA0"/>
    <w:rsid w:val="00DD17F7"/>
    <w:rsid w:val="00DD3230"/>
    <w:rsid w:val="00DD7152"/>
    <w:rsid w:val="00DD7B64"/>
    <w:rsid w:val="00DE41E4"/>
    <w:rsid w:val="00DE618A"/>
    <w:rsid w:val="00DF5192"/>
    <w:rsid w:val="00DF5DB2"/>
    <w:rsid w:val="00E0725A"/>
    <w:rsid w:val="00E13C95"/>
    <w:rsid w:val="00E25035"/>
    <w:rsid w:val="00E32151"/>
    <w:rsid w:val="00E37321"/>
    <w:rsid w:val="00E4245F"/>
    <w:rsid w:val="00E56639"/>
    <w:rsid w:val="00E60E39"/>
    <w:rsid w:val="00E65033"/>
    <w:rsid w:val="00E85A76"/>
    <w:rsid w:val="00E915C8"/>
    <w:rsid w:val="00E92404"/>
    <w:rsid w:val="00E93168"/>
    <w:rsid w:val="00E943A7"/>
    <w:rsid w:val="00EB1200"/>
    <w:rsid w:val="00EB7CFA"/>
    <w:rsid w:val="00EC3101"/>
    <w:rsid w:val="00EC47A6"/>
    <w:rsid w:val="00ED0D38"/>
    <w:rsid w:val="00ED1929"/>
    <w:rsid w:val="00ED62E7"/>
    <w:rsid w:val="00EE667C"/>
    <w:rsid w:val="00EE6868"/>
    <w:rsid w:val="00EE6A5E"/>
    <w:rsid w:val="00EF779D"/>
    <w:rsid w:val="00F05146"/>
    <w:rsid w:val="00F15460"/>
    <w:rsid w:val="00F22EC5"/>
    <w:rsid w:val="00F257BB"/>
    <w:rsid w:val="00F366B2"/>
    <w:rsid w:val="00F36C5D"/>
    <w:rsid w:val="00F544CA"/>
    <w:rsid w:val="00F54ED0"/>
    <w:rsid w:val="00F61B84"/>
    <w:rsid w:val="00F63D34"/>
    <w:rsid w:val="00F720D5"/>
    <w:rsid w:val="00F84622"/>
    <w:rsid w:val="00F857E5"/>
    <w:rsid w:val="00FA5614"/>
    <w:rsid w:val="00FB3F85"/>
    <w:rsid w:val="00FC0488"/>
    <w:rsid w:val="00FC272A"/>
    <w:rsid w:val="00FD3129"/>
    <w:rsid w:val="00FD761F"/>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5D42-FDCC-498F-B589-0DF482EB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390</Words>
  <Characters>2229</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JOSEPH</cp:lastModifiedBy>
  <cp:revision>9</cp:revision>
  <dcterms:created xsi:type="dcterms:W3CDTF">2021-07-03T18:56:00Z</dcterms:created>
  <dcterms:modified xsi:type="dcterms:W3CDTF">2021-07-03T19:49:00Z</dcterms:modified>
</cp:coreProperties>
</file>