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B68" w:rsidRPr="00E84A3C" w:rsidRDefault="007D0B68" w:rsidP="00B8043B">
      <w:pPr>
        <w:spacing w:after="0" w:line="480" w:lineRule="auto"/>
        <w:contextualSpacing/>
        <w:rPr>
          <w:rFonts w:ascii="Times New Roman" w:hAnsi="Times New Roman" w:cs="Times New Roman"/>
          <w:sz w:val="24"/>
          <w:szCs w:val="24"/>
        </w:rPr>
      </w:pPr>
    </w:p>
    <w:p w:rsidR="007D0B68" w:rsidRPr="00E84A3C" w:rsidRDefault="007D0B68" w:rsidP="00B8043B">
      <w:pPr>
        <w:spacing w:after="0" w:line="480" w:lineRule="auto"/>
        <w:contextualSpacing/>
        <w:jc w:val="center"/>
        <w:rPr>
          <w:rFonts w:ascii="Times New Roman" w:hAnsi="Times New Roman" w:cs="Times New Roman"/>
          <w:noProof/>
          <w:sz w:val="24"/>
          <w:szCs w:val="24"/>
        </w:rPr>
      </w:pPr>
    </w:p>
    <w:p w:rsidR="007D0B68" w:rsidRPr="00E84A3C" w:rsidRDefault="007D0B68" w:rsidP="00B8043B">
      <w:pPr>
        <w:spacing w:after="0" w:line="480" w:lineRule="auto"/>
        <w:contextualSpacing/>
        <w:jc w:val="center"/>
        <w:rPr>
          <w:rFonts w:ascii="Times New Roman" w:hAnsi="Times New Roman" w:cs="Times New Roman"/>
          <w:noProof/>
          <w:sz w:val="24"/>
          <w:szCs w:val="24"/>
        </w:rPr>
      </w:pPr>
    </w:p>
    <w:p w:rsidR="007D0B68" w:rsidRPr="00E84A3C" w:rsidRDefault="007D0B68" w:rsidP="00B8043B">
      <w:pPr>
        <w:spacing w:after="0" w:line="480" w:lineRule="auto"/>
        <w:contextualSpacing/>
        <w:jc w:val="center"/>
        <w:rPr>
          <w:rFonts w:ascii="Times New Roman" w:hAnsi="Times New Roman" w:cs="Times New Roman"/>
          <w:noProof/>
          <w:sz w:val="24"/>
          <w:szCs w:val="24"/>
        </w:rPr>
      </w:pPr>
    </w:p>
    <w:p w:rsidR="007D0B68" w:rsidRPr="00E84A3C" w:rsidRDefault="007D0B68" w:rsidP="00B8043B">
      <w:pPr>
        <w:spacing w:after="0" w:line="480" w:lineRule="auto"/>
        <w:contextualSpacing/>
        <w:jc w:val="center"/>
        <w:rPr>
          <w:rFonts w:ascii="Times New Roman" w:hAnsi="Times New Roman" w:cs="Times New Roman"/>
          <w:noProof/>
          <w:sz w:val="24"/>
          <w:szCs w:val="24"/>
        </w:rPr>
      </w:pPr>
    </w:p>
    <w:p w:rsidR="007D0B68" w:rsidRPr="00E84A3C" w:rsidRDefault="007D0B68" w:rsidP="00B8043B">
      <w:pPr>
        <w:spacing w:after="0" w:line="480" w:lineRule="auto"/>
        <w:contextualSpacing/>
        <w:jc w:val="center"/>
        <w:rPr>
          <w:rFonts w:ascii="Times New Roman" w:hAnsi="Times New Roman" w:cs="Times New Roman"/>
          <w:sz w:val="24"/>
          <w:szCs w:val="24"/>
        </w:rPr>
      </w:pPr>
      <w:r w:rsidRPr="00E84A3C">
        <w:rPr>
          <w:rFonts w:ascii="Times New Roman" w:hAnsi="Times New Roman" w:cs="Times New Roman"/>
          <w:noProof/>
          <w:sz w:val="24"/>
          <w:szCs w:val="24"/>
        </w:rPr>
        <w:t>Symbolic Annihilation</w:t>
      </w:r>
    </w:p>
    <w:p w:rsidR="007D0B68" w:rsidRPr="00E84A3C" w:rsidRDefault="007D0B68" w:rsidP="00B8043B">
      <w:pPr>
        <w:tabs>
          <w:tab w:val="center" w:pos="4680"/>
          <w:tab w:val="left" w:pos="5415"/>
        </w:tabs>
        <w:spacing w:after="0" w:line="480" w:lineRule="auto"/>
        <w:contextualSpacing/>
        <w:rPr>
          <w:rFonts w:ascii="Times New Roman" w:hAnsi="Times New Roman" w:cs="Times New Roman"/>
          <w:sz w:val="24"/>
          <w:szCs w:val="24"/>
        </w:rPr>
      </w:pPr>
      <w:r w:rsidRPr="00E84A3C">
        <w:rPr>
          <w:rFonts w:ascii="Times New Roman" w:hAnsi="Times New Roman" w:cs="Times New Roman"/>
          <w:sz w:val="24"/>
          <w:szCs w:val="24"/>
        </w:rPr>
        <w:tab/>
        <w:t>Name of Student</w:t>
      </w:r>
      <w:r w:rsidRPr="00E84A3C">
        <w:rPr>
          <w:rFonts w:ascii="Times New Roman" w:hAnsi="Times New Roman" w:cs="Times New Roman"/>
          <w:sz w:val="24"/>
          <w:szCs w:val="24"/>
        </w:rPr>
        <w:tab/>
      </w:r>
    </w:p>
    <w:p w:rsidR="007D0B68" w:rsidRPr="00E84A3C" w:rsidRDefault="007D0B68" w:rsidP="00B8043B">
      <w:pPr>
        <w:spacing w:after="0" w:line="480" w:lineRule="auto"/>
        <w:contextualSpacing/>
        <w:jc w:val="center"/>
        <w:rPr>
          <w:rFonts w:ascii="Times New Roman" w:hAnsi="Times New Roman" w:cs="Times New Roman"/>
          <w:sz w:val="24"/>
          <w:szCs w:val="24"/>
        </w:rPr>
      </w:pPr>
      <w:r w:rsidRPr="00E84A3C">
        <w:rPr>
          <w:rFonts w:ascii="Times New Roman" w:hAnsi="Times New Roman" w:cs="Times New Roman"/>
          <w:sz w:val="24"/>
          <w:szCs w:val="24"/>
        </w:rPr>
        <w:t>Institutional Affiliation</w:t>
      </w:r>
    </w:p>
    <w:p w:rsidR="007D0B68" w:rsidRPr="00E84A3C" w:rsidRDefault="007D0B68" w:rsidP="00B8043B">
      <w:pPr>
        <w:spacing w:after="0" w:line="480" w:lineRule="auto"/>
        <w:contextualSpacing/>
        <w:jc w:val="center"/>
        <w:rPr>
          <w:rFonts w:ascii="Times New Roman" w:hAnsi="Times New Roman" w:cs="Times New Roman"/>
          <w:sz w:val="24"/>
          <w:szCs w:val="24"/>
        </w:rPr>
      </w:pPr>
      <w:r w:rsidRPr="00E84A3C">
        <w:rPr>
          <w:rFonts w:ascii="Times New Roman" w:hAnsi="Times New Roman" w:cs="Times New Roman"/>
          <w:sz w:val="24"/>
          <w:szCs w:val="24"/>
        </w:rPr>
        <w:t>Date</w:t>
      </w:r>
    </w:p>
    <w:p w:rsidR="007D0B68" w:rsidRPr="00E84A3C" w:rsidRDefault="007D0B68" w:rsidP="00B8043B">
      <w:pPr>
        <w:spacing w:after="0" w:line="480" w:lineRule="auto"/>
        <w:contextualSpacing/>
        <w:rPr>
          <w:rFonts w:ascii="Times New Roman" w:hAnsi="Times New Roman" w:cs="Times New Roman"/>
          <w:sz w:val="24"/>
          <w:szCs w:val="24"/>
        </w:rPr>
      </w:pPr>
    </w:p>
    <w:p w:rsidR="007D0B68" w:rsidRPr="00E84A3C" w:rsidRDefault="007D0B68" w:rsidP="00B8043B">
      <w:pPr>
        <w:spacing w:after="0" w:line="480" w:lineRule="auto"/>
        <w:contextualSpacing/>
        <w:rPr>
          <w:rFonts w:ascii="Times New Roman" w:hAnsi="Times New Roman" w:cs="Times New Roman"/>
          <w:sz w:val="24"/>
          <w:szCs w:val="24"/>
        </w:rPr>
      </w:pPr>
    </w:p>
    <w:p w:rsidR="007D0B68" w:rsidRPr="00E84A3C" w:rsidRDefault="007D0B68" w:rsidP="00B8043B">
      <w:pPr>
        <w:spacing w:after="0" w:line="480" w:lineRule="auto"/>
        <w:contextualSpacing/>
        <w:rPr>
          <w:rFonts w:ascii="Times New Roman" w:hAnsi="Times New Roman" w:cs="Times New Roman"/>
          <w:sz w:val="24"/>
          <w:szCs w:val="24"/>
        </w:rPr>
      </w:pPr>
    </w:p>
    <w:p w:rsidR="007D0B68" w:rsidRPr="00E84A3C" w:rsidRDefault="007D0B68" w:rsidP="00B8043B">
      <w:pPr>
        <w:spacing w:after="0" w:line="480" w:lineRule="auto"/>
        <w:contextualSpacing/>
        <w:rPr>
          <w:rFonts w:ascii="Times New Roman" w:hAnsi="Times New Roman" w:cs="Times New Roman"/>
          <w:sz w:val="24"/>
          <w:szCs w:val="24"/>
        </w:rPr>
      </w:pPr>
    </w:p>
    <w:p w:rsidR="007D0B68" w:rsidRPr="00E84A3C" w:rsidRDefault="007D0B68" w:rsidP="00B8043B">
      <w:pPr>
        <w:spacing w:after="0" w:line="480" w:lineRule="auto"/>
        <w:contextualSpacing/>
        <w:rPr>
          <w:rFonts w:ascii="Times New Roman" w:hAnsi="Times New Roman" w:cs="Times New Roman"/>
          <w:sz w:val="24"/>
          <w:szCs w:val="24"/>
        </w:rPr>
      </w:pPr>
    </w:p>
    <w:p w:rsidR="007D0B68" w:rsidRPr="00E84A3C" w:rsidRDefault="007D0B68" w:rsidP="00B8043B">
      <w:pPr>
        <w:spacing w:after="0" w:line="480" w:lineRule="auto"/>
        <w:contextualSpacing/>
        <w:rPr>
          <w:rFonts w:ascii="Times New Roman" w:hAnsi="Times New Roman" w:cs="Times New Roman"/>
          <w:sz w:val="24"/>
          <w:szCs w:val="24"/>
        </w:rPr>
      </w:pPr>
    </w:p>
    <w:p w:rsidR="007D0B68" w:rsidRPr="00E84A3C" w:rsidRDefault="007D0B68" w:rsidP="00B8043B">
      <w:pPr>
        <w:spacing w:after="0" w:line="480" w:lineRule="auto"/>
        <w:contextualSpacing/>
        <w:rPr>
          <w:rFonts w:ascii="Times New Roman" w:hAnsi="Times New Roman" w:cs="Times New Roman"/>
          <w:sz w:val="24"/>
          <w:szCs w:val="24"/>
        </w:rPr>
      </w:pPr>
    </w:p>
    <w:p w:rsidR="007D0B68" w:rsidRDefault="007D0B68" w:rsidP="00B8043B">
      <w:pPr>
        <w:spacing w:after="0" w:line="480" w:lineRule="auto"/>
        <w:contextualSpacing/>
        <w:rPr>
          <w:rFonts w:ascii="Times New Roman" w:hAnsi="Times New Roman" w:cs="Times New Roman"/>
          <w:sz w:val="24"/>
          <w:szCs w:val="24"/>
        </w:rPr>
      </w:pPr>
    </w:p>
    <w:p w:rsidR="00E84A3C" w:rsidRDefault="00E84A3C" w:rsidP="00B8043B">
      <w:pPr>
        <w:spacing w:after="0" w:line="480" w:lineRule="auto"/>
        <w:contextualSpacing/>
        <w:rPr>
          <w:rFonts w:ascii="Times New Roman" w:hAnsi="Times New Roman" w:cs="Times New Roman"/>
          <w:sz w:val="24"/>
          <w:szCs w:val="24"/>
        </w:rPr>
      </w:pPr>
    </w:p>
    <w:p w:rsidR="00B8043B" w:rsidRDefault="00B8043B">
      <w:pPr>
        <w:rPr>
          <w:rFonts w:ascii="Times New Roman" w:hAnsi="Times New Roman" w:cs="Times New Roman"/>
          <w:b/>
          <w:sz w:val="24"/>
          <w:szCs w:val="24"/>
        </w:rPr>
      </w:pPr>
      <w:r>
        <w:rPr>
          <w:rFonts w:ascii="Times New Roman" w:hAnsi="Times New Roman" w:cs="Times New Roman"/>
          <w:b/>
          <w:sz w:val="24"/>
          <w:szCs w:val="24"/>
        </w:rPr>
        <w:br w:type="page"/>
      </w:r>
    </w:p>
    <w:p w:rsidR="00E84A3C" w:rsidRPr="00E84A3C" w:rsidRDefault="00E84A3C" w:rsidP="00B8043B">
      <w:pPr>
        <w:spacing w:after="0" w:line="480" w:lineRule="auto"/>
        <w:contextualSpacing/>
        <w:jc w:val="center"/>
        <w:rPr>
          <w:rFonts w:ascii="Times New Roman" w:hAnsi="Times New Roman" w:cs="Times New Roman"/>
          <w:b/>
          <w:sz w:val="24"/>
          <w:szCs w:val="24"/>
        </w:rPr>
      </w:pPr>
      <w:r w:rsidRPr="00E84A3C">
        <w:rPr>
          <w:rFonts w:ascii="Times New Roman" w:hAnsi="Times New Roman" w:cs="Times New Roman"/>
          <w:b/>
          <w:sz w:val="24"/>
          <w:szCs w:val="24"/>
        </w:rPr>
        <w:lastRenderedPageBreak/>
        <w:t>Symbolic Annihilation</w:t>
      </w:r>
    </w:p>
    <w:p w:rsidR="007D0B68" w:rsidRDefault="00E84A3C" w:rsidP="00B8043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w:t>
      </w:r>
      <w:r w:rsidR="00FF46F5" w:rsidRPr="00E84A3C">
        <w:rPr>
          <w:rFonts w:ascii="Times New Roman" w:hAnsi="Times New Roman" w:cs="Times New Roman"/>
          <w:sz w:val="24"/>
          <w:szCs w:val="24"/>
        </w:rPr>
        <w:t>ports media is a male-dominated setting all over the globe</w:t>
      </w:r>
      <w:r w:rsidR="00D8521B">
        <w:rPr>
          <w:rFonts w:ascii="Times New Roman" w:hAnsi="Times New Roman" w:cs="Times New Roman"/>
          <w:sz w:val="24"/>
          <w:szCs w:val="24"/>
        </w:rPr>
        <w:t>,</w:t>
      </w:r>
      <w:r w:rsidR="00FF46F5" w:rsidRPr="00E84A3C">
        <w:rPr>
          <w:rFonts w:ascii="Times New Roman" w:hAnsi="Times New Roman" w:cs="Times New Roman"/>
          <w:sz w:val="24"/>
          <w:szCs w:val="24"/>
        </w:rPr>
        <w:t xml:space="preserve"> and it gives more visibility to those sports that were traditionally practiced by men</w:t>
      </w:r>
      <w:r w:rsidR="00AD39B8" w:rsidRPr="00E84A3C">
        <w:rPr>
          <w:rFonts w:ascii="Times New Roman" w:hAnsi="Times New Roman" w:cs="Times New Roman"/>
          <w:sz w:val="24"/>
          <w:szCs w:val="24"/>
        </w:rPr>
        <w:t xml:space="preserve"> while at the same time reporting massively about male athletes and their performance. The media objectifies the women in sports and highlights aspects of their body, this coupled with far less representation in sports media contributes to sport’s hegemonic masculinity. Symbolic annihilation is a term used to describe the active un-representation of a group of people </w:t>
      </w:r>
      <w:r w:rsidR="00D8521B">
        <w:rPr>
          <w:rFonts w:ascii="Times New Roman" w:hAnsi="Times New Roman" w:cs="Times New Roman"/>
          <w:sz w:val="24"/>
          <w:szCs w:val="24"/>
        </w:rPr>
        <w:t>to maintain</w:t>
      </w:r>
      <w:r w:rsidR="00AD39B8" w:rsidRPr="00E84A3C">
        <w:rPr>
          <w:rFonts w:ascii="Times New Roman" w:hAnsi="Times New Roman" w:cs="Times New Roman"/>
          <w:sz w:val="24"/>
          <w:szCs w:val="24"/>
        </w:rPr>
        <w:t xml:space="preserve"> social inequality</w:t>
      </w:r>
      <w:r w:rsidR="001651A1" w:rsidRPr="00E84A3C">
        <w:rPr>
          <w:rFonts w:ascii="Times New Roman" w:hAnsi="Times New Roman" w:cs="Times New Roman"/>
          <w:sz w:val="24"/>
          <w:szCs w:val="24"/>
        </w:rPr>
        <w:t>. In sports it involves disallowing the symbolic representation of women within the mainstream media or even consciousness. In sports</w:t>
      </w:r>
      <w:r w:rsidR="00147C70" w:rsidRPr="00E84A3C">
        <w:rPr>
          <w:rFonts w:ascii="Times New Roman" w:hAnsi="Times New Roman" w:cs="Times New Roman"/>
          <w:sz w:val="24"/>
          <w:szCs w:val="24"/>
        </w:rPr>
        <w:t>,</w:t>
      </w:r>
      <w:r w:rsidR="001651A1" w:rsidRPr="00E84A3C">
        <w:rPr>
          <w:rFonts w:ascii="Times New Roman" w:hAnsi="Times New Roman" w:cs="Times New Roman"/>
          <w:sz w:val="24"/>
          <w:szCs w:val="24"/>
        </w:rPr>
        <w:t xml:space="preserve"> females suffer from insufficient media coverage and discrimination based on the accepted narratives of feminism and masculinity.</w:t>
      </w:r>
      <w:r w:rsidR="00D15D86" w:rsidRPr="00D15D86">
        <w:rPr>
          <w:rFonts w:ascii="Times New Roman" w:hAnsi="Times New Roman" w:cs="Times New Roman"/>
          <w:sz w:val="24"/>
          <w:szCs w:val="24"/>
        </w:rPr>
        <w:t xml:space="preserve"> </w:t>
      </w:r>
      <w:r w:rsidR="00D15D86">
        <w:rPr>
          <w:rFonts w:ascii="Times New Roman" w:hAnsi="Times New Roman" w:cs="Times New Roman"/>
          <w:sz w:val="24"/>
          <w:szCs w:val="24"/>
        </w:rPr>
        <w:t>(</w:t>
      </w:r>
      <w:r w:rsidR="00D15D86" w:rsidRPr="00D15D86">
        <w:rPr>
          <w:rFonts w:ascii="Times New Roman" w:hAnsi="Times New Roman" w:cs="Times New Roman"/>
          <w:sz w:val="24"/>
          <w:szCs w:val="24"/>
        </w:rPr>
        <w:t xml:space="preserve">Musto, </w:t>
      </w:r>
      <w:r w:rsidR="00D15D86">
        <w:rPr>
          <w:rFonts w:ascii="Times New Roman" w:hAnsi="Times New Roman" w:cs="Times New Roman"/>
          <w:sz w:val="24"/>
          <w:szCs w:val="24"/>
        </w:rPr>
        <w:t>2017)</w:t>
      </w:r>
      <w:r w:rsidR="00361A24" w:rsidRPr="00E84A3C">
        <w:rPr>
          <w:rFonts w:ascii="Times New Roman" w:hAnsi="Times New Roman" w:cs="Times New Roman"/>
          <w:sz w:val="24"/>
          <w:szCs w:val="24"/>
        </w:rPr>
        <w:t xml:space="preserve"> Women in sports are portrayed in stereotypical roles and hence the mass media symbolically annihilate women</w:t>
      </w:r>
      <w:r w:rsidR="002E3D25" w:rsidRPr="00E84A3C">
        <w:rPr>
          <w:rFonts w:ascii="Times New Roman" w:hAnsi="Times New Roman" w:cs="Times New Roman"/>
          <w:sz w:val="24"/>
          <w:szCs w:val="24"/>
        </w:rPr>
        <w:t xml:space="preserve"> by insinuating that consumption is the only way they can get closer to the ideal image set.</w:t>
      </w:r>
    </w:p>
    <w:p w:rsidR="00E84A3C" w:rsidRPr="00E84A3C" w:rsidRDefault="00E84A3C" w:rsidP="00B8043B">
      <w:pPr>
        <w:spacing w:after="0" w:line="480" w:lineRule="auto"/>
        <w:ind w:firstLine="720"/>
        <w:contextualSpacing/>
        <w:jc w:val="center"/>
        <w:rPr>
          <w:rFonts w:ascii="Times New Roman" w:hAnsi="Times New Roman" w:cs="Times New Roman"/>
          <w:b/>
          <w:sz w:val="24"/>
          <w:szCs w:val="24"/>
        </w:rPr>
      </w:pPr>
      <w:r w:rsidRPr="00E84A3C">
        <w:rPr>
          <w:rFonts w:ascii="Times New Roman" w:hAnsi="Times New Roman" w:cs="Times New Roman"/>
          <w:b/>
          <w:sz w:val="24"/>
          <w:szCs w:val="24"/>
        </w:rPr>
        <w:t>Gender, Sports and Media</w:t>
      </w:r>
    </w:p>
    <w:p w:rsidR="000743FA" w:rsidRPr="00E84A3C" w:rsidRDefault="00E84A3C" w:rsidP="00B8043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w:t>
      </w:r>
      <w:r w:rsidR="00147C70" w:rsidRPr="00E84A3C">
        <w:rPr>
          <w:rFonts w:ascii="Times New Roman" w:hAnsi="Times New Roman" w:cs="Times New Roman"/>
          <w:sz w:val="24"/>
          <w:szCs w:val="24"/>
        </w:rPr>
        <w:t>ositive representation of women in the media is omitted and condemned making it hard for males to engage in sport</w:t>
      </w:r>
      <w:r w:rsidR="00D8521B">
        <w:rPr>
          <w:rFonts w:ascii="Times New Roman" w:hAnsi="Times New Roman" w:cs="Times New Roman"/>
          <w:sz w:val="24"/>
          <w:szCs w:val="24"/>
        </w:rPr>
        <w:t>s</w:t>
      </w:r>
      <w:r w:rsidR="00147C70" w:rsidRPr="00E84A3C">
        <w:rPr>
          <w:rFonts w:ascii="Times New Roman" w:hAnsi="Times New Roman" w:cs="Times New Roman"/>
          <w:sz w:val="24"/>
          <w:szCs w:val="24"/>
        </w:rPr>
        <w:t xml:space="preserve"> activities that are considered feminine and females</w:t>
      </w:r>
      <w:r w:rsidR="00D8521B">
        <w:rPr>
          <w:rFonts w:ascii="Times New Roman" w:hAnsi="Times New Roman" w:cs="Times New Roman"/>
          <w:sz w:val="24"/>
          <w:szCs w:val="24"/>
        </w:rPr>
        <w:t>, on the other hand,</w:t>
      </w:r>
      <w:r w:rsidR="00147C70" w:rsidRPr="00E84A3C">
        <w:rPr>
          <w:rFonts w:ascii="Times New Roman" w:hAnsi="Times New Roman" w:cs="Times New Roman"/>
          <w:sz w:val="24"/>
          <w:szCs w:val="24"/>
        </w:rPr>
        <w:t xml:space="preserve"> find it hard to excel in sport</w:t>
      </w:r>
      <w:r w:rsidR="00D8521B">
        <w:rPr>
          <w:rFonts w:ascii="Times New Roman" w:hAnsi="Times New Roman" w:cs="Times New Roman"/>
          <w:sz w:val="24"/>
          <w:szCs w:val="24"/>
        </w:rPr>
        <w:t>s</w:t>
      </w:r>
      <w:r w:rsidR="00147C70" w:rsidRPr="00E84A3C">
        <w:rPr>
          <w:rFonts w:ascii="Times New Roman" w:hAnsi="Times New Roman" w:cs="Times New Roman"/>
          <w:sz w:val="24"/>
          <w:szCs w:val="24"/>
        </w:rPr>
        <w:t xml:space="preserve"> activities that are considered masculine. Females are only accepted by society and get coverage in the media when they participate in traditionally feminine sports.</w:t>
      </w:r>
      <w:r w:rsidR="00D15D86" w:rsidRPr="00D15D86">
        <w:rPr>
          <w:rFonts w:ascii="Times New Roman" w:hAnsi="Times New Roman" w:cs="Times New Roman"/>
          <w:sz w:val="24"/>
          <w:szCs w:val="24"/>
        </w:rPr>
        <w:t xml:space="preserve"> </w:t>
      </w:r>
      <w:r w:rsidR="00D15D86">
        <w:rPr>
          <w:rFonts w:ascii="Times New Roman" w:hAnsi="Times New Roman" w:cs="Times New Roman"/>
          <w:sz w:val="24"/>
          <w:szCs w:val="24"/>
        </w:rPr>
        <w:t>(</w:t>
      </w:r>
      <w:r w:rsidR="00D15D86" w:rsidRPr="00D15D86">
        <w:rPr>
          <w:rFonts w:ascii="Times New Roman" w:hAnsi="Times New Roman" w:cs="Times New Roman"/>
          <w:sz w:val="24"/>
          <w:szCs w:val="24"/>
        </w:rPr>
        <w:t xml:space="preserve">Sekot, </w:t>
      </w:r>
      <w:r w:rsidR="00D15D86">
        <w:rPr>
          <w:rFonts w:ascii="Times New Roman" w:hAnsi="Times New Roman" w:cs="Times New Roman"/>
          <w:sz w:val="24"/>
          <w:szCs w:val="24"/>
        </w:rPr>
        <w:t>2018)</w:t>
      </w:r>
      <w:r w:rsidR="00147C70" w:rsidRPr="00E84A3C">
        <w:rPr>
          <w:rFonts w:ascii="Times New Roman" w:hAnsi="Times New Roman" w:cs="Times New Roman"/>
          <w:sz w:val="24"/>
          <w:szCs w:val="24"/>
        </w:rPr>
        <w:t xml:space="preserve"> If </w:t>
      </w:r>
      <w:r w:rsidR="0051701C" w:rsidRPr="00E84A3C">
        <w:rPr>
          <w:rFonts w:ascii="Times New Roman" w:hAnsi="Times New Roman" w:cs="Times New Roman"/>
          <w:sz w:val="24"/>
          <w:szCs w:val="24"/>
        </w:rPr>
        <w:t>women</w:t>
      </w:r>
      <w:r w:rsidR="00D8521B">
        <w:rPr>
          <w:rFonts w:ascii="Times New Roman" w:hAnsi="Times New Roman" w:cs="Times New Roman"/>
          <w:sz w:val="24"/>
          <w:szCs w:val="24"/>
        </w:rPr>
        <w:t>, on the other hand,</w:t>
      </w:r>
      <w:r w:rsidR="00147C70" w:rsidRPr="00E84A3C">
        <w:rPr>
          <w:rFonts w:ascii="Times New Roman" w:hAnsi="Times New Roman" w:cs="Times New Roman"/>
          <w:sz w:val="24"/>
          <w:szCs w:val="24"/>
        </w:rPr>
        <w:t xml:space="preserve"> dare to engage in masculine sport</w:t>
      </w:r>
      <w:r w:rsidR="00D8521B">
        <w:rPr>
          <w:rFonts w:ascii="Times New Roman" w:hAnsi="Times New Roman" w:cs="Times New Roman"/>
          <w:sz w:val="24"/>
          <w:szCs w:val="24"/>
        </w:rPr>
        <w:t>s</w:t>
      </w:r>
      <w:r w:rsidR="00147C70" w:rsidRPr="00E84A3C">
        <w:rPr>
          <w:rFonts w:ascii="Times New Roman" w:hAnsi="Times New Roman" w:cs="Times New Roman"/>
          <w:sz w:val="24"/>
          <w:szCs w:val="24"/>
        </w:rPr>
        <w:t xml:space="preserve"> activities then</w:t>
      </w:r>
      <w:r w:rsidR="0051701C" w:rsidRPr="00E84A3C">
        <w:rPr>
          <w:rFonts w:ascii="Times New Roman" w:hAnsi="Times New Roman" w:cs="Times New Roman"/>
          <w:sz w:val="24"/>
          <w:szCs w:val="24"/>
        </w:rPr>
        <w:t xml:space="preserve"> their sexuality is questioned which devalues their athletic accomplishments because the focus is on their physical appearance. A good example can be seen in the way South Africa’s Caster Semenya who has certain masculine attributes due to differences </w:t>
      </w:r>
      <w:r w:rsidR="00D8521B">
        <w:rPr>
          <w:rFonts w:ascii="Times New Roman" w:hAnsi="Times New Roman" w:cs="Times New Roman"/>
          <w:sz w:val="24"/>
          <w:szCs w:val="24"/>
        </w:rPr>
        <w:t>in</w:t>
      </w:r>
      <w:r w:rsidR="0051701C" w:rsidRPr="00E84A3C">
        <w:rPr>
          <w:rFonts w:ascii="Times New Roman" w:hAnsi="Times New Roman" w:cs="Times New Roman"/>
          <w:sz w:val="24"/>
          <w:szCs w:val="24"/>
        </w:rPr>
        <w:t xml:space="preserve"> sexual development is classified as a man by the IAAF. </w:t>
      </w:r>
    </w:p>
    <w:p w:rsidR="00147C70" w:rsidRDefault="0051701C" w:rsidP="00B8043B">
      <w:pPr>
        <w:spacing w:after="0" w:line="480" w:lineRule="auto"/>
        <w:ind w:firstLine="720"/>
        <w:contextualSpacing/>
        <w:rPr>
          <w:rFonts w:ascii="Times New Roman" w:hAnsi="Times New Roman" w:cs="Times New Roman"/>
          <w:sz w:val="24"/>
          <w:szCs w:val="24"/>
        </w:rPr>
      </w:pPr>
      <w:r w:rsidRPr="00E84A3C">
        <w:rPr>
          <w:rFonts w:ascii="Times New Roman" w:hAnsi="Times New Roman" w:cs="Times New Roman"/>
          <w:sz w:val="24"/>
          <w:szCs w:val="24"/>
        </w:rPr>
        <w:t xml:space="preserve">Semenya is a woman, was raised a woman and races as a woman but is considered as unfair competition for women. This depicts women as weak and incapable of competing against females with masculine attributes in </w:t>
      </w:r>
      <w:r w:rsidR="00D8521B">
        <w:rPr>
          <w:rFonts w:ascii="Times New Roman" w:hAnsi="Times New Roman" w:cs="Times New Roman"/>
          <w:sz w:val="24"/>
          <w:szCs w:val="24"/>
        </w:rPr>
        <w:t>M</w:t>
      </w:r>
      <w:r w:rsidRPr="00E84A3C">
        <w:rPr>
          <w:rFonts w:ascii="Times New Roman" w:hAnsi="Times New Roman" w:cs="Times New Roman"/>
          <w:sz w:val="24"/>
          <w:szCs w:val="24"/>
        </w:rPr>
        <w:t>ale dominate sports.</w:t>
      </w:r>
      <w:r w:rsidR="003B1D03" w:rsidRPr="00E84A3C">
        <w:rPr>
          <w:rFonts w:ascii="Times New Roman" w:hAnsi="Times New Roman" w:cs="Times New Roman"/>
          <w:sz w:val="24"/>
          <w:szCs w:val="24"/>
        </w:rPr>
        <w:t xml:space="preserve"> The case of Semenya reveals what happens to </w:t>
      </w:r>
      <w:r w:rsidR="00A42A92">
        <w:rPr>
          <w:rFonts w:ascii="Times New Roman" w:hAnsi="Times New Roman" w:cs="Times New Roman"/>
          <w:sz w:val="24"/>
          <w:szCs w:val="24"/>
        </w:rPr>
        <w:t xml:space="preserve">those </w:t>
      </w:r>
      <w:r w:rsidR="003B1D03" w:rsidRPr="00E84A3C">
        <w:rPr>
          <w:rFonts w:ascii="Times New Roman" w:hAnsi="Times New Roman" w:cs="Times New Roman"/>
          <w:sz w:val="24"/>
          <w:szCs w:val="24"/>
        </w:rPr>
        <w:t xml:space="preserve">women who </w:t>
      </w:r>
      <w:r w:rsidR="00A42A92">
        <w:rPr>
          <w:rFonts w:ascii="Times New Roman" w:hAnsi="Times New Roman" w:cs="Times New Roman"/>
          <w:sz w:val="24"/>
          <w:szCs w:val="24"/>
        </w:rPr>
        <w:t>do no</w:t>
      </w:r>
      <w:r w:rsidR="003B1D03" w:rsidRPr="00E84A3C">
        <w:rPr>
          <w:rFonts w:ascii="Times New Roman" w:hAnsi="Times New Roman" w:cs="Times New Roman"/>
          <w:sz w:val="24"/>
          <w:szCs w:val="24"/>
        </w:rPr>
        <w:t>t conform to stereotypes or other people’s ideas of womanhood,</w:t>
      </w:r>
      <w:r w:rsidR="00D8521B">
        <w:rPr>
          <w:rFonts w:ascii="Times New Roman" w:hAnsi="Times New Roman" w:cs="Times New Roman"/>
          <w:sz w:val="24"/>
          <w:szCs w:val="24"/>
        </w:rPr>
        <w:t xml:space="preserve"> and</w:t>
      </w:r>
      <w:r w:rsidR="003B1D03" w:rsidRPr="00E84A3C">
        <w:rPr>
          <w:rFonts w:ascii="Times New Roman" w:hAnsi="Times New Roman" w:cs="Times New Roman"/>
          <w:sz w:val="24"/>
          <w:szCs w:val="24"/>
        </w:rPr>
        <w:t xml:space="preserve"> they are discriminated on basis of sexuality. The media misgendered her hence trying to limit the height of her accomplishment. The decision by the IAAF that all women who supposedly have high testosterone which is above a certain level should take medication to lower it to compete against other women seems discriminatory. The aim is to make women like Semenya to conform to the traditionally accepted ideal image that the media has created</w:t>
      </w:r>
      <w:r w:rsidR="00D8521B">
        <w:rPr>
          <w:rFonts w:ascii="Times New Roman" w:hAnsi="Times New Roman" w:cs="Times New Roman"/>
          <w:sz w:val="24"/>
          <w:szCs w:val="24"/>
        </w:rPr>
        <w:t>,</w:t>
      </w:r>
      <w:r w:rsidR="003B1D03" w:rsidRPr="00E84A3C">
        <w:rPr>
          <w:rFonts w:ascii="Times New Roman" w:hAnsi="Times New Roman" w:cs="Times New Roman"/>
          <w:sz w:val="24"/>
          <w:szCs w:val="24"/>
        </w:rPr>
        <w:t xml:space="preserve"> and most people hold deep in their consciousness</w:t>
      </w:r>
      <w:r w:rsidR="000743FA" w:rsidRPr="00E84A3C">
        <w:rPr>
          <w:rFonts w:ascii="Times New Roman" w:hAnsi="Times New Roman" w:cs="Times New Roman"/>
          <w:sz w:val="24"/>
          <w:szCs w:val="24"/>
        </w:rPr>
        <w:t xml:space="preserve"> as the ideal picture of women in sports.</w:t>
      </w:r>
    </w:p>
    <w:p w:rsidR="00E84A3C" w:rsidRPr="00E84A3C" w:rsidRDefault="00E84A3C" w:rsidP="00B8043B">
      <w:pPr>
        <w:spacing w:after="0" w:line="480" w:lineRule="auto"/>
        <w:ind w:firstLine="720"/>
        <w:contextualSpacing/>
        <w:jc w:val="center"/>
        <w:rPr>
          <w:rFonts w:ascii="Times New Roman" w:hAnsi="Times New Roman" w:cs="Times New Roman"/>
          <w:b/>
          <w:sz w:val="24"/>
          <w:szCs w:val="24"/>
        </w:rPr>
      </w:pPr>
      <w:r w:rsidRPr="00E84A3C">
        <w:rPr>
          <w:rFonts w:ascii="Times New Roman" w:hAnsi="Times New Roman" w:cs="Times New Roman"/>
          <w:b/>
          <w:sz w:val="24"/>
          <w:szCs w:val="24"/>
        </w:rPr>
        <w:t xml:space="preserve">Impact </w:t>
      </w:r>
      <w:r>
        <w:rPr>
          <w:rFonts w:ascii="Times New Roman" w:hAnsi="Times New Roman" w:cs="Times New Roman"/>
          <w:b/>
          <w:sz w:val="24"/>
          <w:szCs w:val="24"/>
        </w:rPr>
        <w:t>o</w:t>
      </w:r>
      <w:r w:rsidRPr="00E84A3C">
        <w:rPr>
          <w:rFonts w:ascii="Times New Roman" w:hAnsi="Times New Roman" w:cs="Times New Roman"/>
          <w:b/>
          <w:sz w:val="24"/>
          <w:szCs w:val="24"/>
        </w:rPr>
        <w:t>n Women</w:t>
      </w:r>
    </w:p>
    <w:p w:rsidR="00E84A3C" w:rsidRDefault="000743FA" w:rsidP="00B8043B">
      <w:pPr>
        <w:spacing w:after="0" w:line="480" w:lineRule="auto"/>
        <w:ind w:firstLine="720"/>
        <w:contextualSpacing/>
        <w:rPr>
          <w:rFonts w:ascii="Times New Roman" w:hAnsi="Times New Roman" w:cs="Times New Roman"/>
          <w:sz w:val="24"/>
          <w:szCs w:val="24"/>
        </w:rPr>
      </w:pPr>
      <w:r w:rsidRPr="00E84A3C">
        <w:rPr>
          <w:rFonts w:ascii="Times New Roman" w:hAnsi="Times New Roman" w:cs="Times New Roman"/>
          <w:sz w:val="24"/>
          <w:szCs w:val="24"/>
        </w:rPr>
        <w:t>The symbolic annihilation in sports that is mostly focused on women has had a lot of far</w:t>
      </w:r>
      <w:r w:rsidR="00D8521B">
        <w:rPr>
          <w:rFonts w:ascii="Times New Roman" w:hAnsi="Times New Roman" w:cs="Times New Roman"/>
          <w:sz w:val="24"/>
          <w:szCs w:val="24"/>
        </w:rPr>
        <w:t>-</w:t>
      </w:r>
      <w:r w:rsidRPr="00E84A3C">
        <w:rPr>
          <w:rFonts w:ascii="Times New Roman" w:hAnsi="Times New Roman" w:cs="Times New Roman"/>
          <w:sz w:val="24"/>
          <w:szCs w:val="24"/>
        </w:rPr>
        <w:t xml:space="preserve">reaching impacts. When girls are exposed to the representation of women in the media over time they get to believe that the representation is who they are while the men would expect the women around them to behave </w:t>
      </w:r>
      <w:r w:rsidR="00D8521B">
        <w:rPr>
          <w:rFonts w:ascii="Times New Roman" w:hAnsi="Times New Roman" w:cs="Times New Roman"/>
          <w:sz w:val="24"/>
          <w:szCs w:val="24"/>
        </w:rPr>
        <w:t>as</w:t>
      </w:r>
      <w:r w:rsidRPr="00E84A3C">
        <w:rPr>
          <w:rFonts w:ascii="Times New Roman" w:hAnsi="Times New Roman" w:cs="Times New Roman"/>
          <w:sz w:val="24"/>
          <w:szCs w:val="24"/>
        </w:rPr>
        <w:t xml:space="preserve"> the society perceives.</w:t>
      </w:r>
      <w:r w:rsidR="00865AC6" w:rsidRPr="00E84A3C">
        <w:rPr>
          <w:rFonts w:ascii="Times New Roman" w:hAnsi="Times New Roman" w:cs="Times New Roman"/>
          <w:sz w:val="24"/>
          <w:szCs w:val="24"/>
        </w:rPr>
        <w:t xml:space="preserve"> It affects female participation in sports as well as coaching because other females who don’t conform to the expected stereotypes will not dare </w:t>
      </w:r>
      <w:r w:rsidR="00D8521B">
        <w:rPr>
          <w:rFonts w:ascii="Times New Roman" w:hAnsi="Times New Roman" w:cs="Times New Roman"/>
          <w:sz w:val="24"/>
          <w:szCs w:val="24"/>
        </w:rPr>
        <w:t>to engage</w:t>
      </w:r>
      <w:r w:rsidR="00865AC6" w:rsidRPr="00E84A3C">
        <w:rPr>
          <w:rFonts w:ascii="Times New Roman" w:hAnsi="Times New Roman" w:cs="Times New Roman"/>
          <w:sz w:val="24"/>
          <w:szCs w:val="24"/>
        </w:rPr>
        <w:t xml:space="preserve"> in sports for fear of scrutiny, humiliation and insensitive regulations. Gender divisions in sport is a complicated issue</w:t>
      </w:r>
      <w:r w:rsidR="00D8521B">
        <w:rPr>
          <w:rFonts w:ascii="Times New Roman" w:hAnsi="Times New Roman" w:cs="Times New Roman"/>
          <w:sz w:val="24"/>
          <w:szCs w:val="24"/>
        </w:rPr>
        <w:t>,</w:t>
      </w:r>
      <w:r w:rsidR="00865AC6" w:rsidRPr="00E84A3C">
        <w:rPr>
          <w:rFonts w:ascii="Times New Roman" w:hAnsi="Times New Roman" w:cs="Times New Roman"/>
          <w:sz w:val="24"/>
          <w:szCs w:val="24"/>
        </w:rPr>
        <w:t xml:space="preserve"> and the annihilation of women makes them think that they are unimportant in the sports arena. Moreover,</w:t>
      </w:r>
      <w:r w:rsidR="00E84A3C" w:rsidRPr="00E84A3C">
        <w:rPr>
          <w:rFonts w:ascii="Times New Roman" w:hAnsi="Times New Roman" w:cs="Times New Roman"/>
          <w:sz w:val="24"/>
          <w:szCs w:val="24"/>
        </w:rPr>
        <w:t xml:space="preserve"> as individuals, women may wonder if they matter and the representation they witness often limit them to behaving in certain ways which </w:t>
      </w:r>
      <w:r w:rsidR="00D8521B">
        <w:rPr>
          <w:rFonts w:ascii="Times New Roman" w:hAnsi="Times New Roman" w:cs="Times New Roman"/>
          <w:sz w:val="24"/>
          <w:szCs w:val="24"/>
        </w:rPr>
        <w:t>are</w:t>
      </w:r>
      <w:r w:rsidR="00E84A3C" w:rsidRPr="00E84A3C">
        <w:rPr>
          <w:rFonts w:ascii="Times New Roman" w:hAnsi="Times New Roman" w:cs="Times New Roman"/>
          <w:sz w:val="24"/>
          <w:szCs w:val="24"/>
        </w:rPr>
        <w:t xml:space="preserve"> so dangerous in the long run.</w:t>
      </w:r>
    </w:p>
    <w:p w:rsidR="00E84A3C" w:rsidRPr="00E84A3C" w:rsidRDefault="00E84A3C" w:rsidP="009959E6">
      <w:pPr>
        <w:spacing w:line="480" w:lineRule="auto"/>
        <w:ind w:firstLine="720"/>
        <w:rPr>
          <w:rFonts w:ascii="Times New Roman" w:hAnsi="Times New Roman" w:cs="Times New Roman"/>
          <w:sz w:val="24"/>
          <w:szCs w:val="24"/>
        </w:rPr>
      </w:pPr>
    </w:p>
    <w:p w:rsidR="00B8043B" w:rsidRDefault="00B8043B">
      <w:pPr>
        <w:rPr>
          <w:rFonts w:ascii="Times New Roman" w:hAnsi="Times New Roman" w:cs="Times New Roman"/>
          <w:b/>
          <w:sz w:val="24"/>
          <w:szCs w:val="24"/>
        </w:rPr>
      </w:pPr>
      <w:r>
        <w:rPr>
          <w:rFonts w:ascii="Times New Roman" w:hAnsi="Times New Roman" w:cs="Times New Roman"/>
          <w:b/>
          <w:sz w:val="24"/>
          <w:szCs w:val="24"/>
        </w:rPr>
        <w:br w:type="page"/>
      </w:r>
    </w:p>
    <w:p w:rsidR="00E84A3C" w:rsidRPr="00B8043B" w:rsidRDefault="00E84A3C" w:rsidP="00B8043B">
      <w:pPr>
        <w:spacing w:after="0" w:line="480" w:lineRule="auto"/>
        <w:contextualSpacing/>
        <w:jc w:val="center"/>
        <w:rPr>
          <w:rFonts w:ascii="Times New Roman" w:hAnsi="Times New Roman" w:cs="Times New Roman"/>
          <w:sz w:val="24"/>
          <w:szCs w:val="24"/>
        </w:rPr>
      </w:pPr>
      <w:r w:rsidRPr="00B8043B">
        <w:rPr>
          <w:rFonts w:ascii="Times New Roman" w:hAnsi="Times New Roman" w:cs="Times New Roman"/>
          <w:sz w:val="24"/>
          <w:szCs w:val="24"/>
        </w:rPr>
        <w:t>References</w:t>
      </w:r>
    </w:p>
    <w:p w:rsidR="00D15D86" w:rsidRPr="00D15D86" w:rsidRDefault="00D15D86" w:rsidP="00B8043B">
      <w:pPr>
        <w:spacing w:after="0" w:line="480" w:lineRule="auto"/>
        <w:ind w:left="720" w:hanging="720"/>
        <w:contextualSpacing/>
        <w:rPr>
          <w:rFonts w:ascii="Times New Roman" w:hAnsi="Times New Roman" w:cs="Times New Roman"/>
          <w:sz w:val="24"/>
          <w:szCs w:val="24"/>
        </w:rPr>
      </w:pPr>
      <w:r w:rsidRPr="00D15D86">
        <w:rPr>
          <w:rFonts w:ascii="Times New Roman" w:hAnsi="Times New Roman" w:cs="Times New Roman"/>
          <w:sz w:val="24"/>
          <w:szCs w:val="24"/>
        </w:rPr>
        <w:t>Musto, M., Cooky, C., &amp; Messn</w:t>
      </w:r>
      <w:bookmarkStart w:id="0" w:name="_GoBack"/>
      <w:bookmarkEnd w:id="0"/>
      <w:r w:rsidRPr="00D15D86">
        <w:rPr>
          <w:rFonts w:ascii="Times New Roman" w:hAnsi="Times New Roman" w:cs="Times New Roman"/>
          <w:sz w:val="24"/>
          <w:szCs w:val="24"/>
        </w:rPr>
        <w:t>er, M. A. (2017). “From fizzle to sizzle!” Televised sports news and the production of gender-bland sexism. Gender &amp; Society, 31(5), 573-596.</w:t>
      </w:r>
    </w:p>
    <w:p w:rsidR="00D15D86" w:rsidRPr="00D15D86" w:rsidRDefault="00D15D86" w:rsidP="00B8043B">
      <w:pPr>
        <w:spacing w:after="0" w:line="480" w:lineRule="auto"/>
        <w:ind w:left="720" w:hanging="720"/>
        <w:contextualSpacing/>
        <w:rPr>
          <w:rFonts w:ascii="Times New Roman" w:hAnsi="Times New Roman" w:cs="Times New Roman"/>
          <w:sz w:val="24"/>
          <w:szCs w:val="24"/>
        </w:rPr>
      </w:pPr>
      <w:r w:rsidRPr="00D15D86">
        <w:rPr>
          <w:rFonts w:ascii="Times New Roman" w:hAnsi="Times New Roman" w:cs="Times New Roman"/>
          <w:sz w:val="24"/>
          <w:szCs w:val="24"/>
        </w:rPr>
        <w:t>Sekot, A. (2018). Sociological Perspective Of Sport. THE SPARK A HEC Recognized Journal, 2(1), 28-44.</w:t>
      </w:r>
    </w:p>
    <w:p w:rsidR="00E84A3C" w:rsidRPr="00E84A3C" w:rsidRDefault="00E84A3C" w:rsidP="009959E6">
      <w:pPr>
        <w:spacing w:line="480" w:lineRule="auto"/>
        <w:rPr>
          <w:rFonts w:ascii="Times New Roman" w:hAnsi="Times New Roman" w:cs="Times New Roman"/>
          <w:sz w:val="24"/>
          <w:szCs w:val="24"/>
        </w:rPr>
      </w:pPr>
    </w:p>
    <w:p w:rsidR="000743FA" w:rsidRPr="00E84A3C" w:rsidRDefault="000743FA" w:rsidP="009959E6">
      <w:pPr>
        <w:spacing w:line="480" w:lineRule="auto"/>
        <w:rPr>
          <w:rFonts w:ascii="Times New Roman" w:hAnsi="Times New Roman" w:cs="Times New Roman"/>
          <w:sz w:val="24"/>
          <w:szCs w:val="24"/>
        </w:rPr>
      </w:pPr>
    </w:p>
    <w:p w:rsidR="007D0B68" w:rsidRPr="00E84A3C" w:rsidRDefault="007D0B68" w:rsidP="009959E6">
      <w:pPr>
        <w:spacing w:line="480" w:lineRule="auto"/>
        <w:ind w:firstLine="720"/>
        <w:rPr>
          <w:rFonts w:ascii="Times New Roman" w:hAnsi="Times New Roman" w:cs="Times New Roman"/>
          <w:sz w:val="24"/>
          <w:szCs w:val="24"/>
        </w:rPr>
      </w:pPr>
    </w:p>
    <w:p w:rsidR="007D0B68" w:rsidRPr="00E84A3C" w:rsidRDefault="007D0B68" w:rsidP="009959E6">
      <w:pPr>
        <w:spacing w:line="480" w:lineRule="auto"/>
        <w:ind w:firstLine="720"/>
        <w:rPr>
          <w:rFonts w:ascii="Times New Roman" w:hAnsi="Times New Roman" w:cs="Times New Roman"/>
          <w:sz w:val="24"/>
          <w:szCs w:val="24"/>
        </w:rPr>
      </w:pPr>
    </w:p>
    <w:p w:rsidR="00280C0C" w:rsidRPr="00E84A3C" w:rsidRDefault="001B52D2" w:rsidP="009959E6">
      <w:pPr>
        <w:tabs>
          <w:tab w:val="left" w:pos="3570"/>
        </w:tabs>
        <w:spacing w:line="480" w:lineRule="auto"/>
        <w:rPr>
          <w:rFonts w:ascii="Times New Roman" w:hAnsi="Times New Roman" w:cs="Times New Roman"/>
          <w:sz w:val="24"/>
          <w:szCs w:val="24"/>
        </w:rPr>
      </w:pPr>
    </w:p>
    <w:sectPr w:rsidR="00280C0C" w:rsidRPr="00E84A3C" w:rsidSect="00464F0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52D2" w:rsidRDefault="001B52D2" w:rsidP="00464F0F">
      <w:pPr>
        <w:spacing w:after="0" w:line="240" w:lineRule="auto"/>
      </w:pPr>
      <w:r>
        <w:separator/>
      </w:r>
    </w:p>
  </w:endnote>
  <w:endnote w:type="continuationSeparator" w:id="0">
    <w:p w:rsidR="001B52D2" w:rsidRDefault="001B52D2" w:rsidP="00464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52D2" w:rsidRDefault="001B52D2" w:rsidP="00464F0F">
      <w:pPr>
        <w:spacing w:after="0" w:line="240" w:lineRule="auto"/>
      </w:pPr>
      <w:r>
        <w:separator/>
      </w:r>
    </w:p>
  </w:footnote>
  <w:footnote w:type="continuationSeparator" w:id="0">
    <w:p w:rsidR="001B52D2" w:rsidRDefault="001B52D2" w:rsidP="00464F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32062860"/>
      <w:docPartObj>
        <w:docPartGallery w:val="Page Numbers (Top of Page)"/>
        <w:docPartUnique/>
      </w:docPartObj>
    </w:sdtPr>
    <w:sdtEndPr>
      <w:rPr>
        <w:noProof/>
      </w:rPr>
    </w:sdtEndPr>
    <w:sdtContent>
      <w:p w:rsidR="00464F0F" w:rsidRPr="00D812DA" w:rsidRDefault="00464F0F" w:rsidP="00D812DA">
        <w:pPr>
          <w:pStyle w:val="Header"/>
          <w:spacing w:line="480" w:lineRule="auto"/>
          <w:jc w:val="right"/>
          <w:rPr>
            <w:rFonts w:ascii="Times New Roman" w:hAnsi="Times New Roman" w:cs="Times New Roman"/>
            <w:sz w:val="24"/>
            <w:szCs w:val="24"/>
          </w:rPr>
        </w:pPr>
        <w:r w:rsidRPr="00D812DA">
          <w:rPr>
            <w:rFonts w:ascii="Times New Roman" w:hAnsi="Times New Roman" w:cs="Times New Roman"/>
            <w:sz w:val="24"/>
            <w:szCs w:val="24"/>
          </w:rPr>
          <w:t>SYMBOLIC ANNIHILATION</w:t>
        </w:r>
        <w:r w:rsidRPr="00D812DA">
          <w:rPr>
            <w:rFonts w:ascii="Times New Roman" w:hAnsi="Times New Roman" w:cs="Times New Roman"/>
            <w:sz w:val="24"/>
            <w:szCs w:val="24"/>
          </w:rPr>
          <w:tab/>
        </w:r>
        <w:r w:rsidRPr="00D812DA">
          <w:rPr>
            <w:rFonts w:ascii="Times New Roman" w:hAnsi="Times New Roman" w:cs="Times New Roman"/>
            <w:sz w:val="24"/>
            <w:szCs w:val="24"/>
          </w:rPr>
          <w:tab/>
        </w:r>
        <w:r w:rsidRPr="00D812DA">
          <w:rPr>
            <w:rFonts w:ascii="Times New Roman" w:hAnsi="Times New Roman" w:cs="Times New Roman"/>
            <w:sz w:val="24"/>
            <w:szCs w:val="24"/>
          </w:rPr>
          <w:fldChar w:fldCharType="begin"/>
        </w:r>
        <w:r w:rsidRPr="00D812DA">
          <w:rPr>
            <w:rFonts w:ascii="Times New Roman" w:hAnsi="Times New Roman" w:cs="Times New Roman"/>
            <w:sz w:val="24"/>
            <w:szCs w:val="24"/>
          </w:rPr>
          <w:instrText xml:space="preserve"> PAGE   \* MERGEFORMAT </w:instrText>
        </w:r>
        <w:r w:rsidRPr="00D812DA">
          <w:rPr>
            <w:rFonts w:ascii="Times New Roman" w:hAnsi="Times New Roman" w:cs="Times New Roman"/>
            <w:sz w:val="24"/>
            <w:szCs w:val="24"/>
          </w:rPr>
          <w:fldChar w:fldCharType="separate"/>
        </w:r>
        <w:r w:rsidR="00B8043B">
          <w:rPr>
            <w:rFonts w:ascii="Times New Roman" w:hAnsi="Times New Roman" w:cs="Times New Roman"/>
            <w:noProof/>
            <w:sz w:val="24"/>
            <w:szCs w:val="24"/>
          </w:rPr>
          <w:t>4</w:t>
        </w:r>
        <w:r w:rsidRPr="00D812D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F0F" w:rsidRPr="00D812DA" w:rsidRDefault="00464F0F" w:rsidP="00D812DA">
    <w:pPr>
      <w:pStyle w:val="Header"/>
      <w:spacing w:line="480" w:lineRule="auto"/>
      <w:jc w:val="right"/>
      <w:rPr>
        <w:rFonts w:ascii="Times New Roman" w:hAnsi="Times New Roman" w:cs="Times New Roman"/>
        <w:sz w:val="24"/>
        <w:szCs w:val="24"/>
      </w:rPr>
    </w:pPr>
    <w:r w:rsidRPr="00D812DA">
      <w:rPr>
        <w:rFonts w:ascii="Times New Roman" w:hAnsi="Times New Roman" w:cs="Times New Roman"/>
        <w:sz w:val="24"/>
        <w:szCs w:val="24"/>
      </w:rPr>
      <w:t>Running head: SYMBOLIC ANNIHILATION</w:t>
    </w:r>
    <w:r w:rsidRPr="00D812DA">
      <w:rPr>
        <w:rFonts w:ascii="Times New Roman" w:hAnsi="Times New Roman" w:cs="Times New Roman"/>
        <w:sz w:val="24"/>
        <w:szCs w:val="24"/>
      </w:rPr>
      <w:tab/>
    </w:r>
    <w:r w:rsidRPr="00D812DA">
      <w:rPr>
        <w:rFonts w:ascii="Times New Roman" w:hAnsi="Times New Roman" w:cs="Times New Roman"/>
        <w:sz w:val="24"/>
        <w:szCs w:val="24"/>
      </w:rPr>
      <w:tab/>
    </w:r>
    <w:sdt>
      <w:sdtPr>
        <w:rPr>
          <w:rFonts w:ascii="Times New Roman" w:hAnsi="Times New Roman" w:cs="Times New Roman"/>
          <w:sz w:val="24"/>
          <w:szCs w:val="24"/>
        </w:rPr>
        <w:id w:val="-2094619451"/>
        <w:docPartObj>
          <w:docPartGallery w:val="Page Numbers (Top of Page)"/>
          <w:docPartUnique/>
        </w:docPartObj>
      </w:sdtPr>
      <w:sdtEndPr>
        <w:rPr>
          <w:noProof/>
        </w:rPr>
      </w:sdtEndPr>
      <w:sdtContent>
        <w:r w:rsidRPr="00D812DA">
          <w:rPr>
            <w:rFonts w:ascii="Times New Roman" w:hAnsi="Times New Roman" w:cs="Times New Roman"/>
            <w:sz w:val="24"/>
            <w:szCs w:val="24"/>
          </w:rPr>
          <w:fldChar w:fldCharType="begin"/>
        </w:r>
        <w:r w:rsidRPr="00D812DA">
          <w:rPr>
            <w:rFonts w:ascii="Times New Roman" w:hAnsi="Times New Roman" w:cs="Times New Roman"/>
            <w:sz w:val="24"/>
            <w:szCs w:val="24"/>
          </w:rPr>
          <w:instrText xml:space="preserve"> PAGE   \* MERGEFORMAT </w:instrText>
        </w:r>
        <w:r w:rsidRPr="00D812DA">
          <w:rPr>
            <w:rFonts w:ascii="Times New Roman" w:hAnsi="Times New Roman" w:cs="Times New Roman"/>
            <w:sz w:val="24"/>
            <w:szCs w:val="24"/>
          </w:rPr>
          <w:fldChar w:fldCharType="separate"/>
        </w:r>
        <w:r w:rsidR="001B52D2">
          <w:rPr>
            <w:rFonts w:ascii="Times New Roman" w:hAnsi="Times New Roman" w:cs="Times New Roman"/>
            <w:noProof/>
            <w:sz w:val="24"/>
            <w:szCs w:val="24"/>
          </w:rPr>
          <w:t>1</w:t>
        </w:r>
        <w:r w:rsidRPr="00D812DA">
          <w:rPr>
            <w:rFonts w:ascii="Times New Roman" w:hAnsi="Times New Roman" w:cs="Times New Roman"/>
            <w:noProof/>
            <w:sz w:val="24"/>
            <w:szCs w:val="24"/>
          </w:rPr>
          <w:fldChar w:fldCharType="end"/>
        </w:r>
      </w:sdtContent>
    </w:sdt>
  </w:p>
  <w:p w:rsidR="00464F0F" w:rsidRDefault="00464F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QyMjU2tzQ3Nje0NLRQ0lEKTi0uzszPAykwrAUASq4CyCwAAAA="/>
  </w:docVars>
  <w:rsids>
    <w:rsidRoot w:val="00273E35"/>
    <w:rsid w:val="000743FA"/>
    <w:rsid w:val="00147C70"/>
    <w:rsid w:val="001651A1"/>
    <w:rsid w:val="001B52D2"/>
    <w:rsid w:val="00273E35"/>
    <w:rsid w:val="002E3D25"/>
    <w:rsid w:val="00347CAE"/>
    <w:rsid w:val="00361A24"/>
    <w:rsid w:val="003B1D03"/>
    <w:rsid w:val="00464F0F"/>
    <w:rsid w:val="00514ED1"/>
    <w:rsid w:val="0051701C"/>
    <w:rsid w:val="007D0B68"/>
    <w:rsid w:val="007E5284"/>
    <w:rsid w:val="0084135E"/>
    <w:rsid w:val="00865AC6"/>
    <w:rsid w:val="009959E6"/>
    <w:rsid w:val="00A42A92"/>
    <w:rsid w:val="00AD39B8"/>
    <w:rsid w:val="00B8043B"/>
    <w:rsid w:val="00C25B86"/>
    <w:rsid w:val="00C33BFB"/>
    <w:rsid w:val="00D15D86"/>
    <w:rsid w:val="00D812DA"/>
    <w:rsid w:val="00D8521B"/>
    <w:rsid w:val="00E736F7"/>
    <w:rsid w:val="00E84A3C"/>
    <w:rsid w:val="00FF2E50"/>
    <w:rsid w:val="00FF4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B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4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4F0F"/>
  </w:style>
  <w:style w:type="paragraph" w:styleId="Footer">
    <w:name w:val="footer"/>
    <w:basedOn w:val="Normal"/>
    <w:link w:val="FooterChar"/>
    <w:uiPriority w:val="99"/>
    <w:unhideWhenUsed/>
    <w:rsid w:val="00464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4F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B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4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4F0F"/>
  </w:style>
  <w:style w:type="paragraph" w:styleId="Footer">
    <w:name w:val="footer"/>
    <w:basedOn w:val="Normal"/>
    <w:link w:val="FooterChar"/>
    <w:uiPriority w:val="99"/>
    <w:unhideWhenUsed/>
    <w:rsid w:val="00464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4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311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2019-08-25T15:10:00Z</dcterms:created>
  <dcterms:modified xsi:type="dcterms:W3CDTF">2019-08-25T15:10:00Z</dcterms:modified>
</cp:coreProperties>
</file>