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3D8B" w:rsidRDefault="00353D8B" w:rsidP="00DB2441">
      <w:pPr>
        <w:spacing w:line="480" w:lineRule="auto"/>
        <w:rPr>
          <w:rFonts w:ascii="Times New Roman" w:hAnsi="Times New Roman" w:cs="Times New Roman"/>
          <w:sz w:val="24"/>
          <w:szCs w:val="24"/>
        </w:rPr>
      </w:pPr>
      <w:bookmarkStart w:id="0" w:name="_GoBack"/>
      <w:bookmarkEnd w:id="0"/>
    </w:p>
    <w:p w:rsidR="00353D8B" w:rsidRDefault="00353D8B" w:rsidP="00DB2441">
      <w:pPr>
        <w:spacing w:line="480" w:lineRule="auto"/>
        <w:rPr>
          <w:rFonts w:ascii="Times New Roman" w:hAnsi="Times New Roman" w:cs="Times New Roman"/>
          <w:sz w:val="24"/>
          <w:szCs w:val="24"/>
        </w:rPr>
      </w:pPr>
    </w:p>
    <w:p w:rsidR="00353D8B" w:rsidRDefault="00353D8B" w:rsidP="00DB2441">
      <w:pPr>
        <w:spacing w:line="480" w:lineRule="auto"/>
        <w:rPr>
          <w:rFonts w:ascii="Times New Roman" w:hAnsi="Times New Roman" w:cs="Times New Roman"/>
          <w:sz w:val="24"/>
          <w:szCs w:val="24"/>
        </w:rPr>
      </w:pPr>
    </w:p>
    <w:p w:rsidR="00353D8B" w:rsidRDefault="00353D8B" w:rsidP="00DB2441">
      <w:pPr>
        <w:spacing w:line="480" w:lineRule="auto"/>
        <w:rPr>
          <w:rFonts w:ascii="Times New Roman" w:hAnsi="Times New Roman" w:cs="Times New Roman"/>
          <w:sz w:val="24"/>
          <w:szCs w:val="24"/>
        </w:rPr>
      </w:pPr>
    </w:p>
    <w:p w:rsidR="00353D8B" w:rsidRDefault="00353D8B" w:rsidP="00DB2441">
      <w:pPr>
        <w:spacing w:line="480" w:lineRule="auto"/>
        <w:rPr>
          <w:rFonts w:ascii="Times New Roman" w:hAnsi="Times New Roman" w:cs="Times New Roman"/>
          <w:sz w:val="24"/>
          <w:szCs w:val="24"/>
        </w:rPr>
      </w:pPr>
    </w:p>
    <w:p w:rsidR="00353D8B" w:rsidRDefault="00353D8B" w:rsidP="00DB2441">
      <w:pPr>
        <w:spacing w:line="480" w:lineRule="auto"/>
        <w:rPr>
          <w:rFonts w:ascii="Times New Roman" w:hAnsi="Times New Roman" w:cs="Times New Roman"/>
          <w:sz w:val="24"/>
          <w:szCs w:val="24"/>
        </w:rPr>
      </w:pPr>
    </w:p>
    <w:p w:rsidR="00353D8B" w:rsidRDefault="00353D8B" w:rsidP="00DB2441">
      <w:pPr>
        <w:spacing w:line="480" w:lineRule="auto"/>
        <w:rPr>
          <w:rFonts w:ascii="Times New Roman" w:hAnsi="Times New Roman" w:cs="Times New Roman"/>
          <w:sz w:val="24"/>
          <w:szCs w:val="24"/>
        </w:rPr>
      </w:pPr>
    </w:p>
    <w:p w:rsidR="00353D8B" w:rsidRDefault="00353D8B" w:rsidP="00353D8B">
      <w:pPr>
        <w:spacing w:line="480" w:lineRule="auto"/>
        <w:jc w:val="center"/>
        <w:rPr>
          <w:rFonts w:ascii="Times New Roman" w:hAnsi="Times New Roman" w:cs="Times New Roman"/>
          <w:sz w:val="24"/>
          <w:szCs w:val="24"/>
        </w:rPr>
      </w:pPr>
      <w:r w:rsidRPr="00353D8B">
        <w:rPr>
          <w:rFonts w:ascii="Times New Roman" w:hAnsi="Times New Roman" w:cs="Times New Roman"/>
          <w:sz w:val="24"/>
          <w:szCs w:val="24"/>
        </w:rPr>
        <w:t>TARGET CORPORATION CASE STUDY</w:t>
      </w:r>
    </w:p>
    <w:p w:rsidR="00353D8B" w:rsidRDefault="00353D8B" w:rsidP="00353D8B">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353D8B" w:rsidRDefault="00353D8B" w:rsidP="00353D8B">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353D8B" w:rsidRDefault="00353D8B" w:rsidP="00353D8B">
      <w:pPr>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353D8B" w:rsidRPr="00353D8B" w:rsidRDefault="00353D8B" w:rsidP="00353D8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53D8B" w:rsidRDefault="00353D8B" w:rsidP="00DB2441">
      <w:pPr>
        <w:spacing w:line="480" w:lineRule="auto"/>
        <w:rPr>
          <w:rFonts w:ascii="Times New Roman" w:hAnsi="Times New Roman" w:cs="Times New Roman"/>
          <w:b/>
          <w:sz w:val="24"/>
          <w:szCs w:val="24"/>
        </w:rPr>
      </w:pPr>
    </w:p>
    <w:p w:rsidR="00353D8B" w:rsidRDefault="00353D8B" w:rsidP="00DB2441">
      <w:pPr>
        <w:spacing w:line="480" w:lineRule="auto"/>
        <w:rPr>
          <w:rFonts w:ascii="Times New Roman" w:hAnsi="Times New Roman" w:cs="Times New Roman"/>
          <w:b/>
          <w:sz w:val="24"/>
          <w:szCs w:val="24"/>
        </w:rPr>
      </w:pPr>
    </w:p>
    <w:p w:rsidR="00353D8B" w:rsidRDefault="00353D8B" w:rsidP="00DB2441">
      <w:pPr>
        <w:spacing w:line="480" w:lineRule="auto"/>
        <w:rPr>
          <w:rFonts w:ascii="Times New Roman" w:hAnsi="Times New Roman" w:cs="Times New Roman"/>
          <w:b/>
          <w:sz w:val="24"/>
          <w:szCs w:val="24"/>
        </w:rPr>
      </w:pPr>
    </w:p>
    <w:p w:rsidR="00353D8B" w:rsidRDefault="00353D8B" w:rsidP="00DB2441">
      <w:pPr>
        <w:spacing w:line="480" w:lineRule="auto"/>
        <w:rPr>
          <w:rFonts w:ascii="Times New Roman" w:hAnsi="Times New Roman" w:cs="Times New Roman"/>
          <w:b/>
          <w:sz w:val="24"/>
          <w:szCs w:val="24"/>
        </w:rPr>
      </w:pPr>
    </w:p>
    <w:p w:rsidR="00353D8B" w:rsidRDefault="00353D8B" w:rsidP="00DB2441">
      <w:pPr>
        <w:spacing w:line="480" w:lineRule="auto"/>
        <w:rPr>
          <w:rFonts w:ascii="Times New Roman" w:hAnsi="Times New Roman" w:cs="Times New Roman"/>
          <w:b/>
          <w:sz w:val="24"/>
          <w:szCs w:val="24"/>
        </w:rPr>
      </w:pPr>
    </w:p>
    <w:p w:rsidR="007E36CE" w:rsidRPr="00353D8B" w:rsidRDefault="007E36CE" w:rsidP="00DB2441">
      <w:pPr>
        <w:spacing w:line="480" w:lineRule="auto"/>
        <w:rPr>
          <w:rFonts w:ascii="Times New Roman" w:hAnsi="Times New Roman" w:cs="Times New Roman"/>
          <w:b/>
          <w:sz w:val="24"/>
          <w:szCs w:val="24"/>
        </w:rPr>
      </w:pPr>
      <w:r w:rsidRPr="00353D8B">
        <w:rPr>
          <w:rFonts w:ascii="Times New Roman" w:hAnsi="Times New Roman" w:cs="Times New Roman"/>
          <w:b/>
          <w:sz w:val="24"/>
          <w:szCs w:val="24"/>
        </w:rPr>
        <w:lastRenderedPageBreak/>
        <w:t xml:space="preserve">Question One </w:t>
      </w:r>
    </w:p>
    <w:p w:rsidR="00DB2441" w:rsidRDefault="00923724" w:rsidP="00DB2441">
      <w:pPr>
        <w:spacing w:line="480" w:lineRule="auto"/>
        <w:rPr>
          <w:rFonts w:ascii="Times New Roman" w:hAnsi="Times New Roman" w:cs="Times New Roman"/>
          <w:sz w:val="24"/>
          <w:szCs w:val="24"/>
        </w:rPr>
      </w:pPr>
      <w:r w:rsidRPr="00DB2441">
        <w:rPr>
          <w:rFonts w:ascii="Times New Roman" w:hAnsi="Times New Roman" w:cs="Times New Roman"/>
          <w:sz w:val="24"/>
          <w:szCs w:val="24"/>
        </w:rPr>
        <w:t xml:space="preserve">The key points of the case related to Target’s supply chain pertains to what other department stores can learn about sales strategies, marketing efforts, and supply chain strategies. </w:t>
      </w:r>
      <w:r w:rsidR="00873049" w:rsidRPr="00DB2441">
        <w:rPr>
          <w:rFonts w:ascii="Times New Roman" w:hAnsi="Times New Roman" w:cs="Times New Roman"/>
          <w:sz w:val="24"/>
          <w:szCs w:val="24"/>
        </w:rPr>
        <w:t>Target boasts as one of the largest retail stores in the United States and has used these three strategies to keep the business efficient and drive costs down for its customers. Therefore, many retail stores can learn a lot from this company to boost their sales.</w:t>
      </w:r>
      <w:r w:rsidR="0049034A" w:rsidRPr="00DB2441">
        <w:rPr>
          <w:rFonts w:ascii="Times New Roman" w:hAnsi="Times New Roman" w:cs="Times New Roman"/>
          <w:sz w:val="24"/>
          <w:szCs w:val="24"/>
        </w:rPr>
        <w:t xml:space="preserve"> Target has managed to change its supply chain strategy to boost on sales. </w:t>
      </w:r>
      <w:r w:rsidR="00A40491" w:rsidRPr="00DB2441">
        <w:rPr>
          <w:rFonts w:ascii="Times New Roman" w:hAnsi="Times New Roman" w:cs="Times New Roman"/>
          <w:sz w:val="24"/>
          <w:szCs w:val="24"/>
        </w:rPr>
        <w:t>Previously, Target used to replenish shelf stock by sending cases of items on trucks to the stores. But the new system introduced replenishes store supply on an individual basis. Employees can pick orders for multiple stores at a time without leaving their workstations, thus improving efficiency in the packing facility</w:t>
      </w:r>
      <w:r w:rsidR="00D657D5">
        <w:rPr>
          <w:rFonts w:ascii="Times New Roman" w:hAnsi="Times New Roman" w:cs="Times New Roman"/>
          <w:sz w:val="24"/>
          <w:szCs w:val="24"/>
        </w:rPr>
        <w:t xml:space="preserve"> (</w:t>
      </w:r>
      <w:r w:rsidR="00D657D5">
        <w:rPr>
          <w:rFonts w:ascii="Times New Roman" w:hAnsi="Times New Roman" w:cs="Times New Roman"/>
          <w:color w:val="222222"/>
          <w:sz w:val="24"/>
          <w:szCs w:val="24"/>
          <w:shd w:val="clear" w:color="auto" w:fill="FFFFFF"/>
        </w:rPr>
        <w:t xml:space="preserve">Capell, </w:t>
      </w:r>
      <w:r w:rsidR="00D657D5" w:rsidRPr="00D657D5">
        <w:rPr>
          <w:rFonts w:ascii="Times New Roman" w:hAnsi="Times New Roman" w:cs="Times New Roman"/>
          <w:color w:val="222222"/>
          <w:sz w:val="24"/>
          <w:szCs w:val="24"/>
          <w:shd w:val="clear" w:color="auto" w:fill="FFFFFF"/>
        </w:rPr>
        <w:t>2019)</w:t>
      </w:r>
      <w:r w:rsidR="00A40491" w:rsidRPr="00DB2441">
        <w:rPr>
          <w:rFonts w:ascii="Times New Roman" w:hAnsi="Times New Roman" w:cs="Times New Roman"/>
          <w:sz w:val="24"/>
          <w:szCs w:val="24"/>
        </w:rPr>
        <w:t xml:space="preserve">. </w:t>
      </w:r>
    </w:p>
    <w:p w:rsidR="00DB2441" w:rsidRDefault="005965F6" w:rsidP="00DB2441">
      <w:pPr>
        <w:spacing w:line="480" w:lineRule="auto"/>
        <w:rPr>
          <w:rFonts w:ascii="Times New Roman" w:hAnsi="Times New Roman" w:cs="Times New Roman"/>
          <w:sz w:val="24"/>
          <w:szCs w:val="24"/>
        </w:rPr>
      </w:pPr>
      <w:r w:rsidRPr="00DB2441">
        <w:rPr>
          <w:rFonts w:ascii="Times New Roman" w:hAnsi="Times New Roman" w:cs="Times New Roman"/>
          <w:sz w:val="24"/>
          <w:szCs w:val="24"/>
        </w:rPr>
        <w:t>Target CEO Br</w:t>
      </w:r>
      <w:r w:rsidR="00715CA1" w:rsidRPr="00DB2441">
        <w:rPr>
          <w:rFonts w:ascii="Times New Roman" w:hAnsi="Times New Roman" w:cs="Times New Roman"/>
          <w:sz w:val="24"/>
          <w:szCs w:val="24"/>
        </w:rPr>
        <w:t xml:space="preserve">ian Cornell referred to this as “order-to-shelf” system which he said it allows for more space in back rooms and saves money on employee labor and inventory management. Instead of stocking backrooms, trucks deliver items directly to store shelves. </w:t>
      </w:r>
      <w:r w:rsidR="00C51BC2" w:rsidRPr="00DB2441">
        <w:rPr>
          <w:rFonts w:ascii="Times New Roman" w:hAnsi="Times New Roman" w:cs="Times New Roman"/>
          <w:sz w:val="24"/>
          <w:szCs w:val="24"/>
        </w:rPr>
        <w:t>This strategy has allowed the company to open new stores across the U.S. reaching a wider customer base and also deliver on their brand promise of “Pay Less”</w:t>
      </w:r>
      <w:r w:rsidR="008A0ECA" w:rsidRPr="00DB2441">
        <w:rPr>
          <w:rFonts w:ascii="Times New Roman" w:hAnsi="Times New Roman" w:cs="Times New Roman"/>
          <w:sz w:val="24"/>
          <w:szCs w:val="24"/>
        </w:rPr>
        <w:t xml:space="preserve">. </w:t>
      </w:r>
      <w:r w:rsidR="004D162A" w:rsidRPr="00DB2441">
        <w:rPr>
          <w:rFonts w:ascii="Times New Roman" w:hAnsi="Times New Roman" w:cs="Times New Roman"/>
          <w:sz w:val="24"/>
          <w:szCs w:val="24"/>
        </w:rPr>
        <w:t xml:space="preserve">Other companies can use Target as an example to drive success of their business. Target’s success proves that it is important to </w:t>
      </w:r>
      <w:r w:rsidR="00493035" w:rsidRPr="00DB2441">
        <w:rPr>
          <w:rFonts w:ascii="Times New Roman" w:hAnsi="Times New Roman" w:cs="Times New Roman"/>
          <w:sz w:val="24"/>
          <w:szCs w:val="24"/>
        </w:rPr>
        <w:t xml:space="preserve">organize the supply chain in a way that will reduce cost of shipping, </w:t>
      </w:r>
      <w:r w:rsidR="00DB2441" w:rsidRPr="00DB2441">
        <w:rPr>
          <w:rFonts w:ascii="Times New Roman" w:hAnsi="Times New Roman" w:cs="Times New Roman"/>
          <w:sz w:val="24"/>
          <w:szCs w:val="24"/>
        </w:rPr>
        <w:t xml:space="preserve">tracking and stocking items in-store. Automating the supply chain is profitable and can be a game changer for business. </w:t>
      </w:r>
      <w:r w:rsidR="00C51BC2" w:rsidRPr="00DB2441">
        <w:rPr>
          <w:rFonts w:ascii="Times New Roman" w:hAnsi="Times New Roman" w:cs="Times New Roman"/>
          <w:sz w:val="24"/>
          <w:szCs w:val="24"/>
        </w:rPr>
        <w:t xml:space="preserve"> </w:t>
      </w:r>
    </w:p>
    <w:p w:rsidR="00353D8B" w:rsidRDefault="00DB2441" w:rsidP="00DB2441">
      <w:pPr>
        <w:spacing w:line="480" w:lineRule="auto"/>
        <w:rPr>
          <w:rFonts w:ascii="Times New Roman" w:hAnsi="Times New Roman" w:cs="Times New Roman"/>
          <w:sz w:val="24"/>
          <w:szCs w:val="24"/>
        </w:rPr>
      </w:pPr>
      <w:r>
        <w:rPr>
          <w:rFonts w:ascii="Times New Roman" w:hAnsi="Times New Roman" w:cs="Times New Roman"/>
          <w:sz w:val="24"/>
          <w:szCs w:val="24"/>
        </w:rPr>
        <w:t>Target’s</w:t>
      </w:r>
      <w:r w:rsidR="0097450C">
        <w:rPr>
          <w:rFonts w:ascii="Times New Roman" w:hAnsi="Times New Roman" w:cs="Times New Roman"/>
          <w:sz w:val="24"/>
          <w:szCs w:val="24"/>
        </w:rPr>
        <w:t xml:space="preserve"> management is facing the decision to embrace good management of the stores. Good management is essential for driving the needed success of business. Executives at Target are heading for exits and it proves that the company is facing the challenge of </w:t>
      </w:r>
      <w:r w:rsidR="00E25268">
        <w:rPr>
          <w:rFonts w:ascii="Times New Roman" w:hAnsi="Times New Roman" w:cs="Times New Roman"/>
          <w:sz w:val="24"/>
          <w:szCs w:val="24"/>
        </w:rPr>
        <w:t xml:space="preserve">maintaining </w:t>
      </w:r>
      <w:r w:rsidR="00CE4F13">
        <w:rPr>
          <w:rFonts w:ascii="Times New Roman" w:hAnsi="Times New Roman" w:cs="Times New Roman"/>
          <w:sz w:val="24"/>
          <w:szCs w:val="24"/>
        </w:rPr>
        <w:t>its</w:t>
      </w:r>
      <w:r w:rsidR="00E25268">
        <w:rPr>
          <w:rFonts w:ascii="Times New Roman" w:hAnsi="Times New Roman" w:cs="Times New Roman"/>
          <w:sz w:val="24"/>
          <w:szCs w:val="24"/>
        </w:rPr>
        <w:t xml:space="preserve"> management </w:t>
      </w:r>
      <w:r w:rsidR="00CE4F13">
        <w:rPr>
          <w:rFonts w:ascii="Times New Roman" w:hAnsi="Times New Roman" w:cs="Times New Roman"/>
          <w:sz w:val="24"/>
          <w:szCs w:val="24"/>
        </w:rPr>
        <w:t>strategy</w:t>
      </w:r>
      <w:r w:rsidR="00E25268">
        <w:rPr>
          <w:rFonts w:ascii="Times New Roman" w:hAnsi="Times New Roman" w:cs="Times New Roman"/>
          <w:sz w:val="24"/>
          <w:szCs w:val="24"/>
        </w:rPr>
        <w:t>.</w:t>
      </w:r>
      <w:r w:rsidR="00CE4F13">
        <w:rPr>
          <w:rFonts w:ascii="Times New Roman" w:hAnsi="Times New Roman" w:cs="Times New Roman"/>
          <w:sz w:val="24"/>
          <w:szCs w:val="24"/>
        </w:rPr>
        <w:t xml:space="preserve"> Since Cornell assumed office as the CEO, a major rotation has been </w:t>
      </w:r>
      <w:r w:rsidR="00CE4F13">
        <w:rPr>
          <w:rFonts w:ascii="Times New Roman" w:hAnsi="Times New Roman" w:cs="Times New Roman"/>
          <w:sz w:val="24"/>
          <w:szCs w:val="24"/>
        </w:rPr>
        <w:lastRenderedPageBreak/>
        <w:t xml:space="preserve">experienced in the company. This </w:t>
      </w:r>
      <w:r w:rsidR="009B1069">
        <w:rPr>
          <w:rFonts w:ascii="Times New Roman" w:hAnsi="Times New Roman" w:cs="Times New Roman"/>
          <w:sz w:val="24"/>
          <w:szCs w:val="24"/>
        </w:rPr>
        <w:t xml:space="preserve">signals that greater problems </w:t>
      </w:r>
      <w:r w:rsidR="00CE4F13">
        <w:rPr>
          <w:rFonts w:ascii="Times New Roman" w:hAnsi="Times New Roman" w:cs="Times New Roman"/>
          <w:sz w:val="24"/>
          <w:szCs w:val="24"/>
        </w:rPr>
        <w:t xml:space="preserve">such as disagreements over </w:t>
      </w:r>
      <w:r w:rsidR="009B1069">
        <w:rPr>
          <w:rFonts w:ascii="Times New Roman" w:hAnsi="Times New Roman" w:cs="Times New Roman"/>
          <w:sz w:val="24"/>
          <w:szCs w:val="24"/>
        </w:rPr>
        <w:t xml:space="preserve">strategic direction, poor performance, an unpleasant work environment, or poor compensation are being experienced in the company. And the issue of poor management corresponds with problem areas for Target. </w:t>
      </w:r>
      <w:r w:rsidR="000650CB">
        <w:rPr>
          <w:rFonts w:ascii="Times New Roman" w:hAnsi="Times New Roman" w:cs="Times New Roman"/>
          <w:sz w:val="24"/>
          <w:szCs w:val="24"/>
        </w:rPr>
        <w:t xml:space="preserve">Online sales have slowed down, which likely explains the departure of Chief Digital Officer Jason Goldberger. Such product managers are crucial for pushing products to the market. Therefore, the decision that the management at Target face is to </w:t>
      </w:r>
      <w:r w:rsidR="00FF6881">
        <w:rPr>
          <w:rFonts w:ascii="Times New Roman" w:hAnsi="Times New Roman" w:cs="Times New Roman"/>
          <w:sz w:val="24"/>
          <w:szCs w:val="24"/>
        </w:rPr>
        <w:t>reorganize their brand managers, product category managers, and market managers in order to drive the company to success in line with the modern supply chain strategy implemented recently.</w:t>
      </w:r>
    </w:p>
    <w:p w:rsidR="005A361E" w:rsidRPr="00353D8B" w:rsidRDefault="00353D8B" w:rsidP="00DB2441">
      <w:pPr>
        <w:spacing w:line="480" w:lineRule="auto"/>
        <w:rPr>
          <w:rFonts w:ascii="Times New Roman" w:hAnsi="Times New Roman" w:cs="Times New Roman"/>
          <w:b/>
          <w:sz w:val="24"/>
          <w:szCs w:val="24"/>
        </w:rPr>
      </w:pPr>
      <w:r w:rsidRPr="00353D8B">
        <w:rPr>
          <w:rFonts w:ascii="Times New Roman" w:hAnsi="Times New Roman" w:cs="Times New Roman"/>
          <w:b/>
          <w:sz w:val="24"/>
          <w:szCs w:val="24"/>
        </w:rPr>
        <w:t>Question Two</w:t>
      </w:r>
      <w:r w:rsidR="00FF6881" w:rsidRPr="00353D8B">
        <w:rPr>
          <w:rFonts w:ascii="Times New Roman" w:hAnsi="Times New Roman" w:cs="Times New Roman"/>
          <w:b/>
          <w:sz w:val="24"/>
          <w:szCs w:val="24"/>
        </w:rPr>
        <w:t xml:space="preserve"> </w:t>
      </w:r>
    </w:p>
    <w:p w:rsidR="003E7669" w:rsidRDefault="00487603" w:rsidP="00DB2441">
      <w:pPr>
        <w:spacing w:line="480" w:lineRule="auto"/>
        <w:rPr>
          <w:rFonts w:ascii="Times New Roman" w:hAnsi="Times New Roman" w:cs="Times New Roman"/>
          <w:sz w:val="24"/>
          <w:szCs w:val="24"/>
        </w:rPr>
      </w:pPr>
      <w:r>
        <w:rPr>
          <w:rFonts w:ascii="Times New Roman" w:hAnsi="Times New Roman" w:cs="Times New Roman"/>
          <w:sz w:val="24"/>
          <w:szCs w:val="24"/>
        </w:rPr>
        <w:t>With the introduction of</w:t>
      </w:r>
      <w:r w:rsidRPr="00487603">
        <w:rPr>
          <w:rFonts w:ascii="Times New Roman" w:hAnsi="Times New Roman" w:cs="Times New Roman"/>
          <w:sz w:val="24"/>
          <w:szCs w:val="24"/>
        </w:rPr>
        <w:t xml:space="preserve"> </w:t>
      </w:r>
      <w:r w:rsidRPr="00DB2441">
        <w:rPr>
          <w:rFonts w:ascii="Times New Roman" w:hAnsi="Times New Roman" w:cs="Times New Roman"/>
          <w:sz w:val="24"/>
          <w:szCs w:val="24"/>
        </w:rPr>
        <w:t>CEO Brian Cornell</w:t>
      </w:r>
      <w:r w:rsidR="0090150A">
        <w:rPr>
          <w:rFonts w:ascii="Times New Roman" w:hAnsi="Times New Roman" w:cs="Times New Roman"/>
          <w:sz w:val="24"/>
          <w:szCs w:val="24"/>
        </w:rPr>
        <w:t xml:space="preserve"> in the company’s management team, i</w:t>
      </w:r>
      <w:r w:rsidR="009B20B6">
        <w:rPr>
          <w:rFonts w:ascii="Times New Roman" w:hAnsi="Times New Roman" w:cs="Times New Roman"/>
          <w:sz w:val="24"/>
          <w:szCs w:val="24"/>
        </w:rPr>
        <w:t xml:space="preserve">n </w:t>
      </w:r>
      <w:r w:rsidR="0090150A">
        <w:rPr>
          <w:rFonts w:ascii="Times New Roman" w:hAnsi="Times New Roman" w:cs="Times New Roman"/>
          <w:sz w:val="24"/>
          <w:szCs w:val="24"/>
        </w:rPr>
        <w:t xml:space="preserve">2018 </w:t>
      </w:r>
      <w:r w:rsidR="009B20B6">
        <w:rPr>
          <w:rFonts w:ascii="Times New Roman" w:hAnsi="Times New Roman" w:cs="Times New Roman"/>
          <w:sz w:val="24"/>
          <w:szCs w:val="24"/>
        </w:rPr>
        <w:t xml:space="preserve">Target modified their distribution strategy. They reduced inventory in their bricks-and-mortar stores, cut the replenishment cycle under 24 hours, increased the number </w:t>
      </w:r>
      <w:r>
        <w:rPr>
          <w:rFonts w:ascii="Times New Roman" w:hAnsi="Times New Roman" w:cs="Times New Roman"/>
          <w:sz w:val="24"/>
          <w:szCs w:val="24"/>
        </w:rPr>
        <w:t>of scheduled deliveries, and increased the amount of product available for online fulfillment.</w:t>
      </w:r>
      <w:r w:rsidR="0090150A">
        <w:rPr>
          <w:rFonts w:ascii="Times New Roman" w:hAnsi="Times New Roman" w:cs="Times New Roman"/>
          <w:sz w:val="24"/>
          <w:szCs w:val="24"/>
        </w:rPr>
        <w:t xml:space="preserve"> The product distribution strategy is aimed at cutting down Target’s replenishment cycle from days to hours while reducing overall inventory at stores, especially at small-format ones. Preston Mosier, Target’s senior vice president of global supply chain and logistics field operations pointed out to the fact that this strategy was the key to realizing success of the company. </w:t>
      </w:r>
      <w:r w:rsidR="008224A0">
        <w:rPr>
          <w:rFonts w:ascii="Times New Roman" w:hAnsi="Times New Roman" w:cs="Times New Roman"/>
          <w:sz w:val="24"/>
          <w:szCs w:val="24"/>
        </w:rPr>
        <w:t xml:space="preserve">The company is sending inventory shipments to stores more frequently </w:t>
      </w:r>
      <w:r w:rsidR="00FA1E6F">
        <w:rPr>
          <w:rFonts w:ascii="Times New Roman" w:hAnsi="Times New Roman" w:cs="Times New Roman"/>
          <w:sz w:val="24"/>
          <w:szCs w:val="24"/>
        </w:rPr>
        <w:t xml:space="preserve">and in smaller batches tailored to demand rather than shipping big cases of products. A new warehouse </w:t>
      </w:r>
      <w:r w:rsidR="00800F4E">
        <w:rPr>
          <w:rFonts w:ascii="Times New Roman" w:hAnsi="Times New Roman" w:cs="Times New Roman"/>
          <w:sz w:val="24"/>
          <w:szCs w:val="24"/>
        </w:rPr>
        <w:t xml:space="preserve">management </w:t>
      </w:r>
      <w:r w:rsidR="00FA1E6F">
        <w:rPr>
          <w:rFonts w:ascii="Times New Roman" w:hAnsi="Times New Roman" w:cs="Times New Roman"/>
          <w:sz w:val="24"/>
          <w:szCs w:val="24"/>
        </w:rPr>
        <w:t>system</w:t>
      </w:r>
      <w:r w:rsidR="00800F4E">
        <w:rPr>
          <w:rFonts w:ascii="Times New Roman" w:hAnsi="Times New Roman" w:cs="Times New Roman"/>
          <w:sz w:val="24"/>
          <w:szCs w:val="24"/>
        </w:rPr>
        <w:t xml:space="preserve"> is also meant to better integrate Target’s distribution and fulfillment operations. </w:t>
      </w:r>
    </w:p>
    <w:p w:rsidR="007D1522" w:rsidRDefault="00487603" w:rsidP="00DB2441">
      <w:pPr>
        <w:spacing w:line="480" w:lineRule="auto"/>
        <w:rPr>
          <w:rFonts w:ascii="Times New Roman" w:hAnsi="Times New Roman" w:cs="Times New Roman"/>
          <w:sz w:val="24"/>
          <w:szCs w:val="24"/>
        </w:rPr>
      </w:pPr>
      <w:r>
        <w:rPr>
          <w:rFonts w:ascii="Times New Roman" w:hAnsi="Times New Roman" w:cs="Times New Roman"/>
          <w:sz w:val="24"/>
          <w:szCs w:val="24"/>
        </w:rPr>
        <w:t>This proves to be an effective strategy</w:t>
      </w:r>
      <w:r w:rsidR="0090150A">
        <w:rPr>
          <w:rFonts w:ascii="Times New Roman" w:hAnsi="Times New Roman" w:cs="Times New Roman"/>
          <w:sz w:val="24"/>
          <w:szCs w:val="24"/>
        </w:rPr>
        <w:t xml:space="preserve"> for Target for a number of reasons.</w:t>
      </w:r>
      <w:r w:rsidR="00800F4E">
        <w:rPr>
          <w:rFonts w:ascii="Times New Roman" w:hAnsi="Times New Roman" w:cs="Times New Roman"/>
          <w:sz w:val="24"/>
          <w:szCs w:val="24"/>
        </w:rPr>
        <w:t xml:space="preserve"> The new distribution strategy means </w:t>
      </w:r>
      <w:r w:rsidR="003E7669">
        <w:rPr>
          <w:rFonts w:ascii="Times New Roman" w:hAnsi="Times New Roman" w:cs="Times New Roman"/>
          <w:sz w:val="24"/>
          <w:szCs w:val="24"/>
        </w:rPr>
        <w:t xml:space="preserve">fewer inventories are held at the stores, typically a huge cost benefit for the </w:t>
      </w:r>
      <w:r w:rsidR="003E7669">
        <w:rPr>
          <w:rFonts w:ascii="Times New Roman" w:hAnsi="Times New Roman" w:cs="Times New Roman"/>
          <w:sz w:val="24"/>
          <w:szCs w:val="24"/>
        </w:rPr>
        <w:lastRenderedPageBreak/>
        <w:t xml:space="preserve">company. It implies that Target Corporation will realize more profit from implementing this strategy. Furthermore, fewer inventories at stores can create room for Target to explore the e-commerce world. Today, the </w:t>
      </w:r>
      <w:r w:rsidR="002C3023">
        <w:rPr>
          <w:rFonts w:ascii="Times New Roman" w:hAnsi="Times New Roman" w:cs="Times New Roman"/>
          <w:sz w:val="24"/>
          <w:szCs w:val="24"/>
        </w:rPr>
        <w:t>evolution of technology has made it easy for business to transform their way of doing business</w:t>
      </w:r>
      <w:r w:rsidR="00A81DBE">
        <w:rPr>
          <w:rFonts w:ascii="Times New Roman" w:hAnsi="Times New Roman" w:cs="Times New Roman"/>
          <w:sz w:val="24"/>
          <w:szCs w:val="24"/>
        </w:rPr>
        <w:t xml:space="preserve"> (</w:t>
      </w:r>
      <w:r w:rsidR="00A81DBE" w:rsidRPr="00FB6247">
        <w:rPr>
          <w:rFonts w:ascii="Times New Roman" w:hAnsi="Times New Roman" w:cs="Times New Roman"/>
          <w:color w:val="222222"/>
          <w:sz w:val="24"/>
          <w:szCs w:val="24"/>
          <w:shd w:val="clear" w:color="auto" w:fill="FFFFFF"/>
        </w:rPr>
        <w:t>Dixit,</w:t>
      </w:r>
      <w:r w:rsidR="00A81DBE">
        <w:rPr>
          <w:rFonts w:ascii="Times New Roman" w:hAnsi="Times New Roman" w:cs="Times New Roman"/>
          <w:color w:val="222222"/>
          <w:sz w:val="24"/>
          <w:szCs w:val="24"/>
          <w:shd w:val="clear" w:color="auto" w:fill="FFFFFF"/>
        </w:rPr>
        <w:t xml:space="preserve"> 2018)</w:t>
      </w:r>
      <w:r w:rsidR="002C3023">
        <w:rPr>
          <w:rFonts w:ascii="Times New Roman" w:hAnsi="Times New Roman" w:cs="Times New Roman"/>
          <w:sz w:val="24"/>
          <w:szCs w:val="24"/>
        </w:rPr>
        <w:t xml:space="preserve">. Many businesses are now using technology to reach to a wider customer base. The explosive growth of e-commerce, therefore, has put pressure on businesses to deliver to their online customers and also for traditional retailers to make better use of their store real estate. </w:t>
      </w:r>
      <w:r w:rsidR="00011031">
        <w:rPr>
          <w:rFonts w:ascii="Times New Roman" w:hAnsi="Times New Roman" w:cs="Times New Roman"/>
          <w:sz w:val="24"/>
          <w:szCs w:val="24"/>
        </w:rPr>
        <w:t xml:space="preserve">Therefore, the strategy being implemented at Target Corporation is an effective strategy for the company because it will help realize more profit and also help the company dedicate more room to digital expansion. </w:t>
      </w:r>
    </w:p>
    <w:p w:rsidR="00353D8B" w:rsidRPr="00353D8B" w:rsidRDefault="00353D8B" w:rsidP="00DB2441">
      <w:pPr>
        <w:spacing w:line="480" w:lineRule="auto"/>
        <w:rPr>
          <w:rFonts w:ascii="Times New Roman" w:hAnsi="Times New Roman" w:cs="Times New Roman"/>
          <w:b/>
          <w:sz w:val="24"/>
          <w:szCs w:val="24"/>
        </w:rPr>
      </w:pPr>
      <w:r w:rsidRPr="00353D8B">
        <w:rPr>
          <w:rFonts w:ascii="Times New Roman" w:hAnsi="Times New Roman" w:cs="Times New Roman"/>
          <w:b/>
          <w:sz w:val="24"/>
          <w:szCs w:val="24"/>
        </w:rPr>
        <w:t>Question Three</w:t>
      </w:r>
    </w:p>
    <w:p w:rsidR="00EF2BF5" w:rsidRDefault="007D1522" w:rsidP="00DB2441">
      <w:pPr>
        <w:spacing w:line="480" w:lineRule="auto"/>
        <w:rPr>
          <w:rFonts w:ascii="Times New Roman" w:hAnsi="Times New Roman" w:cs="Times New Roman"/>
          <w:sz w:val="24"/>
          <w:szCs w:val="24"/>
        </w:rPr>
      </w:pPr>
      <w:r>
        <w:rPr>
          <w:rFonts w:ascii="Times New Roman" w:hAnsi="Times New Roman" w:cs="Times New Roman"/>
          <w:sz w:val="24"/>
          <w:szCs w:val="24"/>
        </w:rPr>
        <w:t xml:space="preserve">Inventory stockouts is an issue that can negatively impact Target’s business success. </w:t>
      </w:r>
      <w:r w:rsidR="00990509">
        <w:rPr>
          <w:rFonts w:ascii="Times New Roman" w:hAnsi="Times New Roman" w:cs="Times New Roman"/>
          <w:sz w:val="24"/>
          <w:szCs w:val="24"/>
        </w:rPr>
        <w:t>A stockout is a scenario where there are no goods of a particular kind available in the warehouse</w:t>
      </w:r>
      <w:r w:rsidR="00497D1F">
        <w:rPr>
          <w:rFonts w:ascii="Times New Roman" w:hAnsi="Times New Roman" w:cs="Times New Roman"/>
          <w:sz w:val="24"/>
          <w:szCs w:val="24"/>
        </w:rPr>
        <w:t xml:space="preserve"> to satisfy the demand of customers</w:t>
      </w:r>
      <w:r w:rsidR="00EA000B">
        <w:rPr>
          <w:rFonts w:ascii="Times New Roman" w:hAnsi="Times New Roman" w:cs="Times New Roman"/>
          <w:sz w:val="24"/>
          <w:szCs w:val="24"/>
        </w:rPr>
        <w:t xml:space="preserve"> (</w:t>
      </w:r>
      <w:r w:rsidR="00EA000B" w:rsidRPr="00FB6247">
        <w:rPr>
          <w:rFonts w:ascii="Times New Roman" w:hAnsi="Times New Roman" w:cs="Times New Roman"/>
          <w:color w:val="222222"/>
          <w:sz w:val="24"/>
          <w:szCs w:val="24"/>
          <w:shd w:val="clear" w:color="auto" w:fill="FFFFFF"/>
        </w:rPr>
        <w:t>Karnaukhov,</w:t>
      </w:r>
      <w:r w:rsidR="00EA000B">
        <w:rPr>
          <w:rFonts w:ascii="Times New Roman" w:hAnsi="Times New Roman" w:cs="Times New Roman"/>
          <w:color w:val="222222"/>
          <w:sz w:val="24"/>
          <w:szCs w:val="24"/>
          <w:shd w:val="clear" w:color="auto" w:fill="FFFFFF"/>
        </w:rPr>
        <w:t xml:space="preserve"> 2019)</w:t>
      </w:r>
      <w:r w:rsidR="00497D1F">
        <w:rPr>
          <w:rFonts w:ascii="Times New Roman" w:hAnsi="Times New Roman" w:cs="Times New Roman"/>
          <w:sz w:val="24"/>
          <w:szCs w:val="24"/>
        </w:rPr>
        <w:t>. It means that these goods are not available for sale and therefore the demand customers cannot be fulfilled.</w:t>
      </w:r>
      <w:r w:rsidR="00735898">
        <w:rPr>
          <w:rFonts w:ascii="Times New Roman" w:hAnsi="Times New Roman" w:cs="Times New Roman"/>
          <w:sz w:val="24"/>
          <w:szCs w:val="24"/>
        </w:rPr>
        <w:t xml:space="preserve"> This situation arises when there is a high demand </w:t>
      </w:r>
      <w:r w:rsidR="00B23660">
        <w:rPr>
          <w:rFonts w:ascii="Times New Roman" w:hAnsi="Times New Roman" w:cs="Times New Roman"/>
          <w:sz w:val="24"/>
          <w:szCs w:val="24"/>
        </w:rPr>
        <w:t xml:space="preserve">of a product that it is expected and the amount of normal inventory is too low to satisfy all the orders. The situation can also arise as a result of a delay in the supply chain and also delays in the company’s production process. </w:t>
      </w:r>
      <w:r w:rsidR="00C655D4">
        <w:rPr>
          <w:rFonts w:ascii="Times New Roman" w:hAnsi="Times New Roman" w:cs="Times New Roman"/>
          <w:sz w:val="24"/>
          <w:szCs w:val="24"/>
        </w:rPr>
        <w:t xml:space="preserve">A stockout increases the risk of lost sales, since customers are more likely to turn to other outlets to buy the needed item. </w:t>
      </w:r>
      <w:r w:rsidR="00925AF2">
        <w:rPr>
          <w:rFonts w:ascii="Times New Roman" w:hAnsi="Times New Roman" w:cs="Times New Roman"/>
          <w:sz w:val="24"/>
          <w:szCs w:val="24"/>
        </w:rPr>
        <w:t xml:space="preserve">Moreover, it leads to customer dissatisfaction since customers are unable to find the products they need on the shelves. </w:t>
      </w:r>
    </w:p>
    <w:p w:rsidR="003003E8" w:rsidRDefault="00C615DF" w:rsidP="00DB2441">
      <w:pPr>
        <w:spacing w:line="480" w:lineRule="auto"/>
        <w:rPr>
          <w:rFonts w:ascii="Times New Roman" w:hAnsi="Times New Roman" w:cs="Times New Roman"/>
          <w:sz w:val="24"/>
          <w:szCs w:val="24"/>
        </w:rPr>
      </w:pPr>
      <w:r>
        <w:rPr>
          <w:rFonts w:ascii="Times New Roman" w:hAnsi="Times New Roman" w:cs="Times New Roman"/>
          <w:sz w:val="24"/>
          <w:szCs w:val="24"/>
        </w:rPr>
        <w:t>One of the methods that Target’s management can implement to prevent stockout is fixed-time/fixed level reordering. This type of method involves ordering new stock either at fixed times, fixed levels or both. This type of stock control is useful for companies</w:t>
      </w:r>
      <w:r w:rsidR="000165C4">
        <w:rPr>
          <w:rFonts w:ascii="Times New Roman" w:hAnsi="Times New Roman" w:cs="Times New Roman"/>
          <w:sz w:val="24"/>
          <w:szCs w:val="24"/>
        </w:rPr>
        <w:t xml:space="preserve"> with</w:t>
      </w:r>
      <w:r>
        <w:rPr>
          <w:rFonts w:ascii="Times New Roman" w:hAnsi="Times New Roman" w:cs="Times New Roman"/>
          <w:sz w:val="24"/>
          <w:szCs w:val="24"/>
        </w:rPr>
        <w:t xml:space="preserve"> stable </w:t>
      </w:r>
      <w:r>
        <w:rPr>
          <w:rFonts w:ascii="Times New Roman" w:hAnsi="Times New Roman" w:cs="Times New Roman"/>
          <w:sz w:val="24"/>
          <w:szCs w:val="24"/>
        </w:rPr>
        <w:lastRenderedPageBreak/>
        <w:t xml:space="preserve">demand. </w:t>
      </w:r>
      <w:r w:rsidR="000165C4">
        <w:rPr>
          <w:rFonts w:ascii="Times New Roman" w:hAnsi="Times New Roman" w:cs="Times New Roman"/>
          <w:sz w:val="24"/>
          <w:szCs w:val="24"/>
        </w:rPr>
        <w:t xml:space="preserve">In fact, Target Corporation management is working towards ensuring suppliers give a single-day arrival date for shipments for Target’s warehouses. This will eliminate the prior practice of a “grace period” that allow shipments to arrive </w:t>
      </w:r>
      <w:r w:rsidR="006D12EE">
        <w:rPr>
          <w:rFonts w:ascii="Times New Roman" w:hAnsi="Times New Roman" w:cs="Times New Roman"/>
          <w:sz w:val="24"/>
          <w:szCs w:val="24"/>
        </w:rPr>
        <w:t xml:space="preserve">a few days after the promised date without penalties. </w:t>
      </w:r>
      <w:r w:rsidR="001038C8">
        <w:rPr>
          <w:rFonts w:ascii="Times New Roman" w:hAnsi="Times New Roman" w:cs="Times New Roman"/>
          <w:sz w:val="24"/>
          <w:szCs w:val="24"/>
        </w:rPr>
        <w:t xml:space="preserve">It points out to the fact that it is important to </w:t>
      </w:r>
      <w:r w:rsidR="0058143C">
        <w:rPr>
          <w:rFonts w:ascii="Times New Roman" w:hAnsi="Times New Roman" w:cs="Times New Roman"/>
          <w:sz w:val="24"/>
          <w:szCs w:val="24"/>
        </w:rPr>
        <w:t>build a good relationship with suppliers to prevent issues of delay.</w:t>
      </w:r>
      <w:r w:rsidR="00587E62">
        <w:rPr>
          <w:rFonts w:ascii="Times New Roman" w:hAnsi="Times New Roman" w:cs="Times New Roman"/>
          <w:sz w:val="24"/>
          <w:szCs w:val="24"/>
        </w:rPr>
        <w:t xml:space="preserve"> Just in time (JIT inventory technique with suppliers is also another important way to prevent stockout</w:t>
      </w:r>
      <w:r w:rsidR="00E3643B">
        <w:rPr>
          <w:rFonts w:ascii="Times New Roman" w:hAnsi="Times New Roman" w:cs="Times New Roman"/>
          <w:sz w:val="24"/>
          <w:szCs w:val="24"/>
        </w:rPr>
        <w:t xml:space="preserve"> (</w:t>
      </w:r>
      <w:r w:rsidR="00E3643B" w:rsidRPr="00FB6247">
        <w:rPr>
          <w:rFonts w:ascii="Times New Roman" w:eastAsia="Arial Unicode MS" w:hAnsi="Times New Roman" w:cs="Times New Roman"/>
          <w:color w:val="000000"/>
          <w:sz w:val="24"/>
          <w:szCs w:val="24"/>
          <w:shd w:val="clear" w:color="auto" w:fill="FFFFFF"/>
        </w:rPr>
        <w:t>Solomon,</w:t>
      </w:r>
      <w:r w:rsidR="00E3643B">
        <w:rPr>
          <w:rFonts w:ascii="Times New Roman" w:eastAsia="Arial Unicode MS" w:hAnsi="Times New Roman" w:cs="Times New Roman"/>
          <w:color w:val="000000"/>
          <w:sz w:val="24"/>
          <w:szCs w:val="24"/>
          <w:shd w:val="clear" w:color="auto" w:fill="FFFFFF"/>
        </w:rPr>
        <w:t xml:space="preserve"> 2018)</w:t>
      </w:r>
      <w:r w:rsidR="00587E62">
        <w:rPr>
          <w:rFonts w:ascii="Times New Roman" w:hAnsi="Times New Roman" w:cs="Times New Roman"/>
          <w:sz w:val="24"/>
          <w:szCs w:val="24"/>
        </w:rPr>
        <w:t>. JIT sets up delivery of goods just as they are needed on the production floor. This technique minimizes the cost of holding inventory while ensuring the inventory will be there when customers need it. This technique depends on the ability of the supplier to make on-time deliveries. This system reduces stock to low levels and time deliveries very carefully to maintain just the right amount of inventory. The advantage of this system is that it reducing cost on warehousing.</w:t>
      </w:r>
    </w:p>
    <w:p w:rsidR="00DC28C4" w:rsidRDefault="00587E62" w:rsidP="00DB244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25AF2">
        <w:rPr>
          <w:rFonts w:ascii="Times New Roman" w:hAnsi="Times New Roman" w:cs="Times New Roman"/>
          <w:sz w:val="24"/>
          <w:szCs w:val="24"/>
        </w:rPr>
        <w:t xml:space="preserve">The reason for choosing these strategies is that they all point out of the importance of marinating a better relationship with the supplier. Suppliers determine when goods being delivered will be available at the warehouse for them to be sold to customers. Failure to deal with or communicate effectively with suppliers can lead to missed or delayed orders, which can eventually lead to stockouts. It is therefore important to right down the orders needed on paper and then </w:t>
      </w:r>
      <w:r w:rsidR="003003E8">
        <w:rPr>
          <w:rFonts w:ascii="Times New Roman" w:hAnsi="Times New Roman" w:cs="Times New Roman"/>
          <w:sz w:val="24"/>
          <w:szCs w:val="24"/>
        </w:rPr>
        <w:t xml:space="preserve">see to it that everyone is on the same page. Communicate with the suppliers about any eventualities as early as possible. Sharing data and forecasts with vendors is also crucial because the company will agree with the suppliers about product ordering and schedules. All this is important for the company to maximize on profits as a result of preventing a stockout.  </w:t>
      </w:r>
    </w:p>
    <w:p w:rsidR="00FB6247" w:rsidRDefault="00FB6247" w:rsidP="00DB2441">
      <w:pPr>
        <w:spacing w:line="480" w:lineRule="auto"/>
        <w:rPr>
          <w:rFonts w:ascii="Times New Roman" w:hAnsi="Times New Roman" w:cs="Times New Roman"/>
          <w:sz w:val="24"/>
          <w:szCs w:val="24"/>
        </w:rPr>
      </w:pPr>
    </w:p>
    <w:p w:rsidR="00FB6247" w:rsidRDefault="00FB6247" w:rsidP="00DB2441">
      <w:pPr>
        <w:spacing w:line="480" w:lineRule="auto"/>
        <w:rPr>
          <w:rFonts w:ascii="Times New Roman" w:hAnsi="Times New Roman" w:cs="Times New Roman"/>
          <w:sz w:val="24"/>
          <w:szCs w:val="24"/>
        </w:rPr>
      </w:pPr>
    </w:p>
    <w:p w:rsidR="00904630" w:rsidRDefault="00904630" w:rsidP="00DB244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067B49" w:rsidRPr="00067B49" w:rsidRDefault="00067B49" w:rsidP="00067B49">
      <w:pPr>
        <w:spacing w:line="240" w:lineRule="auto"/>
        <w:ind w:left="720" w:hanging="720"/>
        <w:rPr>
          <w:rFonts w:ascii="Times New Roman" w:hAnsi="Times New Roman" w:cs="Times New Roman"/>
          <w:sz w:val="24"/>
          <w:szCs w:val="24"/>
        </w:rPr>
      </w:pPr>
      <w:r w:rsidRPr="00067B49">
        <w:rPr>
          <w:rFonts w:ascii="Times New Roman" w:hAnsi="Times New Roman" w:cs="Times New Roman"/>
          <w:color w:val="222222"/>
          <w:sz w:val="24"/>
          <w:szCs w:val="24"/>
          <w:shd w:val="clear" w:color="auto" w:fill="FFFFFF"/>
        </w:rPr>
        <w:t>Andreoli, B. (2018). Strategic Analysis of Target Corporation.</w:t>
      </w:r>
    </w:p>
    <w:p w:rsidR="004245D6" w:rsidRPr="00D657D5" w:rsidRDefault="004245D6" w:rsidP="00067B49">
      <w:pPr>
        <w:spacing w:line="240" w:lineRule="auto"/>
        <w:ind w:left="720" w:hanging="720"/>
        <w:rPr>
          <w:rFonts w:ascii="Times New Roman" w:hAnsi="Times New Roman" w:cs="Times New Roman"/>
          <w:sz w:val="24"/>
          <w:szCs w:val="24"/>
        </w:rPr>
      </w:pPr>
      <w:r w:rsidRPr="00D657D5">
        <w:rPr>
          <w:rFonts w:ascii="Times New Roman" w:hAnsi="Times New Roman" w:cs="Times New Roman"/>
          <w:color w:val="222222"/>
          <w:sz w:val="24"/>
          <w:szCs w:val="24"/>
          <w:shd w:val="clear" w:color="auto" w:fill="FFFFFF"/>
        </w:rPr>
        <w:t>Capell, A. (2019). Strategic Audit: Target Corporation.</w:t>
      </w:r>
      <w:r w:rsidRPr="00D657D5">
        <w:rPr>
          <w:rFonts w:ascii="Times New Roman" w:hAnsi="Times New Roman" w:cs="Times New Roman"/>
          <w:sz w:val="24"/>
          <w:szCs w:val="24"/>
        </w:rPr>
        <w:t xml:space="preserve">           </w:t>
      </w:r>
    </w:p>
    <w:p w:rsidR="004245D6" w:rsidRPr="00FB6247" w:rsidRDefault="004245D6" w:rsidP="00067B49">
      <w:pPr>
        <w:spacing w:line="240" w:lineRule="auto"/>
        <w:ind w:left="720" w:hanging="720"/>
        <w:rPr>
          <w:rFonts w:ascii="Times New Roman" w:hAnsi="Times New Roman" w:cs="Times New Roman"/>
          <w:color w:val="222222"/>
          <w:sz w:val="24"/>
          <w:szCs w:val="24"/>
          <w:shd w:val="clear" w:color="auto" w:fill="FFFFFF"/>
        </w:rPr>
      </w:pPr>
      <w:r w:rsidRPr="00FB6247">
        <w:rPr>
          <w:rFonts w:ascii="Times New Roman" w:hAnsi="Times New Roman" w:cs="Times New Roman"/>
          <w:color w:val="222222"/>
          <w:sz w:val="24"/>
          <w:szCs w:val="24"/>
          <w:shd w:val="clear" w:color="auto" w:fill="FFFFFF"/>
        </w:rPr>
        <w:t>Dixit, V. K. (2018). Importance of IT in Supply Chain Management Improvement.</w:t>
      </w:r>
    </w:p>
    <w:p w:rsidR="004245D6" w:rsidRPr="00FB6247" w:rsidRDefault="004245D6" w:rsidP="00067B49">
      <w:pPr>
        <w:spacing w:line="240" w:lineRule="auto"/>
        <w:ind w:left="720" w:hanging="720"/>
        <w:rPr>
          <w:rFonts w:ascii="Times New Roman" w:hAnsi="Times New Roman" w:cs="Times New Roman"/>
          <w:color w:val="222222"/>
          <w:sz w:val="24"/>
          <w:szCs w:val="24"/>
          <w:shd w:val="clear" w:color="auto" w:fill="FFFFFF"/>
        </w:rPr>
      </w:pPr>
      <w:r w:rsidRPr="00FB6247">
        <w:rPr>
          <w:rFonts w:ascii="Times New Roman" w:hAnsi="Times New Roman" w:cs="Times New Roman"/>
          <w:color w:val="222222"/>
          <w:sz w:val="24"/>
          <w:szCs w:val="24"/>
          <w:shd w:val="clear" w:color="auto" w:fill="FFFFFF"/>
        </w:rPr>
        <w:t>García-Alcaraz, J. L., &amp; Maldonado-Macías, A. A. (2016). Benefits of JIT. In </w:t>
      </w:r>
      <w:r w:rsidRPr="00FB6247">
        <w:rPr>
          <w:rFonts w:ascii="Times New Roman" w:hAnsi="Times New Roman" w:cs="Times New Roman"/>
          <w:i/>
          <w:iCs/>
          <w:color w:val="222222"/>
          <w:sz w:val="24"/>
          <w:szCs w:val="24"/>
          <w:shd w:val="clear" w:color="auto" w:fill="FFFFFF"/>
        </w:rPr>
        <w:t>Just-in-Time Elements and Benefits</w:t>
      </w:r>
      <w:r w:rsidRPr="00FB6247">
        <w:rPr>
          <w:rFonts w:ascii="Times New Roman" w:hAnsi="Times New Roman" w:cs="Times New Roman"/>
          <w:color w:val="222222"/>
          <w:sz w:val="24"/>
          <w:szCs w:val="24"/>
          <w:shd w:val="clear" w:color="auto" w:fill="FFFFFF"/>
        </w:rPr>
        <w:t> (pp. 53-74). Springer, Cham.</w:t>
      </w:r>
    </w:p>
    <w:p w:rsidR="004245D6" w:rsidRPr="00FB6247" w:rsidRDefault="004245D6" w:rsidP="00067B49">
      <w:pPr>
        <w:spacing w:line="240" w:lineRule="auto"/>
        <w:ind w:left="720" w:hanging="720"/>
        <w:rPr>
          <w:rFonts w:ascii="Times New Roman" w:hAnsi="Times New Roman" w:cs="Times New Roman"/>
          <w:color w:val="222222"/>
          <w:sz w:val="24"/>
          <w:szCs w:val="24"/>
          <w:shd w:val="clear" w:color="auto" w:fill="FFFFFF"/>
        </w:rPr>
      </w:pPr>
      <w:r w:rsidRPr="00FB6247">
        <w:rPr>
          <w:rFonts w:ascii="Times New Roman" w:hAnsi="Times New Roman" w:cs="Times New Roman"/>
          <w:color w:val="222222"/>
          <w:sz w:val="24"/>
          <w:szCs w:val="24"/>
          <w:shd w:val="clear" w:color="auto" w:fill="FFFFFF"/>
        </w:rPr>
        <w:t>Hibbard, J. D., Kacker, M., &amp; Sadeh, F. (2019). Performance impact of distribution expansion: A review and research agenda. In </w:t>
      </w:r>
      <w:r w:rsidRPr="00FB6247">
        <w:rPr>
          <w:rFonts w:ascii="Times New Roman" w:hAnsi="Times New Roman" w:cs="Times New Roman"/>
          <w:i/>
          <w:iCs/>
          <w:color w:val="222222"/>
          <w:sz w:val="24"/>
          <w:szCs w:val="24"/>
          <w:shd w:val="clear" w:color="auto" w:fill="FFFFFF"/>
        </w:rPr>
        <w:t>Handbook of Research on Distribution Channels</w:t>
      </w:r>
      <w:r w:rsidRPr="00FB6247">
        <w:rPr>
          <w:rFonts w:ascii="Times New Roman" w:hAnsi="Times New Roman" w:cs="Times New Roman"/>
          <w:color w:val="222222"/>
          <w:sz w:val="24"/>
          <w:szCs w:val="24"/>
          <w:shd w:val="clear" w:color="auto" w:fill="FFFFFF"/>
        </w:rPr>
        <w:t>. Edward Elgar Publishing.</w:t>
      </w:r>
    </w:p>
    <w:p w:rsidR="004245D6" w:rsidRDefault="004245D6" w:rsidP="00067B49">
      <w:pPr>
        <w:spacing w:line="240" w:lineRule="auto"/>
        <w:ind w:left="720" w:hanging="720"/>
        <w:rPr>
          <w:rFonts w:ascii="Times New Roman" w:hAnsi="Times New Roman" w:cs="Times New Roman"/>
          <w:sz w:val="24"/>
          <w:szCs w:val="24"/>
        </w:rPr>
      </w:pPr>
      <w:r w:rsidRPr="00FB6247">
        <w:rPr>
          <w:rFonts w:ascii="Times New Roman" w:hAnsi="Times New Roman" w:cs="Times New Roman"/>
          <w:color w:val="222222"/>
          <w:sz w:val="24"/>
          <w:szCs w:val="24"/>
          <w:shd w:val="clear" w:color="auto" w:fill="FFFFFF"/>
        </w:rPr>
        <w:t>Karnaukhov, A. I., &amp; Molchanov, R. D. (2019). THE IMPACT OF STOCKOUTS ON AN INVENTORY MANAGEMENT SYSTEM DEVELOPMENT. In </w:t>
      </w:r>
      <w:r w:rsidRPr="00FB6247">
        <w:rPr>
          <w:rFonts w:ascii="Times New Roman" w:hAnsi="Times New Roman" w:cs="Times New Roman"/>
          <w:i/>
          <w:iCs/>
          <w:color w:val="222222"/>
          <w:sz w:val="24"/>
          <w:szCs w:val="24"/>
          <w:shd w:val="clear" w:color="auto" w:fill="FFFFFF"/>
        </w:rPr>
        <w:t>Логистика: современные тенденции развития</w:t>
      </w:r>
      <w:r w:rsidRPr="00FB6247">
        <w:rPr>
          <w:rFonts w:ascii="Times New Roman" w:hAnsi="Times New Roman" w:cs="Times New Roman"/>
          <w:color w:val="222222"/>
          <w:sz w:val="24"/>
          <w:szCs w:val="24"/>
          <w:shd w:val="clear" w:color="auto" w:fill="FFFFFF"/>
        </w:rPr>
        <w:t> (pp. 277-281).</w:t>
      </w:r>
      <w:r w:rsidRPr="00FB6247">
        <w:rPr>
          <w:rFonts w:ascii="Times New Roman" w:hAnsi="Times New Roman" w:cs="Times New Roman"/>
          <w:sz w:val="24"/>
          <w:szCs w:val="24"/>
        </w:rPr>
        <w:t xml:space="preserve"> </w:t>
      </w:r>
    </w:p>
    <w:p w:rsidR="004245D6" w:rsidRDefault="004245D6" w:rsidP="00067B49">
      <w:pPr>
        <w:spacing w:line="240" w:lineRule="auto"/>
        <w:ind w:left="720" w:hanging="720"/>
        <w:rPr>
          <w:rFonts w:ascii="Times New Roman" w:hAnsi="Times New Roman" w:cs="Times New Roman"/>
          <w:sz w:val="24"/>
          <w:szCs w:val="24"/>
        </w:rPr>
      </w:pPr>
      <w:r w:rsidRPr="00FB6247">
        <w:rPr>
          <w:rFonts w:ascii="Times New Roman" w:eastAsia="Arial Unicode MS" w:hAnsi="Times New Roman" w:cs="Times New Roman"/>
          <w:color w:val="000000"/>
          <w:sz w:val="24"/>
          <w:szCs w:val="24"/>
          <w:shd w:val="clear" w:color="auto" w:fill="FFFFFF"/>
        </w:rPr>
        <w:t>Solomon, M. R., Marshall, G. W., &amp; Stuart, E. W. (2018). </w:t>
      </w:r>
      <w:r w:rsidRPr="00FB6247">
        <w:rPr>
          <w:rFonts w:ascii="Times New Roman" w:eastAsia="Arial Unicode MS" w:hAnsi="Times New Roman" w:cs="Times New Roman"/>
          <w:i/>
          <w:iCs/>
          <w:color w:val="000000"/>
          <w:sz w:val="24"/>
          <w:szCs w:val="24"/>
          <w:shd w:val="clear" w:color="auto" w:fill="FFFFFF"/>
        </w:rPr>
        <w:t>Marketing: Real people, real choices</w:t>
      </w:r>
      <w:r w:rsidRPr="00FB6247">
        <w:rPr>
          <w:rFonts w:ascii="Times New Roman" w:eastAsia="Arial Unicode MS" w:hAnsi="Times New Roman" w:cs="Times New Roman"/>
          <w:color w:val="000000"/>
          <w:sz w:val="24"/>
          <w:szCs w:val="24"/>
          <w:shd w:val="clear" w:color="auto" w:fill="FFFFFF"/>
        </w:rPr>
        <w:t>.</w:t>
      </w:r>
      <w:r w:rsidRPr="00FB6247">
        <w:rPr>
          <w:rFonts w:ascii="Times New Roman" w:hAnsi="Times New Roman" w:cs="Times New Roman"/>
          <w:sz w:val="24"/>
          <w:szCs w:val="24"/>
        </w:rPr>
        <w:t xml:space="preserve"> </w:t>
      </w:r>
    </w:p>
    <w:p w:rsidR="004245D6" w:rsidRPr="00067B49" w:rsidRDefault="004245D6" w:rsidP="00067B49">
      <w:pPr>
        <w:spacing w:line="240" w:lineRule="auto"/>
        <w:ind w:left="720" w:hanging="720"/>
        <w:rPr>
          <w:rFonts w:ascii="Times New Roman" w:hAnsi="Times New Roman" w:cs="Times New Roman"/>
          <w:sz w:val="24"/>
          <w:szCs w:val="24"/>
        </w:rPr>
      </w:pPr>
    </w:p>
    <w:sectPr w:rsidR="004245D6" w:rsidRPr="00067B49" w:rsidSect="00353D8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72A8" w:rsidRDefault="005E72A8" w:rsidP="00353D8B">
      <w:pPr>
        <w:spacing w:after="0" w:line="240" w:lineRule="auto"/>
      </w:pPr>
      <w:r>
        <w:separator/>
      </w:r>
    </w:p>
  </w:endnote>
  <w:endnote w:type="continuationSeparator" w:id="0">
    <w:p w:rsidR="005E72A8" w:rsidRDefault="005E72A8" w:rsidP="00353D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72A8" w:rsidRDefault="005E72A8" w:rsidP="00353D8B">
      <w:pPr>
        <w:spacing w:after="0" w:line="240" w:lineRule="auto"/>
      </w:pPr>
      <w:r>
        <w:separator/>
      </w:r>
    </w:p>
  </w:footnote>
  <w:footnote w:type="continuationSeparator" w:id="0">
    <w:p w:rsidR="005E72A8" w:rsidRDefault="005E72A8" w:rsidP="00353D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9025797"/>
      <w:docPartObj>
        <w:docPartGallery w:val="Page Numbers (Top of Page)"/>
        <w:docPartUnique/>
      </w:docPartObj>
    </w:sdtPr>
    <w:sdtEndPr/>
    <w:sdtContent>
      <w:p w:rsidR="00353D8B" w:rsidRPr="00353D8B" w:rsidRDefault="00353D8B">
        <w:pPr>
          <w:pStyle w:val="Header"/>
          <w:jc w:val="right"/>
          <w:rPr>
            <w:rFonts w:ascii="Times New Roman" w:hAnsi="Times New Roman" w:cs="Times New Roman"/>
            <w:sz w:val="24"/>
            <w:szCs w:val="24"/>
          </w:rPr>
        </w:pPr>
        <w:r w:rsidRPr="00353D8B">
          <w:rPr>
            <w:rFonts w:ascii="Times New Roman" w:hAnsi="Times New Roman" w:cs="Times New Roman"/>
            <w:sz w:val="24"/>
            <w:szCs w:val="24"/>
          </w:rPr>
          <w:t>CASE STUDY</w:t>
        </w:r>
        <w:r>
          <w:rPr>
            <w:rFonts w:ascii="Times New Roman" w:hAnsi="Times New Roman" w:cs="Times New Roman"/>
            <w:sz w:val="24"/>
            <w:szCs w:val="24"/>
          </w:rPr>
          <w:t xml:space="preserve">                                                                                                                                 </w:t>
        </w:r>
        <w:r w:rsidRPr="00353D8B">
          <w:rPr>
            <w:rFonts w:ascii="Times New Roman" w:hAnsi="Times New Roman" w:cs="Times New Roman"/>
            <w:sz w:val="24"/>
            <w:szCs w:val="24"/>
          </w:rPr>
          <w:fldChar w:fldCharType="begin"/>
        </w:r>
        <w:r w:rsidRPr="00353D8B">
          <w:rPr>
            <w:rFonts w:ascii="Times New Roman" w:hAnsi="Times New Roman" w:cs="Times New Roman"/>
            <w:sz w:val="24"/>
            <w:szCs w:val="24"/>
          </w:rPr>
          <w:instrText xml:space="preserve"> PAGE   \* MERGEFORMAT </w:instrText>
        </w:r>
        <w:r w:rsidRPr="00353D8B">
          <w:rPr>
            <w:rFonts w:ascii="Times New Roman" w:hAnsi="Times New Roman" w:cs="Times New Roman"/>
            <w:sz w:val="24"/>
            <w:szCs w:val="24"/>
          </w:rPr>
          <w:fldChar w:fldCharType="separate"/>
        </w:r>
        <w:r w:rsidR="00F335D6">
          <w:rPr>
            <w:rFonts w:ascii="Times New Roman" w:hAnsi="Times New Roman" w:cs="Times New Roman"/>
            <w:noProof/>
            <w:sz w:val="24"/>
            <w:szCs w:val="24"/>
          </w:rPr>
          <w:t>2</w:t>
        </w:r>
        <w:r w:rsidRPr="00353D8B">
          <w:rPr>
            <w:rFonts w:ascii="Times New Roman" w:hAnsi="Times New Roman" w:cs="Times New Roman"/>
            <w:sz w:val="24"/>
            <w:szCs w:val="24"/>
          </w:rPr>
          <w:fldChar w:fldCharType="end"/>
        </w:r>
      </w:p>
    </w:sdtContent>
  </w:sdt>
  <w:p w:rsidR="00353D8B" w:rsidRDefault="00353D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D8B" w:rsidRPr="00353D8B" w:rsidRDefault="00353D8B">
    <w:pPr>
      <w:pStyle w:val="Header"/>
      <w:rPr>
        <w:rFonts w:ascii="Times New Roman" w:hAnsi="Times New Roman" w:cs="Times New Roman"/>
        <w:sz w:val="24"/>
        <w:szCs w:val="24"/>
      </w:rPr>
    </w:pPr>
    <w:r w:rsidRPr="00353D8B">
      <w:rPr>
        <w:rFonts w:ascii="Times New Roman" w:hAnsi="Times New Roman" w:cs="Times New Roman"/>
        <w:sz w:val="24"/>
        <w:szCs w:val="24"/>
      </w:rPr>
      <w:t>Running Head: CASE STUDY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3724"/>
    <w:rsid w:val="00011031"/>
    <w:rsid w:val="000165C4"/>
    <w:rsid w:val="000650CB"/>
    <w:rsid w:val="00067B49"/>
    <w:rsid w:val="001038C8"/>
    <w:rsid w:val="00180116"/>
    <w:rsid w:val="002C3023"/>
    <w:rsid w:val="003003E8"/>
    <w:rsid w:val="00353D8B"/>
    <w:rsid w:val="00361CBC"/>
    <w:rsid w:val="003E7669"/>
    <w:rsid w:val="004245D6"/>
    <w:rsid w:val="00487603"/>
    <w:rsid w:val="0049034A"/>
    <w:rsid w:val="00493035"/>
    <w:rsid w:val="00497D1F"/>
    <w:rsid w:val="004D162A"/>
    <w:rsid w:val="0058143C"/>
    <w:rsid w:val="00587E62"/>
    <w:rsid w:val="005965F6"/>
    <w:rsid w:val="005A361E"/>
    <w:rsid w:val="005E72A8"/>
    <w:rsid w:val="005F2BEF"/>
    <w:rsid w:val="0060488A"/>
    <w:rsid w:val="006D12EE"/>
    <w:rsid w:val="00715CA1"/>
    <w:rsid w:val="00735898"/>
    <w:rsid w:val="007D1522"/>
    <w:rsid w:val="007E36CE"/>
    <w:rsid w:val="007F21D1"/>
    <w:rsid w:val="00800F4E"/>
    <w:rsid w:val="008224A0"/>
    <w:rsid w:val="00873049"/>
    <w:rsid w:val="008A0ECA"/>
    <w:rsid w:val="0090150A"/>
    <w:rsid w:val="00904630"/>
    <w:rsid w:val="00923724"/>
    <w:rsid w:val="00925AF2"/>
    <w:rsid w:val="0097450C"/>
    <w:rsid w:val="00990509"/>
    <w:rsid w:val="009B1069"/>
    <w:rsid w:val="009B20B6"/>
    <w:rsid w:val="00A40491"/>
    <w:rsid w:val="00A81DBE"/>
    <w:rsid w:val="00AF7926"/>
    <w:rsid w:val="00B00C69"/>
    <w:rsid w:val="00B23660"/>
    <w:rsid w:val="00C51BC2"/>
    <w:rsid w:val="00C615DF"/>
    <w:rsid w:val="00C655D4"/>
    <w:rsid w:val="00CD1869"/>
    <w:rsid w:val="00CE4F13"/>
    <w:rsid w:val="00D12ED2"/>
    <w:rsid w:val="00D657D5"/>
    <w:rsid w:val="00DB2441"/>
    <w:rsid w:val="00DC28C4"/>
    <w:rsid w:val="00DE0E6D"/>
    <w:rsid w:val="00E15AB4"/>
    <w:rsid w:val="00E25268"/>
    <w:rsid w:val="00E3643B"/>
    <w:rsid w:val="00EA000B"/>
    <w:rsid w:val="00EF2BF5"/>
    <w:rsid w:val="00F335D6"/>
    <w:rsid w:val="00FA1E6F"/>
    <w:rsid w:val="00FB6247"/>
    <w:rsid w:val="00FF68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59AC50-5AD3-4150-9A16-FFB0DC9D7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01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3D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3D8B"/>
  </w:style>
  <w:style w:type="paragraph" w:styleId="Footer">
    <w:name w:val="footer"/>
    <w:basedOn w:val="Normal"/>
    <w:link w:val="FooterChar"/>
    <w:uiPriority w:val="99"/>
    <w:semiHidden/>
    <w:unhideWhenUsed/>
    <w:rsid w:val="00353D8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53D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1296</Words>
  <Characters>7392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Vinnie</cp:lastModifiedBy>
  <cp:revision>2</cp:revision>
  <dcterms:created xsi:type="dcterms:W3CDTF">2020-03-22T16:55:00Z</dcterms:created>
  <dcterms:modified xsi:type="dcterms:W3CDTF">2020-03-22T16:55:00Z</dcterms:modified>
</cp:coreProperties>
</file>