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93536B" w14:textId="77777777" w:rsidR="00713B6C" w:rsidRDefault="00713B6C" w:rsidP="00713B6C">
      <w:pPr>
        <w:tabs>
          <w:tab w:val="left" w:pos="3555"/>
        </w:tabs>
        <w:spacing w:line="480" w:lineRule="auto"/>
        <w:jc w:val="center"/>
        <w:rPr>
          <w:rFonts w:ascii="Times New Roman" w:hAnsi="Times New Roman" w:cs="Times New Roman"/>
          <w:sz w:val="24"/>
          <w:szCs w:val="24"/>
        </w:rPr>
      </w:pPr>
    </w:p>
    <w:p w14:paraId="42B7CAC2" w14:textId="77777777" w:rsidR="00713B6C" w:rsidRDefault="00713B6C" w:rsidP="00713B6C">
      <w:pPr>
        <w:tabs>
          <w:tab w:val="left" w:pos="3555"/>
        </w:tabs>
        <w:spacing w:line="480" w:lineRule="auto"/>
        <w:jc w:val="center"/>
        <w:rPr>
          <w:rFonts w:ascii="Times New Roman" w:hAnsi="Times New Roman" w:cs="Times New Roman"/>
          <w:sz w:val="24"/>
          <w:szCs w:val="24"/>
        </w:rPr>
      </w:pPr>
    </w:p>
    <w:p w14:paraId="7B8BE26E" w14:textId="77777777" w:rsidR="00713B6C" w:rsidRDefault="00713B6C" w:rsidP="00713B6C">
      <w:pPr>
        <w:tabs>
          <w:tab w:val="left" w:pos="3555"/>
        </w:tabs>
        <w:spacing w:line="480" w:lineRule="auto"/>
        <w:jc w:val="center"/>
        <w:rPr>
          <w:rFonts w:ascii="Times New Roman" w:hAnsi="Times New Roman" w:cs="Times New Roman"/>
          <w:sz w:val="24"/>
          <w:szCs w:val="24"/>
        </w:rPr>
      </w:pPr>
    </w:p>
    <w:p w14:paraId="15A6C849" w14:textId="1FEA5357" w:rsidR="00713B6C" w:rsidRDefault="00713B6C" w:rsidP="00713B6C">
      <w:pPr>
        <w:tabs>
          <w:tab w:val="left" w:pos="3555"/>
        </w:tabs>
        <w:spacing w:line="480" w:lineRule="auto"/>
        <w:jc w:val="center"/>
        <w:rPr>
          <w:rFonts w:ascii="Times New Roman" w:hAnsi="Times New Roman" w:cs="Times New Roman"/>
          <w:sz w:val="24"/>
          <w:szCs w:val="24"/>
        </w:rPr>
      </w:pPr>
      <w:r>
        <w:rPr>
          <w:rFonts w:ascii="Times New Roman" w:hAnsi="Times New Roman" w:cs="Times New Roman"/>
          <w:sz w:val="24"/>
          <w:szCs w:val="24"/>
        </w:rPr>
        <w:t>Productivity and growth assignment</w:t>
      </w:r>
    </w:p>
    <w:p w14:paraId="33FCBC38" w14:textId="707FCC27" w:rsidR="00713B6C" w:rsidRDefault="00713B6C" w:rsidP="00713B6C">
      <w:pPr>
        <w:tabs>
          <w:tab w:val="left" w:pos="3555"/>
        </w:tabs>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14:paraId="71C7D533" w14:textId="5ECCC285" w:rsidR="00713B6C" w:rsidRDefault="00713B6C" w:rsidP="00713B6C">
      <w:pPr>
        <w:tabs>
          <w:tab w:val="left" w:pos="3555"/>
        </w:tabs>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Course </w:t>
      </w:r>
    </w:p>
    <w:p w14:paraId="704F4394" w14:textId="54C1F594" w:rsidR="00713B6C" w:rsidRDefault="00713B6C" w:rsidP="00713B6C">
      <w:pPr>
        <w:tabs>
          <w:tab w:val="left" w:pos="3555"/>
        </w:tabs>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14:paraId="7F2EE43E" w14:textId="57F77F10" w:rsidR="00713B6C" w:rsidRDefault="00713B6C" w:rsidP="00713B6C">
      <w:pPr>
        <w:tabs>
          <w:tab w:val="left" w:pos="3555"/>
        </w:tabs>
        <w:spacing w:line="480" w:lineRule="auto"/>
        <w:jc w:val="center"/>
        <w:rPr>
          <w:rFonts w:ascii="Times New Roman" w:hAnsi="Times New Roman" w:cs="Times New Roman"/>
          <w:sz w:val="24"/>
          <w:szCs w:val="24"/>
        </w:rPr>
      </w:pPr>
      <w:r>
        <w:rPr>
          <w:rFonts w:ascii="Times New Roman" w:hAnsi="Times New Roman" w:cs="Times New Roman"/>
          <w:sz w:val="24"/>
          <w:szCs w:val="24"/>
        </w:rPr>
        <w:t>Professor</w:t>
      </w:r>
    </w:p>
    <w:p w14:paraId="62FAF9A5" w14:textId="4AA6717C" w:rsidR="00713B6C" w:rsidRDefault="00713B6C" w:rsidP="00713B6C">
      <w:pPr>
        <w:tabs>
          <w:tab w:val="left" w:pos="3555"/>
        </w:tabs>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14:paraId="035A389A" w14:textId="77777777" w:rsidR="00713B6C" w:rsidRPr="00713B6C" w:rsidRDefault="00713B6C" w:rsidP="00713B6C">
      <w:pPr>
        <w:tabs>
          <w:tab w:val="left" w:pos="3555"/>
        </w:tabs>
        <w:spacing w:line="480" w:lineRule="auto"/>
        <w:jc w:val="center"/>
        <w:rPr>
          <w:rFonts w:ascii="Times New Roman" w:hAnsi="Times New Roman" w:cs="Times New Roman"/>
          <w:sz w:val="24"/>
          <w:szCs w:val="24"/>
        </w:rPr>
      </w:pPr>
    </w:p>
    <w:p w14:paraId="4D5FD546" w14:textId="77777777" w:rsidR="00713B6C" w:rsidRDefault="00713B6C" w:rsidP="00713B6C">
      <w:pPr>
        <w:spacing w:line="480" w:lineRule="auto"/>
        <w:rPr>
          <w:rFonts w:ascii="Times New Roman" w:hAnsi="Times New Roman" w:cs="Times New Roman"/>
          <w:b/>
          <w:bCs/>
          <w:sz w:val="24"/>
          <w:szCs w:val="24"/>
        </w:rPr>
      </w:pPr>
    </w:p>
    <w:p w14:paraId="585F19AE" w14:textId="77777777" w:rsidR="00713B6C" w:rsidRDefault="00713B6C" w:rsidP="00713B6C">
      <w:pPr>
        <w:spacing w:line="480" w:lineRule="auto"/>
        <w:rPr>
          <w:rFonts w:ascii="Times New Roman" w:hAnsi="Times New Roman" w:cs="Times New Roman"/>
          <w:b/>
          <w:bCs/>
          <w:sz w:val="24"/>
          <w:szCs w:val="24"/>
        </w:rPr>
      </w:pPr>
    </w:p>
    <w:p w14:paraId="01A55A30" w14:textId="77777777" w:rsidR="00713B6C" w:rsidRDefault="00713B6C" w:rsidP="00713B6C">
      <w:pPr>
        <w:spacing w:line="480" w:lineRule="auto"/>
        <w:rPr>
          <w:rFonts w:ascii="Times New Roman" w:hAnsi="Times New Roman" w:cs="Times New Roman"/>
          <w:b/>
          <w:bCs/>
          <w:sz w:val="24"/>
          <w:szCs w:val="24"/>
        </w:rPr>
      </w:pPr>
    </w:p>
    <w:p w14:paraId="690326A1" w14:textId="407A8E25" w:rsidR="00713B6C" w:rsidRDefault="00713B6C" w:rsidP="00713B6C">
      <w:pPr>
        <w:spacing w:line="480" w:lineRule="auto"/>
        <w:rPr>
          <w:rFonts w:ascii="Times New Roman" w:hAnsi="Times New Roman" w:cs="Times New Roman"/>
          <w:b/>
          <w:bCs/>
          <w:sz w:val="24"/>
          <w:szCs w:val="24"/>
        </w:rPr>
      </w:pPr>
    </w:p>
    <w:p w14:paraId="38AC08C5" w14:textId="3AD9338D" w:rsidR="00713B6C" w:rsidRDefault="00713B6C" w:rsidP="00713B6C">
      <w:pPr>
        <w:spacing w:line="480" w:lineRule="auto"/>
        <w:rPr>
          <w:rFonts w:ascii="Times New Roman" w:hAnsi="Times New Roman" w:cs="Times New Roman"/>
          <w:b/>
          <w:bCs/>
          <w:sz w:val="24"/>
          <w:szCs w:val="24"/>
        </w:rPr>
      </w:pPr>
    </w:p>
    <w:p w14:paraId="399B74BA" w14:textId="1BD9C882" w:rsidR="00713B6C" w:rsidRDefault="00713B6C" w:rsidP="00713B6C">
      <w:pPr>
        <w:spacing w:line="480" w:lineRule="auto"/>
        <w:rPr>
          <w:rFonts w:ascii="Times New Roman" w:hAnsi="Times New Roman" w:cs="Times New Roman"/>
          <w:b/>
          <w:bCs/>
          <w:sz w:val="24"/>
          <w:szCs w:val="24"/>
        </w:rPr>
      </w:pPr>
    </w:p>
    <w:p w14:paraId="0CEDDAE7" w14:textId="77777777" w:rsidR="00713B6C" w:rsidRDefault="00713B6C" w:rsidP="00713B6C">
      <w:pPr>
        <w:spacing w:line="480" w:lineRule="auto"/>
        <w:rPr>
          <w:rFonts w:ascii="Times New Roman" w:hAnsi="Times New Roman" w:cs="Times New Roman"/>
          <w:b/>
          <w:bCs/>
          <w:sz w:val="24"/>
          <w:szCs w:val="24"/>
        </w:rPr>
      </w:pPr>
    </w:p>
    <w:p w14:paraId="167B610F" w14:textId="77777777" w:rsidR="00713B6C" w:rsidRDefault="00713B6C" w:rsidP="00713B6C">
      <w:pPr>
        <w:spacing w:line="480" w:lineRule="auto"/>
        <w:rPr>
          <w:rFonts w:ascii="Times New Roman" w:hAnsi="Times New Roman" w:cs="Times New Roman"/>
          <w:b/>
          <w:bCs/>
          <w:sz w:val="24"/>
          <w:szCs w:val="24"/>
        </w:rPr>
      </w:pPr>
    </w:p>
    <w:p w14:paraId="1608D890" w14:textId="729C61AE" w:rsidR="00713B6C" w:rsidRDefault="007F7F81" w:rsidP="00713B6C">
      <w:pPr>
        <w:spacing w:line="480" w:lineRule="auto"/>
        <w:rPr>
          <w:rFonts w:ascii="Times New Roman" w:hAnsi="Times New Roman" w:cs="Times New Roman"/>
          <w:b/>
          <w:bCs/>
          <w:sz w:val="24"/>
          <w:szCs w:val="24"/>
        </w:rPr>
      </w:pPr>
      <w:r>
        <w:rPr>
          <w:rFonts w:ascii="Times New Roman" w:hAnsi="Times New Roman" w:cs="Times New Roman"/>
          <w:b/>
          <w:bCs/>
          <w:sz w:val="24"/>
          <w:szCs w:val="24"/>
        </w:rPr>
        <w:lastRenderedPageBreak/>
        <w:t>Question 1</w:t>
      </w:r>
    </w:p>
    <w:p w14:paraId="6C68B991" w14:textId="0EE8D129" w:rsidR="00713B6C" w:rsidRDefault="00713B6C" w:rsidP="00713B6C">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The modern global economy is dynamic, and such countries have to be innovative to develop new or improve existing sources of revenue. Essentially, research and development (R&amp;D) aims to create new goods and technologies that give a country a competitive advantage over other world economy players. R&amp;D is focused on developing new products and market </w:t>
      </w:r>
      <w:bookmarkStart w:id="0" w:name="_GoBack"/>
      <w:bookmarkEnd w:id="0"/>
      <w:r>
        <w:rPr>
          <w:rFonts w:ascii="Times New Roman" w:hAnsi="Times New Roman" w:cs="Times New Roman"/>
          <w:sz w:val="24"/>
          <w:szCs w:val="24"/>
        </w:rPr>
        <w:t xml:space="preserve">ideas and improving existing products and income-generating ideas.  A specific country's R&amp;D has the objective of generating new concepts and information, applying these newly acquired concepts to the production process to increase revenue ultimately. There are three common types </w:t>
      </w:r>
      <w:r w:rsidR="007F7F81">
        <w:rPr>
          <w:rFonts w:ascii="Times New Roman" w:hAnsi="Times New Roman" w:cs="Times New Roman"/>
          <w:sz w:val="24"/>
          <w:szCs w:val="24"/>
        </w:rPr>
        <w:t>of R</w:t>
      </w:r>
      <w:r>
        <w:rPr>
          <w:rFonts w:ascii="Times New Roman" w:hAnsi="Times New Roman" w:cs="Times New Roman"/>
          <w:sz w:val="24"/>
          <w:szCs w:val="24"/>
        </w:rPr>
        <w:t>&amp;D, including primary research, applied, and progression research. Primary research aims to gain more knowledge of the market environment but does not necessarily offer any concrete application. On the other hand, applied research builds on the primary research to propose ways of meeting a specific problem or market need. Developmental research employs the findings of the primary and applied research to design feasible prototypes and proposals. (Griliches. 2007) America leads the global R&amp;D development with at least 2.84% of its GDP going into R&amp;D</w:t>
      </w:r>
    </w:p>
    <w:p w14:paraId="44CC3E4E" w14:textId="77777777" w:rsidR="007F7F81" w:rsidRDefault="007F7F81" w:rsidP="00713B6C">
      <w:pPr>
        <w:spacing w:line="480" w:lineRule="auto"/>
        <w:ind w:firstLine="720"/>
        <w:contextualSpacing/>
        <w:rPr>
          <w:rFonts w:ascii="Times New Roman" w:hAnsi="Times New Roman" w:cs="Times New Roman"/>
          <w:sz w:val="24"/>
          <w:szCs w:val="24"/>
        </w:rPr>
      </w:pPr>
    </w:p>
    <w:p w14:paraId="59E08B7D" w14:textId="77777777" w:rsidR="007F7F81" w:rsidRDefault="007F7F81" w:rsidP="00713B6C">
      <w:pPr>
        <w:spacing w:line="480" w:lineRule="auto"/>
        <w:ind w:firstLine="720"/>
        <w:contextualSpacing/>
        <w:rPr>
          <w:rFonts w:ascii="Times New Roman" w:hAnsi="Times New Roman" w:cs="Times New Roman"/>
          <w:b/>
          <w:sz w:val="24"/>
          <w:szCs w:val="24"/>
        </w:rPr>
      </w:pPr>
    </w:p>
    <w:p w14:paraId="7A91448A" w14:textId="4CE720C2" w:rsidR="007F7F81" w:rsidRPr="007F7F81" w:rsidRDefault="007F7F81" w:rsidP="00713B6C">
      <w:pPr>
        <w:spacing w:line="480" w:lineRule="auto"/>
        <w:ind w:firstLine="720"/>
        <w:contextualSpacing/>
        <w:rPr>
          <w:rFonts w:ascii="Times New Roman" w:hAnsi="Times New Roman" w:cs="Times New Roman"/>
          <w:b/>
          <w:sz w:val="24"/>
          <w:szCs w:val="24"/>
        </w:rPr>
      </w:pPr>
      <w:r w:rsidRPr="007F7F81">
        <w:rPr>
          <w:rFonts w:ascii="Times New Roman" w:hAnsi="Times New Roman" w:cs="Times New Roman"/>
          <w:b/>
          <w:sz w:val="24"/>
          <w:szCs w:val="24"/>
        </w:rPr>
        <w:t>Question 2</w:t>
      </w:r>
    </w:p>
    <w:p w14:paraId="6105E2FB" w14:textId="77777777" w:rsidR="007F7F81" w:rsidRDefault="007F7F81" w:rsidP="00713B6C">
      <w:pPr>
        <w:spacing w:line="480" w:lineRule="auto"/>
        <w:ind w:firstLine="720"/>
        <w:contextualSpacing/>
        <w:rPr>
          <w:rFonts w:ascii="Times New Roman" w:hAnsi="Times New Roman" w:cs="Times New Roman"/>
          <w:sz w:val="24"/>
          <w:szCs w:val="24"/>
        </w:rPr>
      </w:pPr>
    </w:p>
    <w:p w14:paraId="08A3E4CB" w14:textId="3BEFCA2F" w:rsidR="00713B6C" w:rsidRDefault="00713B6C" w:rsidP="00713B6C">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An industrial policy, IP, is a strategic plan or strategy to boost the expansion and development of all its economic aspects, focusing on its manufacturing economic sector. (Rodrik. 2008) Essentially, industrial policies aim to create an enabling and competitive environment for the private and public manufacturing sectors to realize their maximum potential. Economists have argued that industrial policies are interventive measures that a government </w:t>
      </w:r>
      <w:r>
        <w:rPr>
          <w:rFonts w:ascii="Times New Roman" w:hAnsi="Times New Roman" w:cs="Times New Roman"/>
          <w:sz w:val="24"/>
          <w:szCs w:val="24"/>
        </w:rPr>
        <w:lastRenderedPageBreak/>
        <w:t>imposes on a specific economic industry to promote growth and innovation. IP entails creating an enabling environment for new and struggling businesses to gain practical skills and technical know-how to compete at the national and international market levels. IP protects critical markets by implementing export subsidies and establishing export processing zones exempted from several taxes and levies.  Some financial analysts have praised the industrial policy as a practical tool for growing a country's economy and a necessity when unpredicted market failures and depression occur. In contrast, others have criticized the policy as a ploy to enrich a country's political elite and the rich. (Pack and Saggi. 2006). Also, critics have argued the practicability and feasibility of several IPs, such as import subsidy interventions that have failed elsewhere.</w:t>
      </w:r>
    </w:p>
    <w:p w14:paraId="128CEFA1" w14:textId="77777777" w:rsidR="00713B6C" w:rsidRDefault="00713B6C" w:rsidP="00713B6C">
      <w:pPr>
        <w:spacing w:line="480" w:lineRule="auto"/>
        <w:rPr>
          <w:rFonts w:ascii="Times New Roman" w:hAnsi="Times New Roman" w:cs="Times New Roman"/>
          <w:sz w:val="24"/>
          <w:szCs w:val="24"/>
        </w:rPr>
      </w:pPr>
    </w:p>
    <w:p w14:paraId="008BE944" w14:textId="6A576B4A" w:rsidR="009436C4" w:rsidRDefault="009436C4"/>
    <w:p w14:paraId="36BBF1E4" w14:textId="633B82E8" w:rsidR="00713B6C" w:rsidRDefault="00713B6C"/>
    <w:p w14:paraId="7D19D844" w14:textId="638AAEAC" w:rsidR="00713B6C" w:rsidRDefault="00713B6C"/>
    <w:p w14:paraId="5A5BF3FE" w14:textId="14AC4C9D" w:rsidR="00713B6C" w:rsidRDefault="00713B6C"/>
    <w:p w14:paraId="3103E7BF" w14:textId="7DDE5383" w:rsidR="00713B6C" w:rsidRDefault="00713B6C"/>
    <w:p w14:paraId="5536D395" w14:textId="335FD2DF" w:rsidR="00713B6C" w:rsidRDefault="00713B6C"/>
    <w:p w14:paraId="7E298362" w14:textId="19A246A8" w:rsidR="00713B6C" w:rsidRDefault="00713B6C"/>
    <w:p w14:paraId="017D5ED8" w14:textId="41AC46B5" w:rsidR="00713B6C" w:rsidRDefault="00713B6C"/>
    <w:p w14:paraId="0921571D" w14:textId="5F17ABCE" w:rsidR="00713B6C" w:rsidRDefault="00713B6C"/>
    <w:p w14:paraId="2A26E77D" w14:textId="318B5E3C" w:rsidR="00713B6C" w:rsidRDefault="00713B6C"/>
    <w:p w14:paraId="4AAAE3A3" w14:textId="18EBB4C4" w:rsidR="00713B6C" w:rsidRDefault="00713B6C"/>
    <w:p w14:paraId="258280CC" w14:textId="1A93D16D" w:rsidR="00713B6C" w:rsidRDefault="00713B6C"/>
    <w:p w14:paraId="33D608BB" w14:textId="3519C85F" w:rsidR="00713B6C" w:rsidRDefault="00713B6C"/>
    <w:p w14:paraId="3928C791" w14:textId="6C7CE475" w:rsidR="00713B6C" w:rsidRDefault="00713B6C"/>
    <w:p w14:paraId="0E555418" w14:textId="7A87CC4C" w:rsidR="00713B6C" w:rsidRDefault="00713B6C"/>
    <w:p w14:paraId="46B56690" w14:textId="382C6BF8" w:rsidR="00713B6C" w:rsidRDefault="00713B6C"/>
    <w:p w14:paraId="25889D76" w14:textId="034555AB" w:rsidR="00713B6C" w:rsidRDefault="00713B6C" w:rsidP="00713B6C">
      <w:pPr>
        <w:jc w:val="center"/>
        <w:rPr>
          <w:rFonts w:ascii="Times New Roman" w:hAnsi="Times New Roman" w:cs="Times New Roman"/>
          <w:b/>
          <w:bCs/>
          <w:sz w:val="24"/>
          <w:szCs w:val="24"/>
        </w:rPr>
      </w:pPr>
      <w:r w:rsidRPr="00713B6C">
        <w:rPr>
          <w:rFonts w:ascii="Times New Roman" w:hAnsi="Times New Roman" w:cs="Times New Roman"/>
          <w:b/>
          <w:bCs/>
          <w:sz w:val="24"/>
          <w:szCs w:val="24"/>
        </w:rPr>
        <w:lastRenderedPageBreak/>
        <w:t>References</w:t>
      </w:r>
    </w:p>
    <w:p w14:paraId="430C46C4" w14:textId="5FAE6FEB" w:rsidR="00713B6C" w:rsidRPr="00713B6C" w:rsidRDefault="00713B6C" w:rsidP="00713B6C">
      <w:pPr>
        <w:spacing w:line="480" w:lineRule="auto"/>
        <w:ind w:left="720" w:hanging="720"/>
        <w:contextualSpacing/>
        <w:rPr>
          <w:rFonts w:ascii="Times New Roman" w:hAnsi="Times New Roman" w:cs="Times New Roman"/>
          <w:sz w:val="24"/>
          <w:szCs w:val="24"/>
        </w:rPr>
      </w:pPr>
      <w:r w:rsidRPr="003B124A">
        <w:rPr>
          <w:rFonts w:ascii="Times New Roman" w:hAnsi="Times New Roman" w:cs="Times New Roman"/>
          <w:color w:val="222222"/>
          <w:sz w:val="24"/>
          <w:szCs w:val="24"/>
          <w:shd w:val="clear" w:color="auto" w:fill="FFFFFF"/>
        </w:rPr>
        <w:t>Griliches, Z. (2007). </w:t>
      </w:r>
      <w:r w:rsidRPr="003B124A">
        <w:rPr>
          <w:rFonts w:ascii="Times New Roman" w:hAnsi="Times New Roman" w:cs="Times New Roman"/>
          <w:i/>
          <w:iCs/>
          <w:color w:val="222222"/>
          <w:sz w:val="24"/>
          <w:szCs w:val="24"/>
          <w:shd w:val="clear" w:color="auto" w:fill="FFFFFF"/>
        </w:rPr>
        <w:t>2. Issues in Assessing the Contribution of Research and Development to Productivity Growth</w:t>
      </w:r>
      <w:r w:rsidRPr="003B124A">
        <w:rPr>
          <w:rFonts w:ascii="Times New Roman" w:hAnsi="Times New Roman" w:cs="Times New Roman"/>
          <w:color w:val="222222"/>
          <w:sz w:val="24"/>
          <w:szCs w:val="24"/>
          <w:shd w:val="clear" w:color="auto" w:fill="FFFFFF"/>
        </w:rPr>
        <w:t> (pp. 17-46). University of Chicago Press.</w:t>
      </w:r>
    </w:p>
    <w:p w14:paraId="1A1C07C2" w14:textId="29126DD5" w:rsidR="00713B6C" w:rsidRDefault="00713B6C" w:rsidP="00713B6C">
      <w:pPr>
        <w:spacing w:line="480" w:lineRule="auto"/>
        <w:ind w:left="720" w:hanging="720"/>
        <w:contextualSpacing/>
        <w:rPr>
          <w:rFonts w:ascii="Times New Roman" w:hAnsi="Times New Roman" w:cs="Times New Roman"/>
          <w:color w:val="222222"/>
          <w:sz w:val="24"/>
          <w:szCs w:val="24"/>
          <w:shd w:val="clear" w:color="auto" w:fill="FFFFFF"/>
        </w:rPr>
      </w:pPr>
      <w:r w:rsidRPr="003B124A">
        <w:rPr>
          <w:rFonts w:ascii="Times New Roman" w:hAnsi="Times New Roman" w:cs="Times New Roman"/>
          <w:color w:val="222222"/>
          <w:sz w:val="24"/>
          <w:szCs w:val="24"/>
          <w:shd w:val="clear" w:color="auto" w:fill="FFFFFF"/>
        </w:rPr>
        <w:t>Pack, H., &amp; Saggi, K. (2006). </w:t>
      </w:r>
      <w:r w:rsidRPr="003B124A">
        <w:rPr>
          <w:rFonts w:ascii="Times New Roman" w:hAnsi="Times New Roman" w:cs="Times New Roman"/>
          <w:i/>
          <w:iCs/>
          <w:color w:val="222222"/>
          <w:sz w:val="24"/>
          <w:szCs w:val="24"/>
          <w:shd w:val="clear" w:color="auto" w:fill="FFFFFF"/>
        </w:rPr>
        <w:t>The case for industrial policy: a critical survey</w:t>
      </w:r>
      <w:r w:rsidRPr="003B124A">
        <w:rPr>
          <w:rFonts w:ascii="Times New Roman" w:hAnsi="Times New Roman" w:cs="Times New Roman"/>
          <w:color w:val="222222"/>
          <w:sz w:val="24"/>
          <w:szCs w:val="24"/>
          <w:shd w:val="clear" w:color="auto" w:fill="FFFFFF"/>
        </w:rPr>
        <w:t>. The World Bank.</w:t>
      </w:r>
    </w:p>
    <w:p w14:paraId="64ADA766" w14:textId="77777777" w:rsidR="00713B6C" w:rsidRPr="003B124A" w:rsidRDefault="00713B6C" w:rsidP="00713B6C">
      <w:pPr>
        <w:spacing w:line="480" w:lineRule="auto"/>
        <w:ind w:left="720" w:hanging="720"/>
        <w:contextualSpacing/>
        <w:rPr>
          <w:rFonts w:ascii="Times New Roman" w:hAnsi="Times New Roman" w:cs="Times New Roman"/>
          <w:sz w:val="24"/>
          <w:szCs w:val="24"/>
        </w:rPr>
      </w:pPr>
      <w:r w:rsidRPr="003B124A">
        <w:rPr>
          <w:rFonts w:ascii="Times New Roman" w:hAnsi="Times New Roman" w:cs="Times New Roman"/>
          <w:color w:val="222222"/>
          <w:sz w:val="24"/>
          <w:szCs w:val="24"/>
          <w:shd w:val="clear" w:color="auto" w:fill="FFFFFF"/>
        </w:rPr>
        <w:t>Rodrik, D. (2008). </w:t>
      </w:r>
      <w:r w:rsidRPr="003B124A">
        <w:rPr>
          <w:rFonts w:ascii="Times New Roman" w:hAnsi="Times New Roman" w:cs="Times New Roman"/>
          <w:i/>
          <w:iCs/>
          <w:color w:val="222222"/>
          <w:sz w:val="24"/>
          <w:szCs w:val="24"/>
          <w:shd w:val="clear" w:color="auto" w:fill="FFFFFF"/>
        </w:rPr>
        <w:t>4. Industrial Policy for the Twenty-first Century</w:t>
      </w:r>
      <w:r w:rsidRPr="003B124A">
        <w:rPr>
          <w:rFonts w:ascii="Times New Roman" w:hAnsi="Times New Roman" w:cs="Times New Roman"/>
          <w:color w:val="222222"/>
          <w:sz w:val="24"/>
          <w:szCs w:val="24"/>
          <w:shd w:val="clear" w:color="auto" w:fill="FFFFFF"/>
        </w:rPr>
        <w:t> (pp. 99-152). Princeton University Press.</w:t>
      </w:r>
    </w:p>
    <w:p w14:paraId="7C97BFFF" w14:textId="77777777" w:rsidR="00713B6C" w:rsidRPr="003B124A" w:rsidRDefault="00713B6C" w:rsidP="00713B6C">
      <w:pPr>
        <w:spacing w:line="480" w:lineRule="auto"/>
        <w:ind w:left="720" w:hanging="720"/>
        <w:contextualSpacing/>
        <w:rPr>
          <w:rFonts w:ascii="Times New Roman" w:hAnsi="Times New Roman" w:cs="Times New Roman"/>
          <w:color w:val="222222"/>
          <w:sz w:val="24"/>
          <w:szCs w:val="24"/>
          <w:shd w:val="clear" w:color="auto" w:fill="FFFFFF"/>
        </w:rPr>
      </w:pPr>
    </w:p>
    <w:p w14:paraId="6F2C85F5" w14:textId="77777777" w:rsidR="00713B6C" w:rsidRPr="00713B6C" w:rsidRDefault="00713B6C" w:rsidP="00713B6C">
      <w:pPr>
        <w:rPr>
          <w:rFonts w:ascii="Times New Roman" w:hAnsi="Times New Roman" w:cs="Times New Roman"/>
          <w:b/>
          <w:bCs/>
          <w:sz w:val="24"/>
          <w:szCs w:val="24"/>
        </w:rPr>
      </w:pPr>
    </w:p>
    <w:p w14:paraId="2BEA0924" w14:textId="77777777" w:rsidR="00713B6C" w:rsidRPr="00713B6C" w:rsidRDefault="00713B6C">
      <w:pPr>
        <w:rPr>
          <w:b/>
          <w:bCs/>
        </w:rPr>
      </w:pPr>
    </w:p>
    <w:sectPr w:rsidR="00713B6C" w:rsidRPr="00713B6C" w:rsidSect="00713B6C">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58287D" w14:textId="77777777" w:rsidR="00204085" w:rsidRDefault="00204085" w:rsidP="00713B6C">
      <w:pPr>
        <w:spacing w:after="0" w:line="240" w:lineRule="auto"/>
      </w:pPr>
      <w:r>
        <w:separator/>
      </w:r>
    </w:p>
  </w:endnote>
  <w:endnote w:type="continuationSeparator" w:id="0">
    <w:p w14:paraId="52763F93" w14:textId="77777777" w:rsidR="00204085" w:rsidRDefault="00204085" w:rsidP="00713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AE8305" w14:textId="77777777" w:rsidR="00204085" w:rsidRDefault="00204085" w:rsidP="00713B6C">
      <w:pPr>
        <w:spacing w:after="0" w:line="240" w:lineRule="auto"/>
      </w:pPr>
      <w:r>
        <w:separator/>
      </w:r>
    </w:p>
  </w:footnote>
  <w:footnote w:type="continuationSeparator" w:id="0">
    <w:p w14:paraId="059BDFC3" w14:textId="77777777" w:rsidR="00204085" w:rsidRDefault="00204085" w:rsidP="00713B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9FAF80" w14:textId="0692C0E8" w:rsidR="00713B6C" w:rsidRPr="00713B6C" w:rsidRDefault="007F7F81" w:rsidP="007F7F81">
    <w:pPr>
      <w:pStyle w:val="Header"/>
      <w:rPr>
        <w:rFonts w:ascii="Times New Roman" w:hAnsi="Times New Roman" w:cs="Times New Roman"/>
        <w:sz w:val="24"/>
        <w:szCs w:val="24"/>
      </w:rPr>
    </w:pPr>
    <w:r>
      <w:rPr>
        <w:rFonts w:ascii="Times New Roman" w:hAnsi="Times New Roman" w:cs="Times New Roman"/>
        <w:sz w:val="24"/>
        <w:szCs w:val="24"/>
      </w:rPr>
      <w:t xml:space="preserve"> PR</w:t>
    </w:r>
    <w:r>
      <w:rPr>
        <w:rFonts w:ascii="Times New Roman" w:hAnsi="Times New Roman" w:cs="Times New Roman"/>
        <w:sz w:val="24"/>
        <w:szCs w:val="24"/>
      </w:rPr>
      <w:t xml:space="preserve">ODUCTIVITY AND GROWTH </w:t>
    </w:r>
    <w:r w:rsidR="00713B6C" w:rsidRPr="00713B6C">
      <w:rPr>
        <w:rFonts w:ascii="Times New Roman" w:hAnsi="Times New Roman" w:cs="Times New Roman"/>
        <w:sz w:val="24"/>
        <w:szCs w:val="24"/>
      </w:rPr>
      <w:tab/>
    </w:r>
    <w:r w:rsidR="00713B6C" w:rsidRPr="00713B6C">
      <w:rPr>
        <w:rFonts w:ascii="Times New Roman" w:hAnsi="Times New Roman" w:cs="Times New Roman"/>
        <w:sz w:val="24"/>
        <w:szCs w:val="24"/>
      </w:rPr>
      <w:tab/>
    </w:r>
    <w:sdt>
      <w:sdtPr>
        <w:rPr>
          <w:rFonts w:ascii="Times New Roman" w:hAnsi="Times New Roman" w:cs="Times New Roman"/>
          <w:sz w:val="24"/>
          <w:szCs w:val="24"/>
        </w:rPr>
        <w:id w:val="-22405861"/>
        <w:docPartObj>
          <w:docPartGallery w:val="Page Numbers (Top of Page)"/>
          <w:docPartUnique/>
        </w:docPartObj>
      </w:sdtPr>
      <w:sdtEndPr>
        <w:rPr>
          <w:noProof/>
        </w:rPr>
      </w:sdtEndPr>
      <w:sdtContent>
        <w:r w:rsidR="00713B6C" w:rsidRPr="00713B6C">
          <w:rPr>
            <w:rFonts w:ascii="Times New Roman" w:hAnsi="Times New Roman" w:cs="Times New Roman"/>
            <w:sz w:val="24"/>
            <w:szCs w:val="24"/>
          </w:rPr>
          <w:fldChar w:fldCharType="begin"/>
        </w:r>
        <w:r w:rsidR="00713B6C" w:rsidRPr="00713B6C">
          <w:rPr>
            <w:rFonts w:ascii="Times New Roman" w:hAnsi="Times New Roman" w:cs="Times New Roman"/>
            <w:sz w:val="24"/>
            <w:szCs w:val="24"/>
          </w:rPr>
          <w:instrText xml:space="preserve"> PAGE   \* MERGEFORMAT </w:instrText>
        </w:r>
        <w:r w:rsidR="00713B6C" w:rsidRPr="00713B6C">
          <w:rPr>
            <w:rFonts w:ascii="Times New Roman" w:hAnsi="Times New Roman" w:cs="Times New Roman"/>
            <w:sz w:val="24"/>
            <w:szCs w:val="24"/>
          </w:rPr>
          <w:fldChar w:fldCharType="separate"/>
        </w:r>
        <w:r>
          <w:rPr>
            <w:rFonts w:ascii="Times New Roman" w:hAnsi="Times New Roman" w:cs="Times New Roman"/>
            <w:noProof/>
            <w:sz w:val="24"/>
            <w:szCs w:val="24"/>
          </w:rPr>
          <w:t>4</w:t>
        </w:r>
        <w:r w:rsidR="00713B6C" w:rsidRPr="00713B6C">
          <w:rPr>
            <w:rFonts w:ascii="Times New Roman" w:hAnsi="Times New Roman" w:cs="Times New Roman"/>
            <w:noProof/>
            <w:sz w:val="24"/>
            <w:szCs w:val="24"/>
          </w:rPr>
          <w:fldChar w:fldCharType="end"/>
        </w:r>
      </w:sdtContent>
    </w:sdt>
  </w:p>
  <w:p w14:paraId="63922050" w14:textId="77777777" w:rsidR="00713B6C" w:rsidRPr="00713B6C" w:rsidRDefault="00713B6C">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54A317" w14:textId="4CC18ABE" w:rsidR="007F7F81" w:rsidRDefault="007F7F81" w:rsidP="007F7F81">
    <w:pPr>
      <w:pStyle w:val="Header"/>
      <w:jc w:val="right"/>
    </w:pPr>
    <w:sdt>
      <w:sdtPr>
        <w:id w:val="-57990456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p w14:paraId="12FC3753" w14:textId="5831E3FC" w:rsidR="00713B6C" w:rsidRPr="007F7F81" w:rsidRDefault="007F7F81" w:rsidP="007F7F81">
    <w:pPr>
      <w:pStyle w:val="Header"/>
    </w:pPr>
    <w:r>
      <w:rPr>
        <w:rFonts w:ascii="Times New Roman" w:hAnsi="Times New Roman" w:cs="Times New Roman"/>
        <w:sz w:val="24"/>
        <w:szCs w:val="24"/>
      </w:rPr>
      <w:t>Running Head: PRODUCTIVITY AND GROWTH ASSIGNMENT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MzNrI0M7IwNrMwNDZV0lEKTi0uzszPAykwrAUAskfPsSwAAAA="/>
  </w:docVars>
  <w:rsids>
    <w:rsidRoot w:val="00713B6C"/>
    <w:rsid w:val="00204085"/>
    <w:rsid w:val="005B5D06"/>
    <w:rsid w:val="00713B6C"/>
    <w:rsid w:val="007F7F81"/>
    <w:rsid w:val="009436C4"/>
    <w:rsid w:val="00F906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DB984"/>
  <w15:chartTrackingRefBased/>
  <w15:docId w15:val="{BE6F4781-8206-4299-A701-4D97D0428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3B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3B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3B6C"/>
  </w:style>
  <w:style w:type="paragraph" w:styleId="Footer">
    <w:name w:val="footer"/>
    <w:basedOn w:val="Normal"/>
    <w:link w:val="FooterChar"/>
    <w:uiPriority w:val="99"/>
    <w:unhideWhenUsed/>
    <w:rsid w:val="00713B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3B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449</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MUTEMBEI</dc:creator>
  <cp:keywords/>
  <dc:description/>
  <cp:lastModifiedBy>hp</cp:lastModifiedBy>
  <cp:revision>2</cp:revision>
  <dcterms:created xsi:type="dcterms:W3CDTF">2021-05-28T00:32:00Z</dcterms:created>
  <dcterms:modified xsi:type="dcterms:W3CDTF">2021-05-28T00:32:00Z</dcterms:modified>
</cp:coreProperties>
</file>