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795BDD" w14:textId="77777777" w:rsidR="00F63357" w:rsidRDefault="00F63357" w:rsidP="00F63357">
      <w:r>
        <w:t xml:space="preserve">TO: CIRRUS Office Team  </w:t>
      </w:r>
    </w:p>
    <w:p w14:paraId="4DE2CA93" w14:textId="098CD580" w:rsidR="00F63357" w:rsidRDefault="00F63357" w:rsidP="00F63357">
      <w:r>
        <w:t>FROM: CIRRUS Office Chief</w:t>
      </w:r>
    </w:p>
    <w:p w14:paraId="10825501" w14:textId="77777777" w:rsidR="00F63357" w:rsidRDefault="00F63357" w:rsidP="00F63357">
      <w:r>
        <w:t xml:space="preserve"> </w:t>
      </w:r>
    </w:p>
    <w:p w14:paraId="7303B48B" w14:textId="1C36EB66" w:rsidR="00F63357" w:rsidRDefault="00F63357" w:rsidP="00F63357">
      <w:r>
        <w:t>SUBJ:  TASKER –</w:t>
      </w:r>
    </w:p>
    <w:p w14:paraId="703226A3" w14:textId="77777777" w:rsidR="00F63357" w:rsidRDefault="00F63357" w:rsidP="00F63357">
      <w:r>
        <w:t xml:space="preserve"> </w:t>
      </w:r>
    </w:p>
    <w:p w14:paraId="34A2A6A2" w14:textId="77777777" w:rsidR="00F63357" w:rsidRDefault="00F63357" w:rsidP="00F63357">
      <w:r>
        <w:t xml:space="preserve">DUE: October 7, 2018 </w:t>
      </w:r>
    </w:p>
    <w:p w14:paraId="3B4D5D7E" w14:textId="77777777" w:rsidR="00F63357" w:rsidRDefault="00F63357" w:rsidP="00F63357">
      <w:r>
        <w:t xml:space="preserve">TASKER: Develop and submit a “briefing book” -- in one of the group project formats described below -- that provides a critical infrastructure (CI) overview for DHS Secretary Nielsen’s and NPPD Under Secretary </w:t>
      </w:r>
      <w:proofErr w:type="spellStart"/>
      <w:r>
        <w:t>Kreb’s</w:t>
      </w:r>
      <w:proofErr w:type="spellEnd"/>
      <w:r>
        <w:t xml:space="preserve"> involvement in upcoming activities associated with the National Critical Infrastructure Security and Resilience Month (NCISRM) during November 2018.  </w:t>
      </w:r>
    </w:p>
    <w:p w14:paraId="3B2214BA" w14:textId="7DAB80DB" w:rsidR="00F63357" w:rsidRDefault="00F63357" w:rsidP="00F63357">
      <w:r>
        <w:t xml:space="preserve">BACKGROUND:  DHS and its partners have designated each November as the National Critical Infrastructure Security and Resilience Month. The purpose is to build awareness and appreciation of the importance of critical infrastructure and reaffirm the nationwide commitment to keep our critical infrastructure and our communities safe and secure. Further information about NCISRM can be found at: https://www.dhs.gov/cisr-month and </w:t>
      </w:r>
      <w:hyperlink r:id="rId4" w:history="1">
        <w:r w:rsidRPr="00F10B43">
          <w:rPr>
            <w:rStyle w:val="Hyperlink"/>
          </w:rPr>
          <w:t>https://www.ncisrm.org/</w:t>
        </w:r>
      </w:hyperlink>
    </w:p>
    <w:p w14:paraId="04DE0E19" w14:textId="77777777" w:rsidR="00F63357" w:rsidRDefault="00F63357" w:rsidP="00F63357">
      <w:r>
        <w:t xml:space="preserve">This month-long event is sponsored by DHS’ National Protection and Programs Directorate (NPPD) (see Appendix A) of which our CIRRUS Office is a part (see Appendix B). For both DHS Secretary Nielsen and NPPD Under Secretary Krebs, this will be their first involvement with activities, events, meetings, etc. associated with the NCISRM.  </w:t>
      </w:r>
    </w:p>
    <w:p w14:paraId="4F013C04" w14:textId="136C749C" w:rsidR="00F63357" w:rsidRDefault="00F63357" w:rsidP="00F63357">
      <w:r>
        <w:t xml:space="preserve">Therefore, as a tasking from Secretary Nielsen’s latest staff meeting, the CIRRUS Office has been asked to provide a “briefing book” insert that will assist both Secretary Nielsen and Under Secretary Krebs in becoming more familiar with the background and latest developments associated with “critical infrastructure.”    As part of your group’s “briefing book” insert, recommend that your contents include, but not necessarily be limited to, the following: </w:t>
      </w:r>
    </w:p>
    <w:p w14:paraId="42C22F62" w14:textId="77777777" w:rsidR="008079F6" w:rsidRPr="008079F6" w:rsidRDefault="008079F6" w:rsidP="00F63357">
      <w:pPr>
        <w:rPr>
          <w:u w:val="single"/>
        </w:rPr>
      </w:pPr>
    </w:p>
    <w:p w14:paraId="472B6215" w14:textId="7E48C78A" w:rsidR="00314B5B" w:rsidRPr="008079F6" w:rsidRDefault="008079F6" w:rsidP="00F63357">
      <w:pPr>
        <w:rPr>
          <w:b/>
          <w:u w:val="single"/>
        </w:rPr>
      </w:pPr>
      <w:r w:rsidRPr="008079F6">
        <w:rPr>
          <w:b/>
          <w:u w:val="single"/>
        </w:rPr>
        <w:t xml:space="preserve">1 page per question </w:t>
      </w:r>
    </w:p>
    <w:p w14:paraId="0F364C06" w14:textId="350ECA1C" w:rsidR="00F63357" w:rsidRPr="008079F6" w:rsidRDefault="008079F6" w:rsidP="00F63357">
      <w:pPr>
        <w:rPr>
          <w:b/>
          <w:u w:val="single"/>
        </w:rPr>
      </w:pPr>
      <w:r w:rsidRPr="008079F6">
        <w:rPr>
          <w:b/>
          <w:u w:val="single"/>
        </w:rPr>
        <w:t>1 source per question</w:t>
      </w:r>
    </w:p>
    <w:p w14:paraId="7A6D924B" w14:textId="07BF056A" w:rsidR="00F63357" w:rsidRPr="008079F6" w:rsidRDefault="00F63357" w:rsidP="00F63357">
      <w:pPr>
        <w:rPr>
          <w:b/>
          <w:i/>
          <w:u w:val="single"/>
        </w:rPr>
      </w:pPr>
      <w:r w:rsidRPr="008079F6">
        <w:rPr>
          <w:b/>
          <w:i/>
          <w:u w:val="single"/>
        </w:rPr>
        <w:t>ANSWER QUESTIONS BELOW:</w:t>
      </w:r>
    </w:p>
    <w:p w14:paraId="78F025A2" w14:textId="3A6FFE49" w:rsidR="00F63357" w:rsidRPr="008079F6" w:rsidRDefault="00F63357" w:rsidP="00F63357">
      <w:pPr>
        <w:rPr>
          <w:i/>
        </w:rPr>
      </w:pPr>
      <w:r w:rsidRPr="008079F6">
        <w:rPr>
          <w:i/>
        </w:rPr>
        <w:t>1.</w:t>
      </w:r>
      <w:r w:rsidRPr="008079F6">
        <w:rPr>
          <w:i/>
        </w:rPr>
        <w:t xml:space="preserve"> Identify the major stakeholders/players</w:t>
      </w:r>
    </w:p>
    <w:p w14:paraId="5B18C1CC" w14:textId="093C2631" w:rsidR="00F63357" w:rsidRPr="008079F6" w:rsidRDefault="00F63357" w:rsidP="00F63357">
      <w:pPr>
        <w:rPr>
          <w:i/>
        </w:rPr>
      </w:pPr>
      <w:r w:rsidRPr="008079F6">
        <w:rPr>
          <w:i/>
        </w:rPr>
        <w:t>2.</w:t>
      </w:r>
      <w:r w:rsidRPr="008079F6">
        <w:rPr>
          <w:i/>
        </w:rPr>
        <w:t xml:space="preserve"> Differentiate the roles/responsibilities between federal, state, local, and other applicable entities -- and how </w:t>
      </w:r>
      <w:r w:rsidRPr="008079F6">
        <w:rPr>
          <w:i/>
        </w:rPr>
        <w:t>these correlates</w:t>
      </w:r>
      <w:r w:rsidRPr="008079F6">
        <w:rPr>
          <w:i/>
        </w:rPr>
        <w:t xml:space="preserve"> to the NIPP 2013 National Partnership Structure, Critical Infrastructure Partnership Advisory Council (CIPAC), Government and Sector Coordinating Councils (GCC and SCC, respectively, and other applicable documents and/or partnering organizations </w:t>
      </w:r>
    </w:p>
    <w:p w14:paraId="398EAF63" w14:textId="23776C7E" w:rsidR="00F63357" w:rsidRPr="008079F6" w:rsidRDefault="00F63357" w:rsidP="00F63357">
      <w:pPr>
        <w:rPr>
          <w:i/>
        </w:rPr>
      </w:pPr>
      <w:r w:rsidRPr="008079F6">
        <w:rPr>
          <w:i/>
        </w:rPr>
        <w:t>3.</w:t>
      </w:r>
      <w:r w:rsidRPr="008079F6">
        <w:rPr>
          <w:i/>
        </w:rPr>
        <w:t xml:space="preserve"> Identify some of major CI governing documents, Presidential directives, etc. </w:t>
      </w:r>
      <w:bookmarkStart w:id="0" w:name="_GoBack"/>
      <w:bookmarkEnd w:id="0"/>
    </w:p>
    <w:p w14:paraId="2D74AA3F" w14:textId="4FDCACF8" w:rsidR="00F63357" w:rsidRDefault="00F63357" w:rsidP="00F63357"/>
    <w:p w14:paraId="675C4421" w14:textId="28E79096" w:rsidR="00F63357" w:rsidRDefault="00F63357" w:rsidP="00F63357">
      <w:r>
        <w:lastRenderedPageBreak/>
        <w:t xml:space="preserve"> </w:t>
      </w:r>
    </w:p>
    <w:p w14:paraId="59AEA657" w14:textId="77777777" w:rsidR="00F63357" w:rsidRDefault="00F63357" w:rsidP="00F63357">
      <w:r>
        <w:t xml:space="preserve"> </w:t>
      </w:r>
    </w:p>
    <w:p w14:paraId="1C303737" w14:textId="77777777" w:rsidR="00F63357" w:rsidRDefault="00F63357" w:rsidP="00F63357">
      <w:r>
        <w:t xml:space="preserve"> </w:t>
      </w:r>
    </w:p>
    <w:p w14:paraId="00C30A22" w14:textId="31EB3F49" w:rsidR="007A1B41" w:rsidRDefault="008079F6" w:rsidP="00F63357"/>
    <w:sectPr w:rsidR="007A1B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357"/>
    <w:rsid w:val="00314B5B"/>
    <w:rsid w:val="004564FD"/>
    <w:rsid w:val="00496772"/>
    <w:rsid w:val="008079F6"/>
    <w:rsid w:val="008522BD"/>
    <w:rsid w:val="00B42D8E"/>
    <w:rsid w:val="00E64AEC"/>
    <w:rsid w:val="00F0739F"/>
    <w:rsid w:val="00F633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F5F8E"/>
  <w15:chartTrackingRefBased/>
  <w15:docId w15:val="{6682092D-1233-4EA3-854D-B583465AE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63357"/>
    <w:rPr>
      <w:color w:val="0563C1" w:themeColor="hyperlink"/>
      <w:u w:val="single"/>
    </w:rPr>
  </w:style>
  <w:style w:type="character" w:styleId="UnresolvedMention">
    <w:name w:val="Unresolved Mention"/>
    <w:basedOn w:val="DefaultParagraphFont"/>
    <w:uiPriority w:val="99"/>
    <w:semiHidden/>
    <w:unhideWhenUsed/>
    <w:rsid w:val="00F633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ncisrm.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347</Words>
  <Characters>1982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MYEISHA CRISLER</dc:creator>
  <cp:keywords/>
  <dc:description/>
  <cp:lastModifiedBy>MYEISHA CRISLER</cp:lastModifiedBy>
  <cp:revision>3</cp:revision>
  <dcterms:created xsi:type="dcterms:W3CDTF">2018-09-23T20:44:00Z</dcterms:created>
  <dcterms:modified xsi:type="dcterms:W3CDTF">2018-09-23T20:56:00Z</dcterms:modified>
</cp:coreProperties>
</file>