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0001B3" w:rsidRDefault="005058D3" w:rsidP="005058D3">
      <w:pPr>
        <w:ind w:left="0" w:firstLine="0"/>
        <w:rPr>
          <w:rFonts w:ascii="Times New Roman" w:hAnsi="Times New Roman" w:cs="Times New Roman"/>
          <w:b/>
          <w:sz w:val="24"/>
          <w:szCs w:val="24"/>
        </w:rPr>
      </w:pPr>
    </w:p>
    <w:p w:rsidR="005058D3" w:rsidRPr="000001B3" w:rsidRDefault="005058D3" w:rsidP="005058D3">
      <w:pPr>
        <w:ind w:left="0" w:firstLine="0"/>
        <w:rPr>
          <w:rFonts w:ascii="Times New Roman" w:hAnsi="Times New Roman" w:cs="Times New Roman"/>
          <w:b/>
          <w:sz w:val="24"/>
          <w:szCs w:val="24"/>
        </w:rPr>
      </w:pPr>
    </w:p>
    <w:p w:rsidR="005058D3" w:rsidRPr="000001B3" w:rsidRDefault="005058D3" w:rsidP="005058D3">
      <w:pPr>
        <w:ind w:left="0" w:firstLine="0"/>
        <w:rPr>
          <w:rFonts w:ascii="Times New Roman" w:hAnsi="Times New Roman" w:cs="Times New Roman"/>
          <w:b/>
          <w:sz w:val="24"/>
          <w:szCs w:val="24"/>
        </w:rPr>
      </w:pPr>
    </w:p>
    <w:p w:rsidR="005058D3" w:rsidRPr="000001B3" w:rsidRDefault="005058D3" w:rsidP="005058D3">
      <w:pPr>
        <w:ind w:left="0" w:firstLine="0"/>
        <w:rPr>
          <w:rFonts w:ascii="Times New Roman" w:hAnsi="Times New Roman" w:cs="Times New Roman"/>
          <w:b/>
          <w:sz w:val="24"/>
          <w:szCs w:val="24"/>
        </w:rPr>
      </w:pPr>
    </w:p>
    <w:p w:rsidR="005058D3" w:rsidRPr="000001B3" w:rsidRDefault="005058D3" w:rsidP="005058D3">
      <w:pPr>
        <w:ind w:left="0" w:firstLine="0"/>
        <w:rPr>
          <w:rFonts w:ascii="Times New Roman" w:hAnsi="Times New Roman" w:cs="Times New Roman"/>
          <w:b/>
          <w:sz w:val="24"/>
          <w:szCs w:val="24"/>
        </w:rPr>
      </w:pPr>
    </w:p>
    <w:p w:rsidR="005058D3" w:rsidRPr="000001B3" w:rsidRDefault="005058D3" w:rsidP="005058D3">
      <w:pPr>
        <w:ind w:left="0" w:firstLine="0"/>
        <w:rPr>
          <w:rFonts w:ascii="Times New Roman" w:hAnsi="Times New Roman" w:cs="Times New Roman"/>
          <w:b/>
          <w:sz w:val="24"/>
          <w:szCs w:val="24"/>
        </w:rPr>
      </w:pPr>
    </w:p>
    <w:p w:rsidR="005058D3" w:rsidRPr="000001B3" w:rsidRDefault="005058D3" w:rsidP="005058D3">
      <w:pPr>
        <w:ind w:left="0" w:firstLine="0"/>
        <w:jc w:val="center"/>
        <w:rPr>
          <w:rFonts w:ascii="Times New Roman" w:hAnsi="Times New Roman" w:cs="Times New Roman"/>
          <w:sz w:val="24"/>
          <w:szCs w:val="24"/>
        </w:rPr>
      </w:pPr>
      <w:r w:rsidRPr="000001B3">
        <w:rPr>
          <w:rFonts w:ascii="Times New Roman" w:hAnsi="Times New Roman" w:cs="Times New Roman"/>
          <w:sz w:val="24"/>
          <w:szCs w:val="24"/>
        </w:rPr>
        <w:t>Name:</w:t>
      </w:r>
    </w:p>
    <w:p w:rsidR="005058D3" w:rsidRPr="000001B3" w:rsidRDefault="005058D3" w:rsidP="005058D3">
      <w:pPr>
        <w:ind w:left="0" w:firstLine="0"/>
        <w:jc w:val="center"/>
        <w:rPr>
          <w:rFonts w:ascii="Times New Roman" w:hAnsi="Times New Roman" w:cs="Times New Roman"/>
          <w:sz w:val="24"/>
          <w:szCs w:val="24"/>
        </w:rPr>
      </w:pPr>
      <w:r w:rsidRPr="000001B3">
        <w:rPr>
          <w:rFonts w:ascii="Times New Roman" w:hAnsi="Times New Roman" w:cs="Times New Roman"/>
          <w:sz w:val="24"/>
          <w:szCs w:val="24"/>
        </w:rPr>
        <w:t xml:space="preserve">Title: </w:t>
      </w:r>
    </w:p>
    <w:p w:rsidR="005058D3" w:rsidRPr="000001B3" w:rsidRDefault="005058D3" w:rsidP="005058D3">
      <w:pPr>
        <w:ind w:left="0" w:firstLine="0"/>
        <w:jc w:val="center"/>
        <w:rPr>
          <w:rFonts w:ascii="Times New Roman" w:hAnsi="Times New Roman" w:cs="Times New Roman"/>
          <w:sz w:val="24"/>
          <w:szCs w:val="24"/>
        </w:rPr>
      </w:pPr>
      <w:r w:rsidRPr="000001B3">
        <w:rPr>
          <w:rFonts w:ascii="Times New Roman" w:hAnsi="Times New Roman" w:cs="Times New Roman"/>
          <w:sz w:val="24"/>
          <w:szCs w:val="24"/>
        </w:rPr>
        <w:t xml:space="preserve">Course name: </w:t>
      </w:r>
    </w:p>
    <w:p w:rsidR="005058D3" w:rsidRPr="000001B3" w:rsidRDefault="005058D3" w:rsidP="005058D3">
      <w:pPr>
        <w:ind w:left="0" w:firstLine="0"/>
        <w:jc w:val="center"/>
        <w:rPr>
          <w:rFonts w:ascii="Times New Roman" w:hAnsi="Times New Roman" w:cs="Times New Roman"/>
          <w:b/>
          <w:sz w:val="24"/>
          <w:szCs w:val="24"/>
        </w:rPr>
      </w:pPr>
      <w:r w:rsidRPr="000001B3">
        <w:rPr>
          <w:rFonts w:ascii="Times New Roman" w:hAnsi="Times New Roman" w:cs="Times New Roman"/>
          <w:sz w:val="24"/>
          <w:szCs w:val="24"/>
        </w:rPr>
        <w:t xml:space="preserve">Course code: </w:t>
      </w:r>
    </w:p>
    <w:p w:rsidR="005058D3" w:rsidRPr="000001B3" w:rsidRDefault="005058D3" w:rsidP="005058D3">
      <w:pPr>
        <w:ind w:left="0" w:firstLine="0"/>
        <w:jc w:val="center"/>
        <w:rPr>
          <w:rFonts w:ascii="Times New Roman" w:hAnsi="Times New Roman" w:cs="Times New Roman"/>
          <w:sz w:val="24"/>
          <w:szCs w:val="24"/>
        </w:rPr>
      </w:pPr>
      <w:r w:rsidRPr="000001B3">
        <w:rPr>
          <w:rFonts w:ascii="Times New Roman" w:hAnsi="Times New Roman" w:cs="Times New Roman"/>
          <w:sz w:val="24"/>
          <w:szCs w:val="24"/>
        </w:rPr>
        <w:t>Professor:</w:t>
      </w:r>
    </w:p>
    <w:p w:rsidR="005058D3" w:rsidRPr="000001B3" w:rsidRDefault="005058D3" w:rsidP="005058D3">
      <w:pPr>
        <w:ind w:left="0" w:firstLine="0"/>
        <w:jc w:val="center"/>
        <w:rPr>
          <w:rFonts w:ascii="Times New Roman" w:hAnsi="Times New Roman" w:cs="Times New Roman"/>
          <w:sz w:val="24"/>
          <w:szCs w:val="24"/>
        </w:rPr>
      </w:pPr>
      <w:r w:rsidRPr="000001B3">
        <w:rPr>
          <w:rFonts w:ascii="Times New Roman" w:hAnsi="Times New Roman" w:cs="Times New Roman"/>
          <w:sz w:val="24"/>
          <w:szCs w:val="24"/>
        </w:rPr>
        <w:t>Date:</w:t>
      </w:r>
      <w:bookmarkStart w:id="0" w:name="_GoBack"/>
      <w:bookmarkEnd w:id="0"/>
    </w:p>
    <w:p w:rsidR="008B6183" w:rsidRPr="000001B3" w:rsidRDefault="00D17542" w:rsidP="005058D3">
      <w:pPr>
        <w:ind w:left="0" w:firstLine="0"/>
        <w:rPr>
          <w:rFonts w:ascii="Times New Roman" w:hAnsi="Times New Roman" w:cs="Times New Roman"/>
          <w:sz w:val="24"/>
          <w:szCs w:val="24"/>
        </w:rPr>
      </w:pPr>
    </w:p>
    <w:p w:rsidR="00F31E33" w:rsidRPr="000001B3" w:rsidRDefault="00F31E33" w:rsidP="005058D3">
      <w:pPr>
        <w:ind w:left="0" w:firstLine="0"/>
        <w:rPr>
          <w:rFonts w:ascii="Times New Roman" w:hAnsi="Times New Roman" w:cs="Times New Roman"/>
          <w:sz w:val="24"/>
          <w:szCs w:val="24"/>
        </w:rPr>
      </w:pPr>
    </w:p>
    <w:p w:rsidR="00F31E33" w:rsidRPr="000001B3" w:rsidRDefault="00F31E33" w:rsidP="005058D3">
      <w:pPr>
        <w:ind w:left="0" w:firstLine="0"/>
        <w:rPr>
          <w:rFonts w:ascii="Times New Roman" w:hAnsi="Times New Roman" w:cs="Times New Roman"/>
          <w:sz w:val="24"/>
          <w:szCs w:val="24"/>
        </w:rPr>
      </w:pPr>
    </w:p>
    <w:p w:rsidR="00F31E33" w:rsidRPr="000001B3" w:rsidRDefault="00F31E33" w:rsidP="005058D3">
      <w:pPr>
        <w:ind w:left="0" w:firstLine="0"/>
        <w:rPr>
          <w:rFonts w:ascii="Times New Roman" w:hAnsi="Times New Roman" w:cs="Times New Roman"/>
          <w:sz w:val="24"/>
          <w:szCs w:val="24"/>
        </w:rPr>
      </w:pPr>
    </w:p>
    <w:p w:rsidR="00F31E33" w:rsidRPr="000001B3" w:rsidRDefault="00F31E33" w:rsidP="005058D3">
      <w:pPr>
        <w:ind w:left="0" w:firstLine="0"/>
        <w:rPr>
          <w:rFonts w:ascii="Times New Roman" w:hAnsi="Times New Roman" w:cs="Times New Roman"/>
          <w:sz w:val="24"/>
          <w:szCs w:val="24"/>
        </w:rPr>
      </w:pPr>
    </w:p>
    <w:p w:rsidR="00F31E33" w:rsidRPr="000001B3" w:rsidRDefault="00F31E33" w:rsidP="005058D3">
      <w:pPr>
        <w:ind w:left="0" w:firstLine="0"/>
        <w:rPr>
          <w:rFonts w:ascii="Times New Roman" w:hAnsi="Times New Roman" w:cs="Times New Roman"/>
          <w:sz w:val="24"/>
          <w:szCs w:val="24"/>
        </w:rPr>
      </w:pPr>
    </w:p>
    <w:p w:rsidR="00F31E33" w:rsidRPr="000001B3" w:rsidRDefault="00F31E33" w:rsidP="005058D3">
      <w:pPr>
        <w:ind w:left="0" w:firstLine="0"/>
        <w:rPr>
          <w:rFonts w:ascii="Times New Roman" w:hAnsi="Times New Roman" w:cs="Times New Roman"/>
          <w:sz w:val="24"/>
          <w:szCs w:val="24"/>
        </w:rPr>
      </w:pPr>
    </w:p>
    <w:p w:rsidR="00F31E33" w:rsidRPr="000001B3" w:rsidRDefault="00F31E33" w:rsidP="005058D3">
      <w:pPr>
        <w:ind w:left="0" w:firstLine="0"/>
        <w:rPr>
          <w:rFonts w:ascii="Times New Roman" w:hAnsi="Times New Roman" w:cs="Times New Roman"/>
          <w:sz w:val="24"/>
          <w:szCs w:val="24"/>
        </w:rPr>
      </w:pPr>
    </w:p>
    <w:p w:rsidR="00F31E33" w:rsidRPr="000001B3" w:rsidRDefault="00F31E33" w:rsidP="005058D3">
      <w:pPr>
        <w:ind w:left="0" w:firstLine="0"/>
        <w:rPr>
          <w:rFonts w:ascii="Times New Roman" w:hAnsi="Times New Roman" w:cs="Times New Roman"/>
          <w:sz w:val="24"/>
          <w:szCs w:val="24"/>
        </w:rPr>
      </w:pPr>
    </w:p>
    <w:p w:rsidR="00F31E33" w:rsidRPr="000001B3" w:rsidRDefault="00F31E33" w:rsidP="005058D3">
      <w:pPr>
        <w:ind w:left="0" w:firstLine="0"/>
        <w:rPr>
          <w:rFonts w:ascii="Times New Roman" w:hAnsi="Times New Roman" w:cs="Times New Roman"/>
          <w:sz w:val="24"/>
          <w:szCs w:val="24"/>
        </w:rPr>
      </w:pPr>
    </w:p>
    <w:p w:rsidR="00F31E33" w:rsidRPr="000001B3" w:rsidRDefault="00F31E33" w:rsidP="005058D3">
      <w:pPr>
        <w:ind w:left="0" w:firstLine="0"/>
        <w:rPr>
          <w:rFonts w:ascii="Times New Roman" w:hAnsi="Times New Roman" w:cs="Times New Roman"/>
          <w:sz w:val="24"/>
          <w:szCs w:val="24"/>
        </w:rPr>
      </w:pPr>
    </w:p>
    <w:p w:rsidR="00311C57" w:rsidRPr="00311C57" w:rsidRDefault="00311C57" w:rsidP="00311C57">
      <w:pPr>
        <w:ind w:left="0" w:firstLine="0"/>
        <w:rPr>
          <w:rFonts w:ascii="Times New Roman" w:hAnsi="Times New Roman" w:cs="Times New Roman"/>
          <w:sz w:val="24"/>
          <w:szCs w:val="24"/>
        </w:rPr>
      </w:pPr>
      <w:r w:rsidRPr="00311C57">
        <w:rPr>
          <w:rFonts w:ascii="Times New Roman" w:hAnsi="Times New Roman" w:cs="Times New Roman"/>
          <w:sz w:val="24"/>
          <w:szCs w:val="24"/>
        </w:rPr>
        <w:lastRenderedPageBreak/>
        <w:t xml:space="preserve">The surge of Gilgamesh </w:t>
      </w:r>
      <w:proofErr w:type="gramStart"/>
      <w:r w:rsidRPr="00311C57">
        <w:rPr>
          <w:rFonts w:ascii="Times New Roman" w:hAnsi="Times New Roman" w:cs="Times New Roman"/>
          <w:sz w:val="24"/>
          <w:szCs w:val="24"/>
        </w:rPr>
        <w:t>was composed</w:t>
      </w:r>
      <w:proofErr w:type="gramEnd"/>
      <w:r w:rsidRPr="00311C57">
        <w:rPr>
          <w:rFonts w:ascii="Times New Roman" w:hAnsi="Times New Roman" w:cs="Times New Roman"/>
          <w:sz w:val="24"/>
          <w:szCs w:val="24"/>
        </w:rPr>
        <w:t xml:space="preserve"> before 2000 B.C, while the Genesis story was composed in 400 BC </w:t>
      </w:r>
      <w:r w:rsidRPr="00311C57">
        <w:rPr>
          <w:rFonts w:ascii="Times New Roman" w:hAnsi="Times New Roman" w:cs="Times New Roman"/>
          <w:sz w:val="24"/>
          <w:szCs w:val="24"/>
        </w:rPr>
        <w:t>which</w:t>
      </w:r>
      <w:r w:rsidRPr="00311C57">
        <w:rPr>
          <w:rFonts w:ascii="Times New Roman" w:hAnsi="Times New Roman" w:cs="Times New Roman"/>
          <w:sz w:val="24"/>
          <w:szCs w:val="24"/>
        </w:rPr>
        <w:t xml:space="preserve"> was considerably later then the Gilgamesh surge. Scriptural journalists likely knew about the considerably more seasoned surge yet amended it so it fit with their own history and perspective. They in all likelihood expected the first story with their own folklore. In the two variants of the surge </w:t>
      </w:r>
      <w:proofErr w:type="gramStart"/>
      <w:r w:rsidRPr="00311C57">
        <w:rPr>
          <w:rFonts w:ascii="Times New Roman" w:hAnsi="Times New Roman" w:cs="Times New Roman"/>
          <w:sz w:val="24"/>
          <w:szCs w:val="24"/>
        </w:rPr>
        <w:t>story</w:t>
      </w:r>
      <w:proofErr w:type="gramEnd"/>
      <w:r w:rsidRPr="00311C57">
        <w:rPr>
          <w:rFonts w:ascii="Times New Roman" w:hAnsi="Times New Roman" w:cs="Times New Roman"/>
          <w:sz w:val="24"/>
          <w:szCs w:val="24"/>
        </w:rPr>
        <w:t xml:space="preserve"> something incenses God (in Genesis) and the divine beings (in Gilgamesh). "The hubbub of humanity is horrendous and rest is never again conceivable by reasons of the babel" (Gilgamesh 12). The Gilgamesh reason appears to be exceptionally outlandish. The Gods choose to demolish humanity since they are making excessively commotion. It appears that the divine beings </w:t>
      </w:r>
      <w:proofErr w:type="gramStart"/>
      <w:r w:rsidRPr="00311C57">
        <w:rPr>
          <w:rFonts w:ascii="Times New Roman" w:hAnsi="Times New Roman" w:cs="Times New Roman"/>
          <w:sz w:val="24"/>
          <w:szCs w:val="24"/>
        </w:rPr>
        <w:t>didn't</w:t>
      </w:r>
      <w:proofErr w:type="gramEnd"/>
      <w:r w:rsidRPr="00311C57">
        <w:rPr>
          <w:rFonts w:ascii="Times New Roman" w:hAnsi="Times New Roman" w:cs="Times New Roman"/>
          <w:sz w:val="24"/>
          <w:szCs w:val="24"/>
        </w:rPr>
        <w:t xml:space="preserve"> thoroughly consider their choice admirably. They are divine </w:t>
      </w:r>
      <w:proofErr w:type="gramStart"/>
      <w:r w:rsidRPr="00311C57">
        <w:rPr>
          <w:rFonts w:ascii="Times New Roman" w:hAnsi="Times New Roman" w:cs="Times New Roman"/>
          <w:sz w:val="24"/>
          <w:szCs w:val="24"/>
        </w:rPr>
        <w:t>beings,</w:t>
      </w:r>
      <w:proofErr w:type="gramEnd"/>
      <w:r w:rsidRPr="00311C57">
        <w:rPr>
          <w:rFonts w:ascii="Times New Roman" w:hAnsi="Times New Roman" w:cs="Times New Roman"/>
          <w:sz w:val="24"/>
          <w:szCs w:val="24"/>
        </w:rPr>
        <w:t xml:space="preserve"> wouldn't they have the ability to shut out the sound? One would think in this way, however clearly that was not the situation. This is the main real distinction between the two stories. </w:t>
      </w:r>
    </w:p>
    <w:p w:rsidR="00311C57" w:rsidRPr="00311C57" w:rsidRDefault="00311C57" w:rsidP="00311C57">
      <w:pPr>
        <w:ind w:left="0" w:firstLine="720"/>
        <w:rPr>
          <w:rFonts w:ascii="Times New Roman" w:hAnsi="Times New Roman" w:cs="Times New Roman"/>
          <w:sz w:val="24"/>
          <w:szCs w:val="24"/>
        </w:rPr>
      </w:pPr>
      <w:r w:rsidRPr="00311C57">
        <w:rPr>
          <w:rFonts w:ascii="Times New Roman" w:hAnsi="Times New Roman" w:cs="Times New Roman"/>
          <w:sz w:val="24"/>
          <w:szCs w:val="24"/>
        </w:rPr>
        <w:t xml:space="preserve">In </w:t>
      </w:r>
      <w:proofErr w:type="gramStart"/>
      <w:r w:rsidRPr="00311C57">
        <w:rPr>
          <w:rFonts w:ascii="Times New Roman" w:hAnsi="Times New Roman" w:cs="Times New Roman"/>
          <w:sz w:val="24"/>
          <w:szCs w:val="24"/>
        </w:rPr>
        <w:t>Genesis</w:t>
      </w:r>
      <w:proofErr w:type="gramEnd"/>
      <w:r w:rsidRPr="00311C57">
        <w:rPr>
          <w:rFonts w:ascii="Times New Roman" w:hAnsi="Times New Roman" w:cs="Times New Roman"/>
          <w:sz w:val="24"/>
          <w:szCs w:val="24"/>
        </w:rPr>
        <w:t xml:space="preserve"> there is a significantly more adequate purp</w:t>
      </w:r>
      <w:r>
        <w:rPr>
          <w:rFonts w:ascii="Times New Roman" w:hAnsi="Times New Roman" w:cs="Times New Roman"/>
          <w:sz w:val="24"/>
          <w:szCs w:val="24"/>
        </w:rPr>
        <w:t xml:space="preserve">ose behind God to dispense </w:t>
      </w:r>
      <w:r w:rsidRPr="00311C57">
        <w:rPr>
          <w:rFonts w:ascii="Times New Roman" w:hAnsi="Times New Roman" w:cs="Times New Roman"/>
          <w:sz w:val="24"/>
          <w:szCs w:val="24"/>
        </w:rPr>
        <w:t xml:space="preserve">humanity. The people are so insidious and detestable that "It atoned the Lord that he had made man on the earth, and it lamented him at his heart" (Gen. 6:6). He </w:t>
      </w:r>
      <w:proofErr w:type="gramStart"/>
      <w:r w:rsidRPr="00311C57">
        <w:rPr>
          <w:rFonts w:ascii="Times New Roman" w:hAnsi="Times New Roman" w:cs="Times New Roman"/>
          <w:sz w:val="24"/>
          <w:szCs w:val="24"/>
        </w:rPr>
        <w:t>says:</w:t>
      </w:r>
      <w:proofErr w:type="gramEnd"/>
      <w:r w:rsidRPr="00311C57">
        <w:rPr>
          <w:rFonts w:ascii="Times New Roman" w:hAnsi="Times New Roman" w:cs="Times New Roman"/>
          <w:sz w:val="24"/>
          <w:szCs w:val="24"/>
        </w:rPr>
        <w:t xml:space="preserve"> "I will annihilate man whom I have made from </w:t>
      </w:r>
      <w:r>
        <w:rPr>
          <w:rFonts w:ascii="Times New Roman" w:hAnsi="Times New Roman" w:cs="Times New Roman"/>
          <w:sz w:val="24"/>
          <w:szCs w:val="24"/>
        </w:rPr>
        <w:t>the substance of the earth</w:t>
      </w:r>
      <w:r w:rsidRPr="00311C57">
        <w:rPr>
          <w:rFonts w:ascii="Times New Roman" w:hAnsi="Times New Roman" w:cs="Times New Roman"/>
          <w:sz w:val="24"/>
          <w:szCs w:val="24"/>
        </w:rPr>
        <w:t xml:space="preserve">" (Gen. 6:7). God crushes humanity since it has turned out to be degenerate and malice inside. </w:t>
      </w:r>
      <w:proofErr w:type="gramStart"/>
      <w:r w:rsidRPr="00311C57">
        <w:rPr>
          <w:rFonts w:ascii="Times New Roman" w:hAnsi="Times New Roman" w:cs="Times New Roman"/>
          <w:sz w:val="24"/>
          <w:szCs w:val="24"/>
        </w:rPr>
        <w:t>This not a fast unreasonable choice with respect to God, however an exceptionally well thoroughly considered and sensible choice.</w:t>
      </w:r>
      <w:proofErr w:type="gramEnd"/>
      <w:r w:rsidRPr="00311C57">
        <w:rPr>
          <w:rFonts w:ascii="Times New Roman" w:hAnsi="Times New Roman" w:cs="Times New Roman"/>
          <w:sz w:val="24"/>
          <w:szCs w:val="24"/>
        </w:rPr>
        <w:t xml:space="preserve"> It is unquestionably much better purpose behind the obliteration of humankind. Another significant contrast is something that regularly is disregarded by numerous individuals</w:t>
      </w:r>
      <w:proofErr w:type="gramStart"/>
      <w:r w:rsidRPr="00311C57">
        <w:rPr>
          <w:rFonts w:ascii="Times New Roman" w:hAnsi="Times New Roman" w:cs="Times New Roman"/>
          <w:sz w:val="24"/>
          <w:szCs w:val="24"/>
        </w:rPr>
        <w:t>;</w:t>
      </w:r>
      <w:proofErr w:type="gramEnd"/>
      <w:r w:rsidRPr="00311C57">
        <w:rPr>
          <w:rFonts w:ascii="Times New Roman" w:hAnsi="Times New Roman" w:cs="Times New Roman"/>
          <w:sz w:val="24"/>
          <w:szCs w:val="24"/>
        </w:rPr>
        <w:t xml:space="preserve"> the nearness of demi-divine beings and incredible saints amid this era. At the point when Gilgamesh story happens the divine </w:t>
      </w:r>
      <w:proofErr w:type="gramStart"/>
      <w:r w:rsidRPr="00311C57">
        <w:rPr>
          <w:rFonts w:ascii="Times New Roman" w:hAnsi="Times New Roman" w:cs="Times New Roman"/>
          <w:sz w:val="24"/>
          <w:szCs w:val="24"/>
        </w:rPr>
        <w:t>beings</w:t>
      </w:r>
      <w:proofErr w:type="gramEnd"/>
      <w:r w:rsidRPr="00311C57">
        <w:rPr>
          <w:rFonts w:ascii="Times New Roman" w:hAnsi="Times New Roman" w:cs="Times New Roman"/>
          <w:sz w:val="24"/>
          <w:szCs w:val="24"/>
        </w:rPr>
        <w:t xml:space="preserve"> permit half-god/half-person to exist on earth. They </w:t>
      </w:r>
      <w:proofErr w:type="gramStart"/>
      <w:r w:rsidRPr="00311C57">
        <w:rPr>
          <w:rFonts w:ascii="Times New Roman" w:hAnsi="Times New Roman" w:cs="Times New Roman"/>
          <w:sz w:val="24"/>
          <w:szCs w:val="24"/>
        </w:rPr>
        <w:t>were still separated</w:t>
      </w:r>
      <w:proofErr w:type="gramEnd"/>
      <w:r w:rsidRPr="00311C57">
        <w:rPr>
          <w:rFonts w:ascii="Times New Roman" w:hAnsi="Times New Roman" w:cs="Times New Roman"/>
          <w:sz w:val="24"/>
          <w:szCs w:val="24"/>
        </w:rPr>
        <w:t xml:space="preserve"> of the 'Brilliant Age', which was managed by Saturn. This was the point at which the last </w:t>
      </w:r>
      <w:r w:rsidRPr="00311C57">
        <w:rPr>
          <w:rFonts w:ascii="Times New Roman" w:hAnsi="Times New Roman" w:cs="Times New Roman"/>
          <w:sz w:val="24"/>
          <w:szCs w:val="24"/>
        </w:rPr>
        <w:lastRenderedPageBreak/>
        <w:t xml:space="preserve">structures of the Olympian Gods, men, creatures, and the black market </w:t>
      </w:r>
      <w:proofErr w:type="gramStart"/>
      <w:r w:rsidRPr="00311C57">
        <w:rPr>
          <w:rFonts w:ascii="Times New Roman" w:hAnsi="Times New Roman" w:cs="Times New Roman"/>
          <w:sz w:val="24"/>
          <w:szCs w:val="24"/>
        </w:rPr>
        <w:t>were all the while being ascended</w:t>
      </w:r>
      <w:proofErr w:type="gramEnd"/>
      <w:r w:rsidRPr="00311C57">
        <w:rPr>
          <w:rFonts w:ascii="Times New Roman" w:hAnsi="Times New Roman" w:cs="Times New Roman"/>
          <w:sz w:val="24"/>
          <w:szCs w:val="24"/>
        </w:rPr>
        <w:t xml:space="preserve">. Incredible legends like Gilgamesh, despite the fact that he came considerably later, still existed. In </w:t>
      </w:r>
      <w:proofErr w:type="gramStart"/>
      <w:r w:rsidRPr="00311C57">
        <w:rPr>
          <w:rFonts w:ascii="Times New Roman" w:hAnsi="Times New Roman" w:cs="Times New Roman"/>
          <w:sz w:val="24"/>
          <w:szCs w:val="24"/>
        </w:rPr>
        <w:t>Genesis</w:t>
      </w:r>
      <w:proofErr w:type="gramEnd"/>
      <w:r w:rsidRPr="00311C57">
        <w:rPr>
          <w:rFonts w:ascii="Times New Roman" w:hAnsi="Times New Roman" w:cs="Times New Roman"/>
          <w:sz w:val="24"/>
          <w:szCs w:val="24"/>
        </w:rPr>
        <w:t xml:space="preserve"> the 'Brilliant Age' was totally finished. </w:t>
      </w:r>
      <w:proofErr w:type="gramStart"/>
      <w:r w:rsidRPr="00311C57">
        <w:rPr>
          <w:rFonts w:ascii="Times New Roman" w:hAnsi="Times New Roman" w:cs="Times New Roman"/>
          <w:sz w:val="24"/>
          <w:szCs w:val="24"/>
        </w:rPr>
        <w:t>There are no more saints that were alive on the earth.</w:t>
      </w:r>
      <w:proofErr w:type="gramEnd"/>
      <w:r w:rsidRPr="00311C57">
        <w:rPr>
          <w:rFonts w:ascii="Times New Roman" w:hAnsi="Times New Roman" w:cs="Times New Roman"/>
          <w:sz w:val="24"/>
          <w:szCs w:val="24"/>
        </w:rPr>
        <w:t xml:space="preserve"> These "mammoths in the earth" (Gen. 6:4) were the children of God and of the little girls of men, yet they were just men of fame in the days of yore (Gen. 6:4). These mammoths in the earth had turned out to be before and were devastated some time before the surge happened. </w:t>
      </w:r>
    </w:p>
    <w:p w:rsidR="00311C57" w:rsidRPr="00311C57" w:rsidRDefault="00311C57" w:rsidP="00311C57">
      <w:pPr>
        <w:ind w:left="0" w:firstLine="720"/>
        <w:rPr>
          <w:rFonts w:ascii="Times New Roman" w:hAnsi="Times New Roman" w:cs="Times New Roman"/>
          <w:sz w:val="24"/>
          <w:szCs w:val="24"/>
        </w:rPr>
      </w:pPr>
      <w:r w:rsidRPr="00311C57">
        <w:rPr>
          <w:rFonts w:ascii="Times New Roman" w:hAnsi="Times New Roman" w:cs="Times New Roman"/>
          <w:sz w:val="24"/>
          <w:szCs w:val="24"/>
        </w:rPr>
        <w:t xml:space="preserve">A critical likeness </w:t>
      </w:r>
      <w:proofErr w:type="gramStart"/>
      <w:r w:rsidRPr="00311C57">
        <w:rPr>
          <w:rFonts w:ascii="Times New Roman" w:hAnsi="Times New Roman" w:cs="Times New Roman"/>
          <w:sz w:val="24"/>
          <w:szCs w:val="24"/>
        </w:rPr>
        <w:t>at long last</w:t>
      </w:r>
      <w:proofErr w:type="gramEnd"/>
      <w:r w:rsidRPr="00311C57">
        <w:rPr>
          <w:rFonts w:ascii="Times New Roman" w:hAnsi="Times New Roman" w:cs="Times New Roman"/>
          <w:sz w:val="24"/>
          <w:szCs w:val="24"/>
        </w:rPr>
        <w:t xml:space="preserve"> surfaces in the measure of individuals God or the divine beings spare. In the two stories one great man, Noah from Genesis and </w:t>
      </w:r>
      <w:proofErr w:type="spellStart"/>
      <w:r w:rsidRPr="00311C57">
        <w:rPr>
          <w:rFonts w:ascii="Times New Roman" w:hAnsi="Times New Roman" w:cs="Times New Roman"/>
          <w:sz w:val="24"/>
          <w:szCs w:val="24"/>
        </w:rPr>
        <w:t>Ut</w:t>
      </w:r>
      <w:r>
        <w:rPr>
          <w:rFonts w:ascii="Times New Roman" w:hAnsi="Times New Roman" w:cs="Times New Roman"/>
          <w:sz w:val="24"/>
          <w:szCs w:val="24"/>
        </w:rPr>
        <w:t>a</w:t>
      </w:r>
      <w:r w:rsidRPr="00311C57">
        <w:rPr>
          <w:rFonts w:ascii="Times New Roman" w:hAnsi="Times New Roman" w:cs="Times New Roman"/>
          <w:sz w:val="24"/>
          <w:szCs w:val="24"/>
        </w:rPr>
        <w:t>napishtim</w:t>
      </w:r>
      <w:proofErr w:type="spellEnd"/>
      <w:r w:rsidRPr="00311C57">
        <w:rPr>
          <w:rFonts w:ascii="Times New Roman" w:hAnsi="Times New Roman" w:cs="Times New Roman"/>
          <w:sz w:val="24"/>
          <w:szCs w:val="24"/>
        </w:rPr>
        <w:t xml:space="preserve"> frame Gilgamesh, is </w:t>
      </w:r>
      <w:proofErr w:type="gramStart"/>
      <w:r w:rsidRPr="00311C57">
        <w:rPr>
          <w:rFonts w:ascii="Times New Roman" w:hAnsi="Times New Roman" w:cs="Times New Roman"/>
          <w:sz w:val="24"/>
          <w:szCs w:val="24"/>
        </w:rPr>
        <w:t>spared</w:t>
      </w:r>
      <w:proofErr w:type="gramEnd"/>
      <w:r w:rsidRPr="00311C57">
        <w:rPr>
          <w:rFonts w:ascii="Times New Roman" w:hAnsi="Times New Roman" w:cs="Times New Roman"/>
          <w:sz w:val="24"/>
          <w:szCs w:val="24"/>
        </w:rPr>
        <w:t xml:space="preserve"> and constructed an ark or vessel. In Genesis God chooses to crush everything except Noah, who "discovered effortlessness according to the Lord" (Gen. 6:8). Noah turns into the wellspring of salvation for the making of man later on. </w:t>
      </w:r>
      <w:proofErr w:type="gramStart"/>
      <w:r w:rsidRPr="00311C57">
        <w:rPr>
          <w:rFonts w:ascii="Times New Roman" w:hAnsi="Times New Roman" w:cs="Times New Roman"/>
          <w:sz w:val="24"/>
          <w:szCs w:val="24"/>
        </w:rPr>
        <w:t>Another desire for re-creation after the surge.</w:t>
      </w:r>
      <w:proofErr w:type="gramEnd"/>
      <w:r w:rsidRPr="00311C57">
        <w:rPr>
          <w:rFonts w:ascii="Times New Roman" w:hAnsi="Times New Roman" w:cs="Times New Roman"/>
          <w:sz w:val="24"/>
          <w:szCs w:val="24"/>
        </w:rPr>
        <w:t xml:space="preserve"> He is likewise the image of God's benevolence and elegance. </w:t>
      </w:r>
      <w:proofErr w:type="spellStart"/>
      <w:r w:rsidRPr="00311C57">
        <w:rPr>
          <w:rFonts w:ascii="Times New Roman" w:hAnsi="Times New Roman" w:cs="Times New Roman"/>
          <w:sz w:val="24"/>
          <w:szCs w:val="24"/>
        </w:rPr>
        <w:t>Ea</w:t>
      </w:r>
      <w:proofErr w:type="spellEnd"/>
      <w:r w:rsidRPr="00311C57">
        <w:rPr>
          <w:rFonts w:ascii="Times New Roman" w:hAnsi="Times New Roman" w:cs="Times New Roman"/>
          <w:sz w:val="24"/>
          <w:szCs w:val="24"/>
        </w:rPr>
        <w:t xml:space="preserve"> cautions </w:t>
      </w:r>
      <w:proofErr w:type="spellStart"/>
      <w:r w:rsidRPr="00311C57">
        <w:rPr>
          <w:rFonts w:ascii="Times New Roman" w:hAnsi="Times New Roman" w:cs="Times New Roman"/>
          <w:sz w:val="24"/>
          <w:szCs w:val="24"/>
        </w:rPr>
        <w:t>Ut</w:t>
      </w:r>
      <w:r>
        <w:rPr>
          <w:rFonts w:ascii="Times New Roman" w:hAnsi="Times New Roman" w:cs="Times New Roman"/>
          <w:sz w:val="24"/>
          <w:szCs w:val="24"/>
        </w:rPr>
        <w:t>a</w:t>
      </w:r>
      <w:r w:rsidRPr="00311C57">
        <w:rPr>
          <w:rFonts w:ascii="Times New Roman" w:hAnsi="Times New Roman" w:cs="Times New Roman"/>
          <w:sz w:val="24"/>
          <w:szCs w:val="24"/>
        </w:rPr>
        <w:t>napishtim</w:t>
      </w:r>
      <w:proofErr w:type="spellEnd"/>
      <w:r w:rsidRPr="00311C57">
        <w:rPr>
          <w:rFonts w:ascii="Times New Roman" w:hAnsi="Times New Roman" w:cs="Times New Roman"/>
          <w:sz w:val="24"/>
          <w:szCs w:val="24"/>
        </w:rPr>
        <w:t xml:space="preserve"> in a fantasy that he should enable humankind to survive. Both these men are images that God and </w:t>
      </w:r>
      <w:proofErr w:type="spellStart"/>
      <w:r w:rsidRPr="00311C57">
        <w:rPr>
          <w:rFonts w:ascii="Times New Roman" w:hAnsi="Times New Roman" w:cs="Times New Roman"/>
          <w:sz w:val="24"/>
          <w:szCs w:val="24"/>
        </w:rPr>
        <w:t>Ea</w:t>
      </w:r>
      <w:proofErr w:type="spellEnd"/>
      <w:r w:rsidRPr="00311C57">
        <w:rPr>
          <w:rFonts w:ascii="Times New Roman" w:hAnsi="Times New Roman" w:cs="Times New Roman"/>
          <w:sz w:val="24"/>
          <w:szCs w:val="24"/>
        </w:rPr>
        <w:t xml:space="preserve"> need the positive qualities in humankind to survive. By doing this they allow humankind to survive. </w:t>
      </w:r>
    </w:p>
    <w:p w:rsidR="00311C57" w:rsidRPr="00311C57" w:rsidRDefault="00311C57" w:rsidP="00311C57">
      <w:pPr>
        <w:ind w:left="0" w:firstLine="720"/>
        <w:rPr>
          <w:rFonts w:ascii="Times New Roman" w:hAnsi="Times New Roman" w:cs="Times New Roman"/>
          <w:sz w:val="24"/>
          <w:szCs w:val="24"/>
        </w:rPr>
      </w:pPr>
      <w:r w:rsidRPr="00311C57">
        <w:rPr>
          <w:rFonts w:ascii="Times New Roman" w:hAnsi="Times New Roman" w:cs="Times New Roman"/>
          <w:sz w:val="24"/>
          <w:szCs w:val="24"/>
        </w:rPr>
        <w:t xml:space="preserve">Another significant contrast between the two stories is the manner by which the surges started and how the entire occasion wound up. In both an extraordinary tempest furies and wipes out everybody and everything with the exception of the travelers installed the pontoon/ark. In the Gilgamesh surge story the divine beings cry and that makes the unbelievably dangerous surge. "The considerable lords of paradise and hellfire sobbed" (Gilgamesh 13). The downpours keep going for 6 days and 6 evenings in the Gilgamesh variant, lastly when the waters subsided the pontoon arrived on </w:t>
      </w:r>
      <w:proofErr w:type="spellStart"/>
      <w:r w:rsidRPr="00311C57">
        <w:rPr>
          <w:rFonts w:ascii="Times New Roman" w:hAnsi="Times New Roman" w:cs="Times New Roman"/>
          <w:sz w:val="24"/>
          <w:szCs w:val="24"/>
        </w:rPr>
        <w:t>Nisir</w:t>
      </w:r>
      <w:proofErr w:type="spellEnd"/>
      <w:r w:rsidRPr="00311C57">
        <w:rPr>
          <w:rFonts w:ascii="Times New Roman" w:hAnsi="Times New Roman" w:cs="Times New Roman"/>
          <w:sz w:val="24"/>
          <w:szCs w:val="24"/>
        </w:rPr>
        <w:t xml:space="preserve">. The watercraft is on the mountain for seven days. This is one of </w:t>
      </w:r>
      <w:r w:rsidRPr="00311C57">
        <w:rPr>
          <w:rFonts w:ascii="Times New Roman" w:hAnsi="Times New Roman" w:cs="Times New Roman"/>
          <w:sz w:val="24"/>
          <w:szCs w:val="24"/>
        </w:rPr>
        <w:lastRenderedPageBreak/>
        <w:t xml:space="preserve">numerous examples where the number 7 </w:t>
      </w:r>
      <w:proofErr w:type="gramStart"/>
      <w:r w:rsidRPr="00311C57">
        <w:rPr>
          <w:rFonts w:ascii="Times New Roman" w:hAnsi="Times New Roman" w:cs="Times New Roman"/>
          <w:sz w:val="24"/>
          <w:szCs w:val="24"/>
        </w:rPr>
        <w:t>is utilized</w:t>
      </w:r>
      <w:proofErr w:type="gramEnd"/>
      <w:r w:rsidRPr="00311C57">
        <w:rPr>
          <w:rFonts w:ascii="Times New Roman" w:hAnsi="Times New Roman" w:cs="Times New Roman"/>
          <w:sz w:val="24"/>
          <w:szCs w:val="24"/>
        </w:rPr>
        <w:t xml:space="preserve"> as a part of setting to the surge stories. It is an otherworldly number symbolizing when divine beings and men associate. </w:t>
      </w:r>
    </w:p>
    <w:p w:rsidR="00311C57" w:rsidRPr="00311C57" w:rsidRDefault="00311C57" w:rsidP="00311C57">
      <w:pPr>
        <w:ind w:left="0" w:firstLine="720"/>
        <w:rPr>
          <w:rFonts w:ascii="Times New Roman" w:hAnsi="Times New Roman" w:cs="Times New Roman"/>
          <w:sz w:val="24"/>
          <w:szCs w:val="24"/>
        </w:rPr>
      </w:pPr>
      <w:proofErr w:type="gramStart"/>
      <w:r w:rsidRPr="00311C57">
        <w:rPr>
          <w:rFonts w:ascii="Times New Roman" w:hAnsi="Times New Roman" w:cs="Times New Roman"/>
          <w:sz w:val="24"/>
          <w:szCs w:val="24"/>
        </w:rPr>
        <w:t>In Genesis God sends down the surge with his heavenly power.</w:t>
      </w:r>
      <w:proofErr w:type="gramEnd"/>
      <w:r w:rsidRPr="00311C57">
        <w:rPr>
          <w:rFonts w:ascii="Times New Roman" w:hAnsi="Times New Roman" w:cs="Times New Roman"/>
          <w:sz w:val="24"/>
          <w:szCs w:val="24"/>
        </w:rPr>
        <w:t xml:space="preserve"> "Following seven days the waters of the surge were upon the earth" (Gen.7:10). Here the number 7 </w:t>
      </w:r>
      <w:proofErr w:type="gramStart"/>
      <w:r w:rsidRPr="00311C57">
        <w:rPr>
          <w:rFonts w:ascii="Times New Roman" w:hAnsi="Times New Roman" w:cs="Times New Roman"/>
          <w:sz w:val="24"/>
          <w:szCs w:val="24"/>
        </w:rPr>
        <w:t>is utilized</w:t>
      </w:r>
      <w:proofErr w:type="gramEnd"/>
      <w:r w:rsidRPr="00311C57">
        <w:rPr>
          <w:rFonts w:ascii="Times New Roman" w:hAnsi="Times New Roman" w:cs="Times New Roman"/>
          <w:sz w:val="24"/>
          <w:szCs w:val="24"/>
        </w:rPr>
        <w:t xml:space="preserve"> again for the association of God and Noah. The rain keeps going a great deal longer in the Genesis form then in the Gilgamesh story. The rain was "upon the earth forty days and forty evenings" (Gen. 7:12). As the waters subsided, the ark arrived on Mt. Ararat. It is here for around more than two months more until the point that the other peaks surface. In the two </w:t>
      </w:r>
      <w:proofErr w:type="gramStart"/>
      <w:r w:rsidRPr="00311C57">
        <w:rPr>
          <w:rFonts w:ascii="Times New Roman" w:hAnsi="Times New Roman" w:cs="Times New Roman"/>
          <w:sz w:val="24"/>
          <w:szCs w:val="24"/>
        </w:rPr>
        <w:t>stories</w:t>
      </w:r>
      <w:proofErr w:type="gramEnd"/>
      <w:r w:rsidRPr="00311C57">
        <w:rPr>
          <w:rFonts w:ascii="Times New Roman" w:hAnsi="Times New Roman" w:cs="Times New Roman"/>
          <w:sz w:val="24"/>
          <w:szCs w:val="24"/>
        </w:rPr>
        <w:t xml:space="preserve"> you have a similar fundamental storyline, yet as should be obvious the littler points of interest are entirely different. </w:t>
      </w:r>
    </w:p>
    <w:p w:rsidR="00311C57" w:rsidRPr="00311C57" w:rsidRDefault="00311C57" w:rsidP="00311C57">
      <w:pPr>
        <w:ind w:left="0" w:firstLine="0"/>
        <w:rPr>
          <w:rFonts w:ascii="Times New Roman" w:hAnsi="Times New Roman" w:cs="Times New Roman"/>
          <w:sz w:val="24"/>
          <w:szCs w:val="24"/>
        </w:rPr>
      </w:pPr>
    </w:p>
    <w:p w:rsidR="00311C57" w:rsidRPr="00311C57" w:rsidRDefault="00311C57" w:rsidP="00311C57">
      <w:pPr>
        <w:ind w:left="0" w:firstLine="0"/>
        <w:rPr>
          <w:rFonts w:ascii="Times New Roman" w:hAnsi="Times New Roman" w:cs="Times New Roman"/>
          <w:sz w:val="24"/>
          <w:szCs w:val="24"/>
        </w:rPr>
      </w:pPr>
      <w:r w:rsidRPr="00311C57">
        <w:rPr>
          <w:rFonts w:ascii="Times New Roman" w:hAnsi="Times New Roman" w:cs="Times New Roman"/>
          <w:sz w:val="24"/>
          <w:szCs w:val="24"/>
        </w:rPr>
        <w:t xml:space="preserve">In the two stories when the ark or pontoon is skimming around the unending ocean, Noah and </w:t>
      </w:r>
      <w:proofErr w:type="spellStart"/>
      <w:r w:rsidRPr="00311C57">
        <w:rPr>
          <w:rFonts w:ascii="Times New Roman" w:hAnsi="Times New Roman" w:cs="Times New Roman"/>
          <w:sz w:val="24"/>
          <w:szCs w:val="24"/>
        </w:rPr>
        <w:t>Ut</w:t>
      </w:r>
      <w:r>
        <w:rPr>
          <w:rFonts w:ascii="Times New Roman" w:hAnsi="Times New Roman" w:cs="Times New Roman"/>
          <w:sz w:val="24"/>
          <w:szCs w:val="24"/>
        </w:rPr>
        <w:t>a</w:t>
      </w:r>
      <w:r w:rsidRPr="00311C57">
        <w:rPr>
          <w:rFonts w:ascii="Times New Roman" w:hAnsi="Times New Roman" w:cs="Times New Roman"/>
          <w:sz w:val="24"/>
          <w:szCs w:val="24"/>
        </w:rPr>
        <w:t>napishtim</w:t>
      </w:r>
      <w:proofErr w:type="spellEnd"/>
      <w:r w:rsidRPr="00311C57">
        <w:rPr>
          <w:rFonts w:ascii="Times New Roman" w:hAnsi="Times New Roman" w:cs="Times New Roman"/>
          <w:sz w:val="24"/>
          <w:szCs w:val="24"/>
        </w:rPr>
        <w:t xml:space="preserve"> convey winged creatures. </w:t>
      </w:r>
      <w:proofErr w:type="spellStart"/>
      <w:r w:rsidRPr="00311C57">
        <w:rPr>
          <w:rFonts w:ascii="Times New Roman" w:hAnsi="Times New Roman" w:cs="Times New Roman"/>
          <w:sz w:val="24"/>
          <w:szCs w:val="24"/>
        </w:rPr>
        <w:t>Ut</w:t>
      </w:r>
      <w:r>
        <w:rPr>
          <w:rFonts w:ascii="Times New Roman" w:hAnsi="Times New Roman" w:cs="Times New Roman"/>
          <w:sz w:val="24"/>
          <w:szCs w:val="24"/>
        </w:rPr>
        <w:t>a</w:t>
      </w:r>
      <w:r w:rsidRPr="00311C57">
        <w:rPr>
          <w:rFonts w:ascii="Times New Roman" w:hAnsi="Times New Roman" w:cs="Times New Roman"/>
          <w:sz w:val="24"/>
          <w:szCs w:val="24"/>
        </w:rPr>
        <w:t>napishtim</w:t>
      </w:r>
      <w:proofErr w:type="spellEnd"/>
      <w:r w:rsidRPr="00311C57">
        <w:rPr>
          <w:rFonts w:ascii="Times New Roman" w:hAnsi="Times New Roman" w:cs="Times New Roman"/>
          <w:sz w:val="24"/>
          <w:szCs w:val="24"/>
        </w:rPr>
        <w:t xml:space="preserve"> conveys three unique winged animals while Noah sends just two out. In the first </w:t>
      </w:r>
      <w:r w:rsidRPr="00311C57">
        <w:rPr>
          <w:rFonts w:ascii="Times New Roman" w:hAnsi="Times New Roman" w:cs="Times New Roman"/>
          <w:sz w:val="24"/>
          <w:szCs w:val="24"/>
        </w:rPr>
        <w:t>place,</w:t>
      </w:r>
      <w:r w:rsidRPr="00311C57">
        <w:rPr>
          <w:rFonts w:ascii="Times New Roman" w:hAnsi="Times New Roman" w:cs="Times New Roman"/>
          <w:sz w:val="24"/>
          <w:szCs w:val="24"/>
        </w:rPr>
        <w:t xml:space="preserve"> </w:t>
      </w:r>
      <w:proofErr w:type="spellStart"/>
      <w:r w:rsidRPr="00311C57">
        <w:rPr>
          <w:rFonts w:ascii="Times New Roman" w:hAnsi="Times New Roman" w:cs="Times New Roman"/>
          <w:sz w:val="24"/>
          <w:szCs w:val="24"/>
        </w:rPr>
        <w:t>Ut</w:t>
      </w:r>
      <w:r>
        <w:rPr>
          <w:rFonts w:ascii="Times New Roman" w:hAnsi="Times New Roman" w:cs="Times New Roman"/>
          <w:sz w:val="24"/>
          <w:szCs w:val="24"/>
        </w:rPr>
        <w:t>a</w:t>
      </w:r>
      <w:r w:rsidRPr="00311C57">
        <w:rPr>
          <w:rFonts w:ascii="Times New Roman" w:hAnsi="Times New Roman" w:cs="Times New Roman"/>
          <w:sz w:val="24"/>
          <w:szCs w:val="24"/>
        </w:rPr>
        <w:t>napishtim</w:t>
      </w:r>
      <w:proofErr w:type="spellEnd"/>
      <w:r w:rsidRPr="00311C57">
        <w:rPr>
          <w:rFonts w:ascii="Times New Roman" w:hAnsi="Times New Roman" w:cs="Times New Roman"/>
          <w:sz w:val="24"/>
          <w:szCs w:val="24"/>
        </w:rPr>
        <w:t xml:space="preserve"> conveys a pigeon yet it returns. A similar thing happens when he conveys a swallow. </w:t>
      </w:r>
      <w:proofErr w:type="gramStart"/>
      <w:r w:rsidRPr="00311C57">
        <w:rPr>
          <w:rFonts w:ascii="Times New Roman" w:hAnsi="Times New Roman" w:cs="Times New Roman"/>
          <w:sz w:val="24"/>
          <w:szCs w:val="24"/>
        </w:rPr>
        <w:t>At long last</w:t>
      </w:r>
      <w:proofErr w:type="gramEnd"/>
      <w:r w:rsidRPr="00311C57">
        <w:rPr>
          <w:rFonts w:ascii="Times New Roman" w:hAnsi="Times New Roman" w:cs="Times New Roman"/>
          <w:sz w:val="24"/>
          <w:szCs w:val="24"/>
        </w:rPr>
        <w:t xml:space="preserve"> when he conveys the raven it discovers land and eats, so it doesn't return. "I loosed a dove...but finding no resting-put she returned...then I loosed a swallow, and she took off however finding no resting-put she returned...I loosed a raven...and she didn't return" (Gilgamesh 13). Noah conveys raven once and it </w:t>
      </w:r>
      <w:proofErr w:type="gramStart"/>
      <w:r w:rsidRPr="00311C57">
        <w:rPr>
          <w:rFonts w:ascii="Times New Roman" w:hAnsi="Times New Roman" w:cs="Times New Roman"/>
          <w:sz w:val="24"/>
          <w:szCs w:val="24"/>
        </w:rPr>
        <w:t>doesn't</w:t>
      </w:r>
      <w:proofErr w:type="gramEnd"/>
      <w:r w:rsidRPr="00311C57">
        <w:rPr>
          <w:rFonts w:ascii="Times New Roman" w:hAnsi="Times New Roman" w:cs="Times New Roman"/>
          <w:sz w:val="24"/>
          <w:szCs w:val="24"/>
        </w:rPr>
        <w:t xml:space="preserve"> not discover arrive. He conveys a bird twice and the second time it </w:t>
      </w:r>
      <w:proofErr w:type="gramStart"/>
      <w:r w:rsidRPr="00311C57">
        <w:rPr>
          <w:rFonts w:ascii="Times New Roman" w:hAnsi="Times New Roman" w:cs="Times New Roman"/>
          <w:sz w:val="24"/>
          <w:szCs w:val="24"/>
        </w:rPr>
        <w:t>doesn't</w:t>
      </w:r>
      <w:proofErr w:type="gramEnd"/>
      <w:r w:rsidRPr="00311C57">
        <w:rPr>
          <w:rFonts w:ascii="Times New Roman" w:hAnsi="Times New Roman" w:cs="Times New Roman"/>
          <w:sz w:val="24"/>
          <w:szCs w:val="24"/>
        </w:rPr>
        <w:t xml:space="preserve"> return. </w:t>
      </w:r>
    </w:p>
    <w:p w:rsidR="00311C57" w:rsidRPr="00311C57" w:rsidRDefault="00311C57" w:rsidP="00311C57">
      <w:pPr>
        <w:ind w:left="0" w:firstLine="720"/>
        <w:rPr>
          <w:rFonts w:ascii="Times New Roman" w:hAnsi="Times New Roman" w:cs="Times New Roman"/>
          <w:sz w:val="24"/>
          <w:szCs w:val="24"/>
        </w:rPr>
      </w:pPr>
      <w:r w:rsidRPr="00311C57">
        <w:rPr>
          <w:rFonts w:ascii="Times New Roman" w:hAnsi="Times New Roman" w:cs="Times New Roman"/>
          <w:sz w:val="24"/>
          <w:szCs w:val="24"/>
        </w:rPr>
        <w:t xml:space="preserve">The two men send these out with a specific end goal to discover arrive. Every single one of these winged animals has a noteworthy importance. The swallow lives around homesteads and it </w:t>
      </w:r>
      <w:proofErr w:type="gramStart"/>
      <w:r w:rsidRPr="00311C57">
        <w:rPr>
          <w:rFonts w:ascii="Times New Roman" w:hAnsi="Times New Roman" w:cs="Times New Roman"/>
          <w:sz w:val="24"/>
          <w:szCs w:val="24"/>
        </w:rPr>
        <w:t>is conveyed</w:t>
      </w:r>
      <w:proofErr w:type="gramEnd"/>
      <w:r w:rsidRPr="00311C57">
        <w:rPr>
          <w:rFonts w:ascii="Times New Roman" w:hAnsi="Times New Roman" w:cs="Times New Roman"/>
          <w:sz w:val="24"/>
          <w:szCs w:val="24"/>
        </w:rPr>
        <w:t xml:space="preserve"> to discover dry land for horticulture. In the Genesis </w:t>
      </w:r>
      <w:r w:rsidRPr="00311C57">
        <w:rPr>
          <w:rFonts w:ascii="Times New Roman" w:hAnsi="Times New Roman" w:cs="Times New Roman"/>
          <w:sz w:val="24"/>
          <w:szCs w:val="24"/>
        </w:rPr>
        <w:t>form,</w:t>
      </w:r>
      <w:r w:rsidRPr="00311C57">
        <w:rPr>
          <w:rFonts w:ascii="Times New Roman" w:hAnsi="Times New Roman" w:cs="Times New Roman"/>
          <w:sz w:val="24"/>
          <w:szCs w:val="24"/>
        </w:rPr>
        <w:t xml:space="preserve"> the bird brings back an olive branch, and that symbolizes peace. Peace would imply that the discipline by God has at last finished. Ravens </w:t>
      </w:r>
      <w:proofErr w:type="gramStart"/>
      <w:r w:rsidRPr="00311C57">
        <w:rPr>
          <w:rFonts w:ascii="Times New Roman" w:hAnsi="Times New Roman" w:cs="Times New Roman"/>
          <w:sz w:val="24"/>
          <w:szCs w:val="24"/>
        </w:rPr>
        <w:t>were viewed</w:t>
      </w:r>
      <w:proofErr w:type="gramEnd"/>
      <w:r w:rsidRPr="00311C57">
        <w:rPr>
          <w:rFonts w:ascii="Times New Roman" w:hAnsi="Times New Roman" w:cs="Times New Roman"/>
          <w:sz w:val="24"/>
          <w:szCs w:val="24"/>
        </w:rPr>
        <w:t xml:space="preserve"> as the flag-bearers of the Gods. It just bodes well that the courier </w:t>
      </w:r>
      <w:r w:rsidRPr="00311C57">
        <w:rPr>
          <w:rFonts w:ascii="Times New Roman" w:hAnsi="Times New Roman" w:cs="Times New Roman"/>
          <w:sz w:val="24"/>
          <w:szCs w:val="24"/>
        </w:rPr>
        <w:lastRenderedPageBreak/>
        <w:t xml:space="preserve">of the divine beings in the Gilgamesh form enables </w:t>
      </w:r>
      <w:proofErr w:type="spellStart"/>
      <w:r w:rsidRPr="00311C57">
        <w:rPr>
          <w:rFonts w:ascii="Times New Roman" w:hAnsi="Times New Roman" w:cs="Times New Roman"/>
          <w:sz w:val="24"/>
          <w:szCs w:val="24"/>
        </w:rPr>
        <w:t>Ut</w:t>
      </w:r>
      <w:r>
        <w:rPr>
          <w:rFonts w:ascii="Times New Roman" w:hAnsi="Times New Roman" w:cs="Times New Roman"/>
          <w:sz w:val="24"/>
          <w:szCs w:val="24"/>
        </w:rPr>
        <w:t>a</w:t>
      </w:r>
      <w:r w:rsidRPr="00311C57">
        <w:rPr>
          <w:rFonts w:ascii="Times New Roman" w:hAnsi="Times New Roman" w:cs="Times New Roman"/>
          <w:sz w:val="24"/>
          <w:szCs w:val="24"/>
        </w:rPr>
        <w:t>napishtim</w:t>
      </w:r>
      <w:proofErr w:type="spellEnd"/>
      <w:r w:rsidRPr="00311C57">
        <w:rPr>
          <w:rFonts w:ascii="Times New Roman" w:hAnsi="Times New Roman" w:cs="Times New Roman"/>
          <w:sz w:val="24"/>
          <w:szCs w:val="24"/>
        </w:rPr>
        <w:t xml:space="preserve"> to discover arrive. In the two adaptations of the </w:t>
      </w:r>
      <w:proofErr w:type="gramStart"/>
      <w:r w:rsidRPr="00311C57">
        <w:rPr>
          <w:rFonts w:ascii="Times New Roman" w:hAnsi="Times New Roman" w:cs="Times New Roman"/>
          <w:sz w:val="24"/>
          <w:szCs w:val="24"/>
        </w:rPr>
        <w:t>story</w:t>
      </w:r>
      <w:proofErr w:type="gramEnd"/>
      <w:r w:rsidRPr="00311C57">
        <w:rPr>
          <w:rFonts w:ascii="Times New Roman" w:hAnsi="Times New Roman" w:cs="Times New Roman"/>
          <w:sz w:val="24"/>
          <w:szCs w:val="24"/>
        </w:rPr>
        <w:t xml:space="preserve"> winged animals that speak to certain great things in life were utilized. </w:t>
      </w:r>
    </w:p>
    <w:p w:rsidR="000001B3" w:rsidRPr="000001B3" w:rsidRDefault="00311C57" w:rsidP="00311C57">
      <w:pPr>
        <w:ind w:left="0" w:firstLine="720"/>
        <w:rPr>
          <w:rFonts w:ascii="Times New Roman" w:hAnsi="Times New Roman" w:cs="Times New Roman"/>
          <w:sz w:val="24"/>
          <w:szCs w:val="24"/>
        </w:rPr>
      </w:pPr>
      <w:r w:rsidRPr="00311C57">
        <w:rPr>
          <w:rFonts w:ascii="Times New Roman" w:hAnsi="Times New Roman" w:cs="Times New Roman"/>
          <w:sz w:val="24"/>
          <w:szCs w:val="24"/>
        </w:rPr>
        <w:t xml:space="preserve">The last fundamental comparability between the two stories is toward the end. Noah and </w:t>
      </w:r>
      <w:proofErr w:type="spellStart"/>
      <w:r w:rsidRPr="00311C57">
        <w:rPr>
          <w:rFonts w:ascii="Times New Roman" w:hAnsi="Times New Roman" w:cs="Times New Roman"/>
          <w:sz w:val="24"/>
          <w:szCs w:val="24"/>
        </w:rPr>
        <w:t>Ut</w:t>
      </w:r>
      <w:r>
        <w:rPr>
          <w:rFonts w:ascii="Times New Roman" w:hAnsi="Times New Roman" w:cs="Times New Roman"/>
          <w:sz w:val="24"/>
          <w:szCs w:val="24"/>
        </w:rPr>
        <w:t>a</w:t>
      </w:r>
      <w:r w:rsidRPr="00311C57">
        <w:rPr>
          <w:rFonts w:ascii="Times New Roman" w:hAnsi="Times New Roman" w:cs="Times New Roman"/>
          <w:sz w:val="24"/>
          <w:szCs w:val="24"/>
        </w:rPr>
        <w:t>napishtim</w:t>
      </w:r>
      <w:proofErr w:type="spellEnd"/>
      <w:r w:rsidRPr="00311C57">
        <w:rPr>
          <w:rFonts w:ascii="Times New Roman" w:hAnsi="Times New Roman" w:cs="Times New Roman"/>
          <w:sz w:val="24"/>
          <w:szCs w:val="24"/>
        </w:rPr>
        <w:t xml:space="preserve"> both show appropriate worship to the divine beings and </w:t>
      </w:r>
      <w:proofErr w:type="gramStart"/>
      <w:r w:rsidRPr="00311C57">
        <w:rPr>
          <w:rFonts w:ascii="Times New Roman" w:hAnsi="Times New Roman" w:cs="Times New Roman"/>
          <w:sz w:val="24"/>
          <w:szCs w:val="24"/>
        </w:rPr>
        <w:t>are remunerated</w:t>
      </w:r>
      <w:proofErr w:type="gramEnd"/>
      <w:r w:rsidRPr="00311C57">
        <w:rPr>
          <w:rFonts w:ascii="Times New Roman" w:hAnsi="Times New Roman" w:cs="Times New Roman"/>
          <w:sz w:val="24"/>
          <w:szCs w:val="24"/>
        </w:rPr>
        <w:t xml:space="preserve">. </w:t>
      </w:r>
      <w:proofErr w:type="spellStart"/>
      <w:r w:rsidRPr="00311C57">
        <w:rPr>
          <w:rFonts w:ascii="Times New Roman" w:hAnsi="Times New Roman" w:cs="Times New Roman"/>
          <w:sz w:val="24"/>
          <w:szCs w:val="24"/>
        </w:rPr>
        <w:t>Ut</w:t>
      </w:r>
      <w:r>
        <w:rPr>
          <w:rFonts w:ascii="Times New Roman" w:hAnsi="Times New Roman" w:cs="Times New Roman"/>
          <w:sz w:val="24"/>
          <w:szCs w:val="24"/>
        </w:rPr>
        <w:t>a</w:t>
      </w:r>
      <w:r w:rsidRPr="00311C57">
        <w:rPr>
          <w:rFonts w:ascii="Times New Roman" w:hAnsi="Times New Roman" w:cs="Times New Roman"/>
          <w:sz w:val="24"/>
          <w:szCs w:val="24"/>
        </w:rPr>
        <w:t>napishtim</w:t>
      </w:r>
      <w:proofErr w:type="spellEnd"/>
      <w:r w:rsidRPr="00311C57">
        <w:rPr>
          <w:rFonts w:ascii="Times New Roman" w:hAnsi="Times New Roman" w:cs="Times New Roman"/>
          <w:sz w:val="24"/>
          <w:szCs w:val="24"/>
        </w:rPr>
        <w:t xml:space="preserve"> offers a forfeit to the divine beings, yet </w:t>
      </w:r>
      <w:proofErr w:type="spellStart"/>
      <w:r w:rsidRPr="00311C57">
        <w:rPr>
          <w:rFonts w:ascii="Times New Roman" w:hAnsi="Times New Roman" w:cs="Times New Roman"/>
          <w:sz w:val="24"/>
          <w:szCs w:val="24"/>
        </w:rPr>
        <w:t>Enlil</w:t>
      </w:r>
      <w:proofErr w:type="spellEnd"/>
      <w:r w:rsidRPr="00311C57">
        <w:rPr>
          <w:rFonts w:ascii="Times New Roman" w:hAnsi="Times New Roman" w:cs="Times New Roman"/>
          <w:sz w:val="24"/>
          <w:szCs w:val="24"/>
        </w:rPr>
        <w:t xml:space="preserve"> turns out to be exceptionally irate </w:t>
      </w:r>
      <w:proofErr w:type="gramStart"/>
      <w:r w:rsidRPr="00311C57">
        <w:rPr>
          <w:rFonts w:ascii="Times New Roman" w:hAnsi="Times New Roman" w:cs="Times New Roman"/>
          <w:sz w:val="24"/>
          <w:szCs w:val="24"/>
        </w:rPr>
        <w:t>on the grounds that</w:t>
      </w:r>
      <w:proofErr w:type="gramEnd"/>
      <w:r w:rsidRPr="00311C57">
        <w:rPr>
          <w:rFonts w:ascii="Times New Roman" w:hAnsi="Times New Roman" w:cs="Times New Roman"/>
          <w:sz w:val="24"/>
          <w:szCs w:val="24"/>
        </w:rPr>
        <w:t xml:space="preserve"> he is barred from this forfeit and that </w:t>
      </w:r>
      <w:proofErr w:type="spellStart"/>
      <w:r w:rsidRPr="00311C57">
        <w:rPr>
          <w:rFonts w:ascii="Times New Roman" w:hAnsi="Times New Roman" w:cs="Times New Roman"/>
          <w:sz w:val="24"/>
          <w:szCs w:val="24"/>
        </w:rPr>
        <w:t>Ut</w:t>
      </w:r>
      <w:r>
        <w:rPr>
          <w:rFonts w:ascii="Times New Roman" w:hAnsi="Times New Roman" w:cs="Times New Roman"/>
          <w:sz w:val="24"/>
          <w:szCs w:val="24"/>
        </w:rPr>
        <w:t>a</w:t>
      </w:r>
      <w:r w:rsidRPr="00311C57">
        <w:rPr>
          <w:rFonts w:ascii="Times New Roman" w:hAnsi="Times New Roman" w:cs="Times New Roman"/>
          <w:sz w:val="24"/>
          <w:szCs w:val="24"/>
        </w:rPr>
        <w:t>napishtim</w:t>
      </w:r>
      <w:proofErr w:type="spellEnd"/>
      <w:r w:rsidRPr="00311C57">
        <w:rPr>
          <w:rFonts w:ascii="Times New Roman" w:hAnsi="Times New Roman" w:cs="Times New Roman"/>
          <w:sz w:val="24"/>
          <w:szCs w:val="24"/>
        </w:rPr>
        <w:t xml:space="preserve"> got away from his desires for all man to be devastated. </w:t>
      </w:r>
      <w:proofErr w:type="spellStart"/>
      <w:r w:rsidRPr="00311C57">
        <w:rPr>
          <w:rFonts w:ascii="Times New Roman" w:hAnsi="Times New Roman" w:cs="Times New Roman"/>
          <w:sz w:val="24"/>
          <w:szCs w:val="24"/>
        </w:rPr>
        <w:t>Ea</w:t>
      </w:r>
      <w:proofErr w:type="spellEnd"/>
      <w:r w:rsidRPr="00311C57">
        <w:rPr>
          <w:rFonts w:ascii="Times New Roman" w:hAnsi="Times New Roman" w:cs="Times New Roman"/>
          <w:sz w:val="24"/>
          <w:szCs w:val="24"/>
        </w:rPr>
        <w:t xml:space="preserve"> persuades </w:t>
      </w:r>
      <w:proofErr w:type="spellStart"/>
      <w:r w:rsidRPr="00311C57">
        <w:rPr>
          <w:rFonts w:ascii="Times New Roman" w:hAnsi="Times New Roman" w:cs="Times New Roman"/>
          <w:sz w:val="24"/>
          <w:szCs w:val="24"/>
        </w:rPr>
        <w:t>Enlil</w:t>
      </w:r>
      <w:proofErr w:type="spellEnd"/>
      <w:r w:rsidRPr="00311C57">
        <w:rPr>
          <w:rFonts w:ascii="Times New Roman" w:hAnsi="Times New Roman" w:cs="Times New Roman"/>
          <w:sz w:val="24"/>
          <w:szCs w:val="24"/>
        </w:rPr>
        <w:t xml:space="preserve"> that </w:t>
      </w:r>
      <w:proofErr w:type="spellStart"/>
      <w:r w:rsidRPr="00311C57">
        <w:rPr>
          <w:rFonts w:ascii="Times New Roman" w:hAnsi="Times New Roman" w:cs="Times New Roman"/>
          <w:sz w:val="24"/>
          <w:szCs w:val="24"/>
        </w:rPr>
        <w:t>Ut</w:t>
      </w:r>
      <w:r>
        <w:rPr>
          <w:rFonts w:ascii="Times New Roman" w:hAnsi="Times New Roman" w:cs="Times New Roman"/>
          <w:sz w:val="24"/>
          <w:szCs w:val="24"/>
        </w:rPr>
        <w:t>a</w:t>
      </w:r>
      <w:r w:rsidRPr="00311C57">
        <w:rPr>
          <w:rFonts w:ascii="Times New Roman" w:hAnsi="Times New Roman" w:cs="Times New Roman"/>
          <w:sz w:val="24"/>
          <w:szCs w:val="24"/>
        </w:rPr>
        <w:t>napishtim</w:t>
      </w:r>
      <w:proofErr w:type="spellEnd"/>
      <w:r w:rsidRPr="00311C57">
        <w:rPr>
          <w:rFonts w:ascii="Times New Roman" w:hAnsi="Times New Roman" w:cs="Times New Roman"/>
          <w:sz w:val="24"/>
          <w:szCs w:val="24"/>
        </w:rPr>
        <w:t xml:space="preserve"> got away without anyone else and after </w:t>
      </w:r>
      <w:proofErr w:type="gramStart"/>
      <w:r w:rsidRPr="00311C57">
        <w:rPr>
          <w:rFonts w:ascii="Times New Roman" w:hAnsi="Times New Roman" w:cs="Times New Roman"/>
          <w:sz w:val="24"/>
          <w:szCs w:val="24"/>
        </w:rPr>
        <w:t xml:space="preserve">that </w:t>
      </w:r>
      <w:proofErr w:type="spellStart"/>
      <w:r w:rsidRPr="00311C57">
        <w:rPr>
          <w:rFonts w:ascii="Times New Roman" w:hAnsi="Times New Roman" w:cs="Times New Roman"/>
          <w:sz w:val="24"/>
          <w:szCs w:val="24"/>
        </w:rPr>
        <w:t>Enlil</w:t>
      </w:r>
      <w:proofErr w:type="spellEnd"/>
      <w:r w:rsidRPr="00311C57">
        <w:rPr>
          <w:rFonts w:ascii="Times New Roman" w:hAnsi="Times New Roman" w:cs="Times New Roman"/>
          <w:sz w:val="24"/>
          <w:szCs w:val="24"/>
        </w:rPr>
        <w:t xml:space="preserve"> stipends</w:t>
      </w:r>
      <w:proofErr w:type="gramEnd"/>
      <w:r w:rsidRPr="00311C57">
        <w:rPr>
          <w:rFonts w:ascii="Times New Roman" w:hAnsi="Times New Roman" w:cs="Times New Roman"/>
          <w:sz w:val="24"/>
          <w:szCs w:val="24"/>
        </w:rPr>
        <w:t xml:space="preserve"> </w:t>
      </w:r>
      <w:proofErr w:type="spellStart"/>
      <w:r w:rsidRPr="00311C57">
        <w:rPr>
          <w:rFonts w:ascii="Times New Roman" w:hAnsi="Times New Roman" w:cs="Times New Roman"/>
          <w:sz w:val="24"/>
          <w:szCs w:val="24"/>
        </w:rPr>
        <w:t>Ut</w:t>
      </w:r>
      <w:r>
        <w:rPr>
          <w:rFonts w:ascii="Times New Roman" w:hAnsi="Times New Roman" w:cs="Times New Roman"/>
          <w:sz w:val="24"/>
          <w:szCs w:val="24"/>
        </w:rPr>
        <w:t>a</w:t>
      </w:r>
      <w:r w:rsidRPr="00311C57">
        <w:rPr>
          <w:rFonts w:ascii="Times New Roman" w:hAnsi="Times New Roman" w:cs="Times New Roman"/>
          <w:sz w:val="24"/>
          <w:szCs w:val="24"/>
        </w:rPr>
        <w:t>napishtim</w:t>
      </w:r>
      <w:proofErr w:type="spellEnd"/>
      <w:r w:rsidRPr="00311C57">
        <w:rPr>
          <w:rFonts w:ascii="Times New Roman" w:hAnsi="Times New Roman" w:cs="Times New Roman"/>
          <w:sz w:val="24"/>
          <w:szCs w:val="24"/>
        </w:rPr>
        <w:t xml:space="preserve"> the endowment of everlasting status. In the Genesis story, God orders Noah to leave the ark. Noah at that point gives god a forfeit. God makes the primary agreement of the Hebrew Bible with Noah. At that </w:t>
      </w:r>
      <w:proofErr w:type="gramStart"/>
      <w:r w:rsidRPr="00311C57">
        <w:rPr>
          <w:rFonts w:ascii="Times New Roman" w:hAnsi="Times New Roman" w:cs="Times New Roman"/>
          <w:sz w:val="24"/>
          <w:szCs w:val="24"/>
        </w:rPr>
        <w:t>point</w:t>
      </w:r>
      <w:proofErr w:type="gramEnd"/>
      <w:r w:rsidRPr="00311C57">
        <w:rPr>
          <w:rFonts w:ascii="Times New Roman" w:hAnsi="Times New Roman" w:cs="Times New Roman"/>
          <w:sz w:val="24"/>
          <w:szCs w:val="24"/>
        </w:rPr>
        <w:t xml:space="preserve"> at long last, in the two forms a sign is given to demonstrate that the divine beings/God won't crush the earth in a surge until the end of time; a rainbow in Genesis and an accessory in the </w:t>
      </w:r>
      <w:proofErr w:type="spellStart"/>
      <w:r w:rsidRPr="00311C57">
        <w:rPr>
          <w:rFonts w:ascii="Times New Roman" w:hAnsi="Times New Roman" w:cs="Times New Roman"/>
          <w:sz w:val="24"/>
          <w:szCs w:val="24"/>
        </w:rPr>
        <w:t>Gilgmesh</w:t>
      </w:r>
      <w:proofErr w:type="spellEnd"/>
      <w:r w:rsidRPr="00311C57">
        <w:rPr>
          <w:rFonts w:ascii="Times New Roman" w:hAnsi="Times New Roman" w:cs="Times New Roman"/>
          <w:sz w:val="24"/>
          <w:szCs w:val="24"/>
        </w:rPr>
        <w:t xml:space="preserve"> adaptation.</w:t>
      </w:r>
    </w:p>
    <w:sectPr w:rsidR="000001B3" w:rsidRPr="000001B3"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7542" w:rsidRDefault="00D17542" w:rsidP="004B661E">
      <w:pPr>
        <w:spacing w:line="240" w:lineRule="auto"/>
      </w:pPr>
      <w:r>
        <w:separator/>
      </w:r>
    </w:p>
  </w:endnote>
  <w:endnote w:type="continuationSeparator" w:id="0">
    <w:p w:rsidR="00D17542" w:rsidRDefault="00D17542"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7542" w:rsidRDefault="00D17542" w:rsidP="004B661E">
      <w:pPr>
        <w:spacing w:line="240" w:lineRule="auto"/>
      </w:pPr>
      <w:r>
        <w:separator/>
      </w:r>
    </w:p>
  </w:footnote>
  <w:footnote w:type="continuationSeparator" w:id="0">
    <w:p w:rsidR="00D17542" w:rsidRDefault="00D17542"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311C57">
          <w:rPr>
            <w:rFonts w:ascii="Times New Roman" w:hAnsi="Times New Roman" w:cs="Times New Roman"/>
            <w:noProof/>
            <w:sz w:val="24"/>
            <w:szCs w:val="24"/>
          </w:rPr>
          <w:t>5</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76D9B"/>
    <w:rsid w:val="00093F8C"/>
    <w:rsid w:val="000F0964"/>
    <w:rsid w:val="000F6DC3"/>
    <w:rsid w:val="00100F9A"/>
    <w:rsid w:val="00101046"/>
    <w:rsid w:val="001116AF"/>
    <w:rsid w:val="00141CDE"/>
    <w:rsid w:val="00156EF3"/>
    <w:rsid w:val="0016306B"/>
    <w:rsid w:val="0018698C"/>
    <w:rsid w:val="001E22FF"/>
    <w:rsid w:val="001F4BBA"/>
    <w:rsid w:val="002310C2"/>
    <w:rsid w:val="00242367"/>
    <w:rsid w:val="00246250"/>
    <w:rsid w:val="00287983"/>
    <w:rsid w:val="0029022C"/>
    <w:rsid w:val="002C4224"/>
    <w:rsid w:val="002E3750"/>
    <w:rsid w:val="002F1A23"/>
    <w:rsid w:val="00311514"/>
    <w:rsid w:val="00311C57"/>
    <w:rsid w:val="003314E2"/>
    <w:rsid w:val="00333907"/>
    <w:rsid w:val="00336BCD"/>
    <w:rsid w:val="00356927"/>
    <w:rsid w:val="00357497"/>
    <w:rsid w:val="00365D9C"/>
    <w:rsid w:val="003679A1"/>
    <w:rsid w:val="003801B6"/>
    <w:rsid w:val="00381F64"/>
    <w:rsid w:val="003A5CCF"/>
    <w:rsid w:val="003C35E3"/>
    <w:rsid w:val="003C64A8"/>
    <w:rsid w:val="00431248"/>
    <w:rsid w:val="00460FE5"/>
    <w:rsid w:val="00466550"/>
    <w:rsid w:val="00481DB4"/>
    <w:rsid w:val="004B661E"/>
    <w:rsid w:val="004D2B11"/>
    <w:rsid w:val="004F1D33"/>
    <w:rsid w:val="004F65CF"/>
    <w:rsid w:val="005058D3"/>
    <w:rsid w:val="00513AC3"/>
    <w:rsid w:val="0052427B"/>
    <w:rsid w:val="00525DF8"/>
    <w:rsid w:val="00532BC5"/>
    <w:rsid w:val="00536ADD"/>
    <w:rsid w:val="00541368"/>
    <w:rsid w:val="005B2F8F"/>
    <w:rsid w:val="005C6D70"/>
    <w:rsid w:val="005E0132"/>
    <w:rsid w:val="006042A7"/>
    <w:rsid w:val="0062066C"/>
    <w:rsid w:val="00653DE8"/>
    <w:rsid w:val="006D3B81"/>
    <w:rsid w:val="006F6A9E"/>
    <w:rsid w:val="00705FF4"/>
    <w:rsid w:val="00713775"/>
    <w:rsid w:val="0077470E"/>
    <w:rsid w:val="00793CAD"/>
    <w:rsid w:val="0079613A"/>
    <w:rsid w:val="007977DF"/>
    <w:rsid w:val="007D291D"/>
    <w:rsid w:val="007E22D4"/>
    <w:rsid w:val="007E3D9E"/>
    <w:rsid w:val="00836E56"/>
    <w:rsid w:val="00842026"/>
    <w:rsid w:val="00855463"/>
    <w:rsid w:val="00884739"/>
    <w:rsid w:val="0089355C"/>
    <w:rsid w:val="008D6C34"/>
    <w:rsid w:val="008F6607"/>
    <w:rsid w:val="00901FF8"/>
    <w:rsid w:val="00941286"/>
    <w:rsid w:val="00947CA3"/>
    <w:rsid w:val="00995564"/>
    <w:rsid w:val="009A4262"/>
    <w:rsid w:val="009D30F5"/>
    <w:rsid w:val="009E0BBB"/>
    <w:rsid w:val="00A16563"/>
    <w:rsid w:val="00A24210"/>
    <w:rsid w:val="00A275AB"/>
    <w:rsid w:val="00A965A5"/>
    <w:rsid w:val="00AA638B"/>
    <w:rsid w:val="00AC19B1"/>
    <w:rsid w:val="00AC2CD4"/>
    <w:rsid w:val="00B04CA4"/>
    <w:rsid w:val="00B111ED"/>
    <w:rsid w:val="00B12D69"/>
    <w:rsid w:val="00B13FCB"/>
    <w:rsid w:val="00B37924"/>
    <w:rsid w:val="00B43541"/>
    <w:rsid w:val="00B60E9D"/>
    <w:rsid w:val="00B65BA8"/>
    <w:rsid w:val="00B917AB"/>
    <w:rsid w:val="00BA1286"/>
    <w:rsid w:val="00BB2B1D"/>
    <w:rsid w:val="00BE5076"/>
    <w:rsid w:val="00BE6F41"/>
    <w:rsid w:val="00C1374F"/>
    <w:rsid w:val="00C15AEA"/>
    <w:rsid w:val="00C32325"/>
    <w:rsid w:val="00C51CF1"/>
    <w:rsid w:val="00C80AC4"/>
    <w:rsid w:val="00CB3AFC"/>
    <w:rsid w:val="00CD7223"/>
    <w:rsid w:val="00CE4C08"/>
    <w:rsid w:val="00D07489"/>
    <w:rsid w:val="00D17542"/>
    <w:rsid w:val="00D30FAC"/>
    <w:rsid w:val="00D57D7A"/>
    <w:rsid w:val="00D87849"/>
    <w:rsid w:val="00D95091"/>
    <w:rsid w:val="00DC2FE8"/>
    <w:rsid w:val="00DF0E71"/>
    <w:rsid w:val="00E819C3"/>
    <w:rsid w:val="00E92EC1"/>
    <w:rsid w:val="00EB6322"/>
    <w:rsid w:val="00F02B95"/>
    <w:rsid w:val="00F31E33"/>
    <w:rsid w:val="00F905BB"/>
    <w:rsid w:val="00FC7ED9"/>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5</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32</cp:revision>
  <dcterms:created xsi:type="dcterms:W3CDTF">2018-01-28T16:54:00Z</dcterms:created>
  <dcterms:modified xsi:type="dcterms:W3CDTF">2018-01-29T06:55:00Z</dcterms:modified>
</cp:coreProperties>
</file>