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64D" w:rsidRDefault="0098064D" w:rsidP="0098064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064D" w:rsidRPr="0098064D" w:rsidRDefault="00926EA1" w:rsidP="0098064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064D">
        <w:rPr>
          <w:rFonts w:ascii="Times New Roman" w:hAnsi="Times New Roman" w:cs="Times New Roman"/>
          <w:sz w:val="24"/>
          <w:szCs w:val="24"/>
        </w:rPr>
        <w:t>FEATURE INTEGRATION THEORY</w:t>
      </w:r>
    </w:p>
    <w:p w:rsidR="0098064D" w:rsidRPr="0098064D" w:rsidRDefault="00926EA1" w:rsidP="00980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064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8064D" w:rsidRPr="0098064D" w:rsidRDefault="00926EA1" w:rsidP="00980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064D">
        <w:rPr>
          <w:rFonts w:ascii="Times New Roman" w:hAnsi="Times New Roman" w:cs="Times New Roman"/>
          <w:sz w:val="24"/>
          <w:szCs w:val="24"/>
        </w:rPr>
        <w:t>Student name</w:t>
      </w:r>
    </w:p>
    <w:p w:rsidR="0098064D" w:rsidRPr="0098064D" w:rsidRDefault="00926EA1" w:rsidP="00980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064D">
        <w:rPr>
          <w:rFonts w:ascii="Times New Roman" w:hAnsi="Times New Roman" w:cs="Times New Roman"/>
          <w:sz w:val="24"/>
          <w:szCs w:val="24"/>
        </w:rPr>
        <w:t>Date.</w:t>
      </w: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6510" w:rsidRPr="0098064D" w:rsidRDefault="00926EA1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064D">
        <w:rPr>
          <w:rFonts w:ascii="Times New Roman" w:hAnsi="Times New Roman" w:cs="Times New Roman"/>
          <w:sz w:val="24"/>
          <w:szCs w:val="24"/>
        </w:rPr>
        <w:lastRenderedPageBreak/>
        <w:t>Feature integration theory describes how a person combines different observable information about any object to form a clear perception of the image or object. The approach focuses on the visual search element of stimuli perception of an individual. The tw</w:t>
      </w:r>
      <w:r w:rsidRPr="0098064D">
        <w:rPr>
          <w:rFonts w:ascii="Times New Roman" w:hAnsi="Times New Roman" w:cs="Times New Roman"/>
          <w:sz w:val="24"/>
          <w:szCs w:val="24"/>
        </w:rPr>
        <w:t>o-stage of the theory are pre</w:t>
      </w:r>
      <w:r w:rsidR="00645628">
        <w:rPr>
          <w:rFonts w:ascii="Times New Roman" w:hAnsi="Times New Roman" w:cs="Times New Roman"/>
          <w:sz w:val="24"/>
          <w:szCs w:val="24"/>
        </w:rPr>
        <w:t>-</w:t>
      </w:r>
      <w:r w:rsidRPr="0098064D">
        <w:rPr>
          <w:rFonts w:ascii="Times New Roman" w:hAnsi="Times New Roman" w:cs="Times New Roman"/>
          <w:sz w:val="24"/>
          <w:szCs w:val="24"/>
        </w:rPr>
        <w:t xml:space="preserve"> attention stage, and the second </w:t>
      </w:r>
      <w:r w:rsidR="00FA469F" w:rsidRPr="0098064D">
        <w:rPr>
          <w:rFonts w:ascii="Times New Roman" w:hAnsi="Times New Roman" w:cs="Times New Roman"/>
          <w:sz w:val="24"/>
          <w:szCs w:val="24"/>
        </w:rPr>
        <w:t>stage is the focused attention</w:t>
      </w:r>
      <w:r w:rsidRPr="0098064D">
        <w:rPr>
          <w:rFonts w:ascii="Times New Roman" w:hAnsi="Times New Roman" w:cs="Times New Roman"/>
          <w:sz w:val="24"/>
          <w:szCs w:val="24"/>
        </w:rPr>
        <w:t>. In the pre attention stage</w:t>
      </w:r>
      <w:r w:rsidR="00FA469F" w:rsidRPr="0098064D">
        <w:rPr>
          <w:rFonts w:ascii="Times New Roman" w:hAnsi="Times New Roman" w:cs="Times New Roman"/>
          <w:sz w:val="24"/>
          <w:szCs w:val="24"/>
        </w:rPr>
        <w:t>, it is automatic, and it happen unconditionally,</w:t>
      </w:r>
      <w:r w:rsidR="007F0A3C" w:rsidRPr="0098064D">
        <w:rPr>
          <w:rFonts w:ascii="Times New Roman" w:hAnsi="Times New Roman" w:cs="Times New Roman"/>
          <w:sz w:val="24"/>
          <w:szCs w:val="24"/>
        </w:rPr>
        <w:t xml:space="preserve"> at this stage, she should look at d</w:t>
      </w:r>
      <w:r w:rsidR="00645628">
        <w:rPr>
          <w:rFonts w:ascii="Times New Roman" w:hAnsi="Times New Roman" w:cs="Times New Roman"/>
          <w:sz w:val="24"/>
          <w:szCs w:val="24"/>
        </w:rPr>
        <w:t>iminishing features of the tumo</w:t>
      </w:r>
      <w:r w:rsidR="007F0A3C" w:rsidRPr="0098064D">
        <w:rPr>
          <w:rFonts w:ascii="Times New Roman" w:hAnsi="Times New Roman" w:cs="Times New Roman"/>
          <w:sz w:val="24"/>
          <w:szCs w:val="24"/>
        </w:rPr>
        <w:t>r. The second stage of feature integration theory is focused attention where</w:t>
      </w:r>
      <w:r w:rsidR="00FA469F" w:rsidRPr="0098064D">
        <w:rPr>
          <w:rFonts w:ascii="Times New Roman" w:hAnsi="Times New Roman" w:cs="Times New Roman"/>
          <w:sz w:val="24"/>
          <w:szCs w:val="24"/>
        </w:rPr>
        <w:t xml:space="preserve"> the</w:t>
      </w:r>
      <w:r w:rsidRPr="0098064D">
        <w:rPr>
          <w:rFonts w:ascii="Times New Roman" w:hAnsi="Times New Roman" w:cs="Times New Roman"/>
          <w:sz w:val="24"/>
          <w:szCs w:val="24"/>
        </w:rPr>
        <w:t xml:space="preserve"> </w:t>
      </w:r>
      <w:r w:rsidR="00FA469F" w:rsidRPr="0098064D">
        <w:rPr>
          <w:rFonts w:ascii="Times New Roman" w:hAnsi="Times New Roman" w:cs="Times New Roman"/>
          <w:sz w:val="24"/>
          <w:szCs w:val="24"/>
        </w:rPr>
        <w:t>individual</w:t>
      </w:r>
      <w:r w:rsidR="00F74424" w:rsidRPr="0098064D">
        <w:rPr>
          <w:rFonts w:ascii="Times New Roman" w:hAnsi="Times New Roman" w:cs="Times New Roman"/>
          <w:sz w:val="24"/>
          <w:szCs w:val="24"/>
        </w:rPr>
        <w:t xml:space="preserve"> takes into account the observable characteristics of the object. At the second stage, </w:t>
      </w:r>
      <w:r w:rsidR="00624772" w:rsidRPr="0098064D">
        <w:rPr>
          <w:rFonts w:ascii="Times New Roman" w:hAnsi="Times New Roman" w:cs="Times New Roman"/>
          <w:sz w:val="24"/>
          <w:szCs w:val="24"/>
        </w:rPr>
        <w:t>Jane</w:t>
      </w:r>
      <w:r w:rsidR="00F74424" w:rsidRPr="0098064D">
        <w:rPr>
          <w:rFonts w:ascii="Times New Roman" w:hAnsi="Times New Roman" w:cs="Times New Roman"/>
          <w:sz w:val="24"/>
          <w:szCs w:val="24"/>
        </w:rPr>
        <w:t xml:space="preserve"> should look at </w:t>
      </w:r>
      <w:r w:rsidR="00645628">
        <w:rPr>
          <w:rFonts w:ascii="Times New Roman" w:hAnsi="Times New Roman" w:cs="Times New Roman"/>
          <w:sz w:val="24"/>
          <w:szCs w:val="24"/>
        </w:rPr>
        <w:t>the observable feature of tumor</w:t>
      </w:r>
      <w:r w:rsidR="00F74424" w:rsidRPr="0098064D">
        <w:rPr>
          <w:rFonts w:ascii="Times New Roman" w:hAnsi="Times New Roman" w:cs="Times New Roman"/>
          <w:sz w:val="24"/>
          <w:szCs w:val="24"/>
        </w:rPr>
        <w:t xml:space="preserve"> in the brain. </w:t>
      </w:r>
    </w:p>
    <w:p w:rsidR="00624772" w:rsidRPr="0098064D" w:rsidRDefault="00926EA1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064D">
        <w:rPr>
          <w:rFonts w:ascii="Times New Roman" w:hAnsi="Times New Roman" w:cs="Times New Roman"/>
          <w:sz w:val="24"/>
          <w:szCs w:val="24"/>
        </w:rPr>
        <w:t>Relying on a single charact</w:t>
      </w:r>
      <w:r w:rsidRPr="0098064D">
        <w:rPr>
          <w:rFonts w:ascii="Times New Roman" w:hAnsi="Times New Roman" w:cs="Times New Roman"/>
          <w:sz w:val="24"/>
          <w:szCs w:val="24"/>
        </w:rPr>
        <w:t>eristic is insuffi</w:t>
      </w:r>
      <w:r w:rsidR="00645628">
        <w:rPr>
          <w:rFonts w:ascii="Times New Roman" w:hAnsi="Times New Roman" w:cs="Times New Roman"/>
          <w:sz w:val="24"/>
          <w:szCs w:val="24"/>
        </w:rPr>
        <w:t>cient for Jane to identify tumor</w:t>
      </w:r>
      <w:r w:rsidRPr="0098064D">
        <w:rPr>
          <w:rFonts w:ascii="Times New Roman" w:hAnsi="Times New Roman" w:cs="Times New Roman"/>
          <w:sz w:val="24"/>
          <w:szCs w:val="24"/>
        </w:rPr>
        <w:t xml:space="preserve"> in the brain because the brain has many compo</w:t>
      </w:r>
      <w:r w:rsidR="00645628">
        <w:rPr>
          <w:rFonts w:ascii="Times New Roman" w:hAnsi="Times New Roman" w:cs="Times New Roman"/>
          <w:sz w:val="24"/>
          <w:szCs w:val="24"/>
        </w:rPr>
        <w:t>nents that have different color</w:t>
      </w:r>
      <w:r w:rsidR="00645628" w:rsidRPr="0098064D">
        <w:rPr>
          <w:rFonts w:ascii="Times New Roman" w:hAnsi="Times New Roman" w:cs="Times New Roman"/>
          <w:sz w:val="24"/>
          <w:szCs w:val="24"/>
        </w:rPr>
        <w:t>s</w:t>
      </w:r>
      <w:r w:rsidRPr="0098064D">
        <w:rPr>
          <w:rFonts w:ascii="Times New Roman" w:hAnsi="Times New Roman" w:cs="Times New Roman"/>
          <w:sz w:val="24"/>
          <w:szCs w:val="24"/>
        </w:rPr>
        <w:t xml:space="preserve"> that will make it difficul</w:t>
      </w:r>
      <w:r w:rsidR="00645628">
        <w:rPr>
          <w:rFonts w:ascii="Times New Roman" w:hAnsi="Times New Roman" w:cs="Times New Roman"/>
          <w:sz w:val="24"/>
          <w:szCs w:val="24"/>
        </w:rPr>
        <w:t>t for Jane to identify the tumo</w:t>
      </w:r>
      <w:r w:rsidRPr="0098064D">
        <w:rPr>
          <w:rFonts w:ascii="Times New Roman" w:hAnsi="Times New Roman" w:cs="Times New Roman"/>
          <w:sz w:val="24"/>
          <w:szCs w:val="24"/>
        </w:rPr>
        <w:t>r. Jane needs many features of tumours in the brain so that it may</w:t>
      </w:r>
      <w:r w:rsidRPr="0098064D">
        <w:rPr>
          <w:rFonts w:ascii="Times New Roman" w:hAnsi="Times New Roman" w:cs="Times New Roman"/>
          <w:sz w:val="24"/>
          <w:szCs w:val="24"/>
        </w:rPr>
        <w:t xml:space="preserve"> be ea</w:t>
      </w:r>
      <w:r w:rsidR="00645628">
        <w:rPr>
          <w:rFonts w:ascii="Times New Roman" w:hAnsi="Times New Roman" w:cs="Times New Roman"/>
          <w:sz w:val="24"/>
          <w:szCs w:val="24"/>
        </w:rPr>
        <w:t>sy for her to identify the tumor. Brain tumo</w:t>
      </w:r>
      <w:r w:rsidRPr="0098064D">
        <w:rPr>
          <w:rFonts w:ascii="Times New Roman" w:hAnsi="Times New Roman" w:cs="Times New Roman"/>
          <w:sz w:val="24"/>
          <w:szCs w:val="24"/>
        </w:rPr>
        <w:t xml:space="preserve">r has distinct </w:t>
      </w:r>
      <w:r w:rsidR="00645628" w:rsidRPr="0098064D">
        <w:rPr>
          <w:rFonts w:ascii="Times New Roman" w:hAnsi="Times New Roman" w:cs="Times New Roman"/>
          <w:sz w:val="24"/>
          <w:szCs w:val="24"/>
        </w:rPr>
        <w:t>colors</w:t>
      </w:r>
      <w:r w:rsidRPr="0098064D">
        <w:rPr>
          <w:rFonts w:ascii="Times New Roman" w:hAnsi="Times New Roman" w:cs="Times New Roman"/>
          <w:sz w:val="24"/>
          <w:szCs w:val="24"/>
        </w:rPr>
        <w:t xml:space="preserve"> that enable </w:t>
      </w:r>
      <w:r w:rsidR="00F70A20" w:rsidRPr="0098064D">
        <w:rPr>
          <w:rFonts w:ascii="Times New Roman" w:hAnsi="Times New Roman" w:cs="Times New Roman"/>
          <w:sz w:val="24"/>
          <w:szCs w:val="24"/>
        </w:rPr>
        <w:t>faster identification.</w:t>
      </w:r>
    </w:p>
    <w:p w:rsidR="00F70A20" w:rsidRDefault="00926EA1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064D">
        <w:rPr>
          <w:rFonts w:ascii="Times New Roman" w:hAnsi="Times New Roman" w:cs="Times New Roman"/>
          <w:sz w:val="24"/>
          <w:szCs w:val="24"/>
        </w:rPr>
        <w:t>According to the information</w:t>
      </w:r>
      <w:r w:rsidR="00645628">
        <w:rPr>
          <w:rFonts w:ascii="Times New Roman" w:hAnsi="Times New Roman" w:cs="Times New Roman"/>
          <w:sz w:val="24"/>
          <w:szCs w:val="24"/>
        </w:rPr>
        <w:t>, Jane will identify brain tumo</w:t>
      </w:r>
      <w:r w:rsidRPr="0098064D">
        <w:rPr>
          <w:rFonts w:ascii="Times New Roman" w:hAnsi="Times New Roman" w:cs="Times New Roman"/>
          <w:sz w:val="24"/>
          <w:szCs w:val="24"/>
        </w:rPr>
        <w:t xml:space="preserve">r. Using the first stage of the feature integration model, she will first observe the </w:t>
      </w:r>
      <w:r w:rsidRPr="0098064D">
        <w:rPr>
          <w:rFonts w:ascii="Times New Roman" w:hAnsi="Times New Roman" w:cs="Times New Roman"/>
          <w:sz w:val="24"/>
          <w:szCs w:val="24"/>
        </w:rPr>
        <w:t>diminishing features of the object, which a</w:t>
      </w:r>
      <w:r w:rsidR="00645628">
        <w:rPr>
          <w:rFonts w:ascii="Times New Roman" w:hAnsi="Times New Roman" w:cs="Times New Roman"/>
          <w:sz w:val="24"/>
          <w:szCs w:val="24"/>
        </w:rPr>
        <w:t>re the yellow parts of the tumo</w:t>
      </w:r>
      <w:r w:rsidRPr="0098064D">
        <w:rPr>
          <w:rFonts w:ascii="Times New Roman" w:hAnsi="Times New Roman" w:cs="Times New Roman"/>
          <w:sz w:val="24"/>
          <w:szCs w:val="24"/>
        </w:rPr>
        <w:t>r. After identification of the diminishing characteristics, she will move to the second stage that is focused stage where she will observe the ob</w:t>
      </w:r>
      <w:r w:rsidR="00645628">
        <w:rPr>
          <w:rFonts w:ascii="Times New Roman" w:hAnsi="Times New Roman" w:cs="Times New Roman"/>
          <w:sz w:val="24"/>
          <w:szCs w:val="24"/>
        </w:rPr>
        <w:t xml:space="preserve">servable features of the tumor </w:t>
      </w:r>
      <w:r w:rsidRPr="0098064D">
        <w:rPr>
          <w:rFonts w:ascii="Times New Roman" w:hAnsi="Times New Roman" w:cs="Times New Roman"/>
          <w:sz w:val="24"/>
          <w:szCs w:val="24"/>
        </w:rPr>
        <w:t>whic</w:t>
      </w:r>
      <w:r w:rsidR="00645628">
        <w:rPr>
          <w:rFonts w:ascii="Times New Roman" w:hAnsi="Times New Roman" w:cs="Times New Roman"/>
          <w:sz w:val="24"/>
          <w:szCs w:val="24"/>
        </w:rPr>
        <w:t>h is in the orange color of the tumo</w:t>
      </w:r>
      <w:r w:rsidRPr="0098064D">
        <w:rPr>
          <w:rFonts w:ascii="Times New Roman" w:hAnsi="Times New Roman" w:cs="Times New Roman"/>
          <w:sz w:val="24"/>
          <w:szCs w:val="24"/>
        </w:rPr>
        <w:t>r thus she will have identified the tumor in the brain.</w:t>
      </w: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64D" w:rsidRDefault="00926EA1" w:rsidP="00980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Reference.</w:t>
      </w:r>
    </w:p>
    <w:p w:rsidR="0098064D" w:rsidRPr="004A7D4F" w:rsidRDefault="00926EA1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7D4F">
        <w:rPr>
          <w:rFonts w:ascii="Times New Roman" w:hAnsi="Times New Roman" w:cs="Times New Roman"/>
          <w:sz w:val="24"/>
          <w:szCs w:val="24"/>
        </w:rPr>
        <w:t>Margaret W. Matlin, Thomas A. Farmer 1983 Cognition Ninth Edition</w:t>
      </w:r>
    </w:p>
    <w:p w:rsidR="0098064D" w:rsidRPr="0098064D" w:rsidRDefault="0098064D" w:rsidP="00980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8064D" w:rsidRPr="0098064D" w:rsidSect="0098064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EA1" w:rsidRDefault="00926EA1">
      <w:pPr>
        <w:spacing w:after="0" w:line="240" w:lineRule="auto"/>
      </w:pPr>
      <w:r>
        <w:separator/>
      </w:r>
    </w:p>
  </w:endnote>
  <w:endnote w:type="continuationSeparator" w:id="0">
    <w:p w:rsidR="00926EA1" w:rsidRDefault="00926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EA1" w:rsidRDefault="00926EA1">
      <w:pPr>
        <w:spacing w:after="0" w:line="240" w:lineRule="auto"/>
      </w:pPr>
      <w:r>
        <w:separator/>
      </w:r>
    </w:p>
  </w:footnote>
  <w:footnote w:type="continuationSeparator" w:id="0">
    <w:p w:rsidR="00926EA1" w:rsidRDefault="00926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9F" w:rsidRPr="0098064D" w:rsidRDefault="00926EA1">
    <w:pPr>
      <w:pStyle w:val="Header"/>
      <w:rPr>
        <w:rFonts w:ascii="Times New Roman" w:hAnsi="Times New Roman" w:cs="Times New Roman"/>
        <w:sz w:val="24"/>
        <w:szCs w:val="24"/>
      </w:rPr>
    </w:pPr>
    <w:r w:rsidRPr="0098064D">
      <w:rPr>
        <w:rFonts w:ascii="Times New Roman" w:hAnsi="Times New Roman" w:cs="Times New Roman"/>
        <w:sz w:val="24"/>
        <w:szCs w:val="24"/>
      </w:rPr>
      <w:t xml:space="preserve">FEATURE </w:t>
    </w:r>
    <w:r w:rsidRPr="0098064D">
      <w:rPr>
        <w:rFonts w:ascii="Times New Roman" w:hAnsi="Times New Roman" w:cs="Times New Roman"/>
        <w:sz w:val="24"/>
        <w:szCs w:val="24"/>
      </w:rPr>
      <w:t>INTEGRATION THEORY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64D" w:rsidRPr="00645628" w:rsidRDefault="00926EA1">
    <w:pPr>
      <w:pStyle w:val="Header"/>
      <w:rPr>
        <w:rFonts w:ascii="Times New Roman" w:hAnsi="Times New Roman" w:cs="Times New Roman"/>
        <w:sz w:val="24"/>
        <w:szCs w:val="24"/>
      </w:rPr>
    </w:pPr>
    <w:r w:rsidRPr="00645628">
      <w:rPr>
        <w:rFonts w:ascii="Times New Roman" w:hAnsi="Times New Roman" w:cs="Times New Roman"/>
        <w:sz w:val="24"/>
        <w:szCs w:val="24"/>
      </w:rPr>
      <w:t>Running head: FEATURE INTEGRATION THEORY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307"/>
    <w:rsid w:val="00117307"/>
    <w:rsid w:val="004A7D4F"/>
    <w:rsid w:val="00624772"/>
    <w:rsid w:val="00645628"/>
    <w:rsid w:val="00766510"/>
    <w:rsid w:val="007F0A3C"/>
    <w:rsid w:val="00926EA1"/>
    <w:rsid w:val="0098064D"/>
    <w:rsid w:val="00B61244"/>
    <w:rsid w:val="00F70A20"/>
    <w:rsid w:val="00F74424"/>
    <w:rsid w:val="00FA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93205"/>
  <w15:chartTrackingRefBased/>
  <w15:docId w15:val="{35F379FC-3B7B-4A67-911E-2F8FC1B55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4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69F"/>
  </w:style>
  <w:style w:type="paragraph" w:styleId="Footer">
    <w:name w:val="footer"/>
    <w:basedOn w:val="Normal"/>
    <w:link w:val="FooterChar"/>
    <w:uiPriority w:val="99"/>
    <w:unhideWhenUsed/>
    <w:rsid w:val="00FA4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2020-02-14T04:09:00Z</dcterms:created>
  <dcterms:modified xsi:type="dcterms:W3CDTF">2020-02-14T04:09:00Z</dcterms:modified>
</cp:coreProperties>
</file>