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9B287A" w:rsidP="006D3E5C">
      <w:pPr>
        <w:spacing w:line="480" w:lineRule="auto"/>
        <w:jc w:val="center"/>
        <w:rPr>
          <w:rFonts w:ascii="Times New Roman" w:hAnsi="Times New Roman" w:cs="Times New Roman"/>
          <w:sz w:val="24"/>
          <w:szCs w:val="24"/>
        </w:rPr>
      </w:pPr>
    </w:p>
    <w:p w:rsidR="009B287A" w:rsidRPr="006D3E5C" w:rsidRDefault="00A24008" w:rsidP="006D3E5C">
      <w:pPr>
        <w:spacing w:line="480" w:lineRule="auto"/>
        <w:jc w:val="center"/>
        <w:rPr>
          <w:rFonts w:ascii="Times New Roman" w:hAnsi="Times New Roman" w:cs="Times New Roman"/>
          <w:sz w:val="24"/>
          <w:szCs w:val="24"/>
        </w:rPr>
      </w:pPr>
      <w:r w:rsidRPr="006D3E5C">
        <w:rPr>
          <w:rFonts w:ascii="Times New Roman" w:hAnsi="Times New Roman" w:cs="Times New Roman"/>
          <w:sz w:val="24"/>
          <w:szCs w:val="24"/>
        </w:rPr>
        <w:t>THE EFFECT OF YOUTUBE ON CHILDREN LEARNING ENGLISH</w:t>
      </w:r>
    </w:p>
    <w:p w:rsidR="009B287A" w:rsidRPr="006D3E5C" w:rsidRDefault="00A24008" w:rsidP="006D3E5C">
      <w:pPr>
        <w:spacing w:line="480" w:lineRule="auto"/>
        <w:jc w:val="center"/>
        <w:rPr>
          <w:rFonts w:ascii="Times New Roman" w:hAnsi="Times New Roman" w:cs="Times New Roman"/>
          <w:sz w:val="24"/>
          <w:szCs w:val="24"/>
        </w:rPr>
      </w:pPr>
      <w:r w:rsidRPr="006D3E5C">
        <w:rPr>
          <w:rFonts w:ascii="Times New Roman" w:hAnsi="Times New Roman" w:cs="Times New Roman"/>
          <w:sz w:val="24"/>
          <w:szCs w:val="24"/>
        </w:rPr>
        <w:t>Name</w:t>
      </w:r>
    </w:p>
    <w:p w:rsidR="009B287A" w:rsidRPr="006D3E5C" w:rsidRDefault="00A24008" w:rsidP="006D3E5C">
      <w:pPr>
        <w:spacing w:line="480" w:lineRule="auto"/>
        <w:jc w:val="center"/>
        <w:rPr>
          <w:rFonts w:ascii="Times New Roman" w:hAnsi="Times New Roman" w:cs="Times New Roman"/>
          <w:sz w:val="24"/>
          <w:szCs w:val="24"/>
        </w:rPr>
      </w:pPr>
      <w:r w:rsidRPr="006D3E5C">
        <w:rPr>
          <w:rFonts w:ascii="Times New Roman" w:hAnsi="Times New Roman" w:cs="Times New Roman"/>
          <w:sz w:val="24"/>
          <w:szCs w:val="24"/>
        </w:rPr>
        <w:t>Student affiliation</w:t>
      </w:r>
    </w:p>
    <w:p w:rsidR="009B287A" w:rsidRPr="006D3E5C" w:rsidRDefault="009B287A" w:rsidP="006D3E5C">
      <w:pPr>
        <w:spacing w:line="480" w:lineRule="auto"/>
        <w:jc w:val="center"/>
        <w:rPr>
          <w:rFonts w:ascii="Times New Roman" w:hAnsi="Times New Roman" w:cs="Times New Roman"/>
          <w:b/>
          <w:sz w:val="24"/>
          <w:szCs w:val="24"/>
        </w:rPr>
      </w:pPr>
    </w:p>
    <w:p w:rsidR="009B287A" w:rsidRPr="006D3E5C" w:rsidRDefault="009B287A" w:rsidP="006D3E5C">
      <w:pPr>
        <w:spacing w:line="480" w:lineRule="auto"/>
        <w:rPr>
          <w:rFonts w:ascii="Times New Roman" w:hAnsi="Times New Roman" w:cs="Times New Roman"/>
          <w:b/>
          <w:sz w:val="24"/>
          <w:szCs w:val="24"/>
        </w:rPr>
      </w:pPr>
    </w:p>
    <w:p w:rsidR="009B287A" w:rsidRPr="006D3E5C" w:rsidRDefault="009B287A" w:rsidP="006D3E5C">
      <w:pPr>
        <w:spacing w:line="480" w:lineRule="auto"/>
        <w:rPr>
          <w:rFonts w:ascii="Times New Roman" w:hAnsi="Times New Roman" w:cs="Times New Roman"/>
          <w:b/>
          <w:sz w:val="24"/>
          <w:szCs w:val="24"/>
        </w:rPr>
      </w:pPr>
    </w:p>
    <w:p w:rsidR="009B287A" w:rsidRPr="006D3E5C" w:rsidRDefault="009B287A" w:rsidP="006D3E5C">
      <w:pPr>
        <w:spacing w:line="480" w:lineRule="auto"/>
        <w:rPr>
          <w:rFonts w:ascii="Times New Roman" w:hAnsi="Times New Roman" w:cs="Times New Roman"/>
          <w:b/>
          <w:sz w:val="24"/>
          <w:szCs w:val="24"/>
        </w:rPr>
      </w:pPr>
    </w:p>
    <w:p w:rsidR="009B287A" w:rsidRPr="006D3E5C" w:rsidRDefault="009B287A" w:rsidP="006D3E5C">
      <w:pPr>
        <w:spacing w:line="480" w:lineRule="auto"/>
        <w:rPr>
          <w:rFonts w:ascii="Times New Roman" w:hAnsi="Times New Roman" w:cs="Times New Roman"/>
          <w:b/>
          <w:sz w:val="24"/>
          <w:szCs w:val="24"/>
        </w:rPr>
      </w:pPr>
    </w:p>
    <w:p w:rsidR="005104DB" w:rsidRDefault="005104DB" w:rsidP="006D3E5C">
      <w:pPr>
        <w:spacing w:line="480" w:lineRule="auto"/>
        <w:rPr>
          <w:rFonts w:ascii="Times New Roman" w:hAnsi="Times New Roman" w:cs="Times New Roman"/>
          <w:b/>
          <w:sz w:val="24"/>
          <w:szCs w:val="24"/>
        </w:rPr>
      </w:pPr>
    </w:p>
    <w:p w:rsidR="00547C2E" w:rsidRPr="006D3E5C" w:rsidRDefault="00A24008" w:rsidP="006D3E5C">
      <w:pPr>
        <w:spacing w:line="480" w:lineRule="auto"/>
        <w:rPr>
          <w:rFonts w:ascii="Times New Roman" w:hAnsi="Times New Roman" w:cs="Times New Roman"/>
          <w:b/>
          <w:sz w:val="24"/>
          <w:szCs w:val="24"/>
        </w:rPr>
      </w:pPr>
      <w:r w:rsidRPr="006D3E5C">
        <w:rPr>
          <w:rFonts w:ascii="Times New Roman" w:hAnsi="Times New Roman" w:cs="Times New Roman"/>
          <w:b/>
          <w:sz w:val="24"/>
          <w:szCs w:val="24"/>
        </w:rPr>
        <w:lastRenderedPageBreak/>
        <w:t>INTRODUCTION</w:t>
      </w:r>
    </w:p>
    <w:p w:rsidR="00CD0953"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Toddler</w:t>
      </w:r>
      <w:r w:rsidR="00F865B8" w:rsidRPr="006D3E5C">
        <w:rPr>
          <w:rFonts w:ascii="Times New Roman" w:hAnsi="Times New Roman" w:cs="Times New Roman"/>
          <w:sz w:val="24"/>
          <w:szCs w:val="24"/>
        </w:rPr>
        <w:t xml:space="preserve">s define childhood when kids begin to walk and is probably the most intense growth and development period. This period is a crucial period for the kids' development of intellectual and intelligence growth. Whatever surrounds the child is very much influential on his/her young memory. On the other hand, YouTube is defined as a video site that avails or provides several pieces of information in 'moving images' form and can be easily relied upon.  </w:t>
      </w:r>
      <w:r w:rsidR="00547C2E" w:rsidRPr="006D3E5C">
        <w:rPr>
          <w:rFonts w:ascii="Times New Roman" w:hAnsi="Times New Roman" w:cs="Times New Roman"/>
          <w:sz w:val="24"/>
          <w:szCs w:val="24"/>
        </w:rPr>
        <w:t>The modern trend towards applying technologies for teach</w:t>
      </w:r>
      <w:r w:rsidR="006972E4" w:rsidRPr="006D3E5C">
        <w:rPr>
          <w:rFonts w:ascii="Times New Roman" w:hAnsi="Times New Roman" w:cs="Times New Roman"/>
          <w:sz w:val="24"/>
          <w:szCs w:val="24"/>
        </w:rPr>
        <w:t xml:space="preserve">ing and learning mainly focuses on the web 2.0 connected applications, which motivates young kids to interact socially and know short sentences and words in English as a new or rather foreign language. The easy access and channels and tools for video sharing and production such as YouTube channels for kids emerge as a good example of such an application. </w:t>
      </w:r>
    </w:p>
    <w:p w:rsidR="00547C2E"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This paper aims at finding out the impact of YouTube as a whole in building English-communication skills in young children. Using quantitative and qualitative research methods, the paper presents the findings of famous studies conducted on children of different ages to determine how the use of YouTube channels impacted their English communication skills.</w:t>
      </w:r>
      <w:r w:rsidR="007729ED" w:rsidRPr="006D3E5C">
        <w:rPr>
          <w:rFonts w:ascii="Times New Roman" w:hAnsi="Times New Roman" w:cs="Times New Roman"/>
          <w:sz w:val="24"/>
          <w:szCs w:val="24"/>
        </w:rPr>
        <w:t xml:space="preserve"> Based on the research on parents' behaviors', attitudes, and beliefs towards YouTube channels for kids, it is believed that the chosen channels may greatly improve young kid's communication skills, especially in enriching the children's English vocabulary. YouTube is a very effective medium that may improve young kids' communication skills despite the parent's control. You Tube's audio-visual aspects have a great role in it.</w:t>
      </w:r>
    </w:p>
    <w:p w:rsidR="00F865B8"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 xml:space="preserve">According to Levelt (1975), psycholinguistics refers to studying language acquisition and language use by humans. From the </w:t>
      </w:r>
      <w:r w:rsidR="00964B05" w:rsidRPr="006D3E5C">
        <w:rPr>
          <w:rFonts w:ascii="Times New Roman" w:hAnsi="Times New Roman" w:cs="Times New Roman"/>
          <w:sz w:val="24"/>
          <w:szCs w:val="24"/>
        </w:rPr>
        <w:t xml:space="preserve">above definition, we find two aspects: the first aspect is the </w:t>
      </w:r>
      <w:r w:rsidR="00964B05" w:rsidRPr="006D3E5C">
        <w:rPr>
          <w:rFonts w:ascii="Times New Roman" w:hAnsi="Times New Roman" w:cs="Times New Roman"/>
          <w:sz w:val="24"/>
          <w:szCs w:val="24"/>
        </w:rPr>
        <w:lastRenderedPageBreak/>
        <w:t xml:space="preserve">acquisition of how a human being, particularly children, get to learn a language. The two uses refer to the use of the language by adults. Aitchison (2007) explains that psycholinguistics is the study of soul and language. In line with the opinion mentioned above, Field (2003) also states that ''psycholinguistics explores the connection between language and human mind''. The brain or soul works when one uses a language. There are </w:t>
      </w:r>
      <w:r w:rsidR="0008419F" w:rsidRPr="006D3E5C">
        <w:rPr>
          <w:rFonts w:ascii="Times New Roman" w:hAnsi="Times New Roman" w:cs="Times New Roman"/>
          <w:sz w:val="24"/>
          <w:szCs w:val="24"/>
        </w:rPr>
        <w:t>few ways in language production and perception, namely visual and auditive. Auditive language perception involves listening, whereas visual perception may involve reading. Cognitive processes that occur when a person listens and speaks, among others, clearly recalls what was heard or recognizes what has been heard as words. Psycholinguistics involves verbal memory, verbal thinking, and many more.</w:t>
      </w:r>
    </w:p>
    <w:p w:rsidR="0008419F"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 xml:space="preserve">In this recent age, the introduction and development of various technology and devices greatly impact life. Modern devices like phones, tablets, and computers are obviously inseparable from the technology that continues to grow as days go by. </w:t>
      </w:r>
      <w:r w:rsidR="00AD7C13" w:rsidRPr="006D3E5C">
        <w:rPr>
          <w:rFonts w:ascii="Times New Roman" w:hAnsi="Times New Roman" w:cs="Times New Roman"/>
          <w:sz w:val="24"/>
          <w:szCs w:val="24"/>
        </w:rPr>
        <w:t>Advances in technology have many advantages for all activities carried out by human beings, but technology may also alter humans' behavior patterns. The sophistication of devices and technological developments have been made known to all circles irrespective of age.</w:t>
      </w:r>
      <w:r w:rsidR="005C2915" w:rsidRPr="006D3E5C">
        <w:rPr>
          <w:rFonts w:ascii="Times New Roman" w:hAnsi="Times New Roman" w:cs="Times New Roman"/>
          <w:sz w:val="24"/>
          <w:szCs w:val="24"/>
        </w:rPr>
        <w:t xml:space="preserve"> Even children of young ages have also begun to be taught to use sophisticated devices with numerous applications. Applications installed on these devices certainly have thousands of features that can easily attract the users' attention. An example of such an application with many features is YouTube. YouTube as an application is a video website that allows whoever uses it to watch, share and upload videos.</w:t>
      </w:r>
      <w:r w:rsidR="00FB3134" w:rsidRPr="006D3E5C">
        <w:rPr>
          <w:rFonts w:ascii="Times New Roman" w:hAnsi="Times New Roman" w:cs="Times New Roman"/>
          <w:sz w:val="24"/>
          <w:szCs w:val="24"/>
        </w:rPr>
        <w:t xml:space="preserve"> The YouTube app is widely used by recent society for various functions. Now most parents permit their kids to watch videos and play games on YouTube. By showing the child's videos, parents can silently/calmly carry out their respective activities without disturbing them through the child's disturbance. Although this may seem a huge mistake, children become more passive, </w:t>
      </w:r>
      <w:r w:rsidR="00FB3134" w:rsidRPr="006D3E5C">
        <w:rPr>
          <w:rFonts w:ascii="Times New Roman" w:hAnsi="Times New Roman" w:cs="Times New Roman"/>
          <w:sz w:val="24"/>
          <w:szCs w:val="24"/>
        </w:rPr>
        <w:lastRenderedPageBreak/>
        <w:t xml:space="preserve">don't care about their surroundings, and become too lazy to move in extreme cases. Additionally, with a single touch or click, kids can freely access all kinds of videos on YouTube if there isn't any supervision by the guardians. Conversely if the guardians provide supervision, </w:t>
      </w:r>
      <w:r w:rsidR="00271D15" w:rsidRPr="006D3E5C">
        <w:rPr>
          <w:rFonts w:ascii="Times New Roman" w:hAnsi="Times New Roman" w:cs="Times New Roman"/>
          <w:sz w:val="24"/>
          <w:szCs w:val="24"/>
        </w:rPr>
        <w:t xml:space="preserve">the child is likely to get educative lessons and good guidance from YouTube videos. One of the impacts of YouTube channels is acquiring the language skills of children aged between 2 to 4 years. Through the watched videos, children become so interested and therefore easily memorizes and remember o terms. This paper refers to </w:t>
      </w:r>
      <w:r w:rsidR="00B327AC" w:rsidRPr="006D3E5C">
        <w:rPr>
          <w:rFonts w:ascii="Times New Roman" w:hAnsi="Times New Roman" w:cs="Times New Roman"/>
          <w:sz w:val="24"/>
          <w:szCs w:val="24"/>
        </w:rPr>
        <w:t>the study conducted a few years ago know</w:t>
      </w:r>
      <w:r w:rsidR="00AF4FA1" w:rsidRPr="006D3E5C">
        <w:rPr>
          <w:rFonts w:ascii="Times New Roman" w:hAnsi="Times New Roman" w:cs="Times New Roman"/>
          <w:sz w:val="24"/>
          <w:szCs w:val="24"/>
        </w:rPr>
        <w:t>n as ''T</w:t>
      </w:r>
      <w:r w:rsidR="00B327AC" w:rsidRPr="006D3E5C">
        <w:rPr>
          <w:rFonts w:ascii="Times New Roman" w:hAnsi="Times New Roman" w:cs="Times New Roman"/>
          <w:sz w:val="24"/>
          <w:szCs w:val="24"/>
        </w:rPr>
        <w:t>he acquisition of vocabulary for kids aged between 3 to 5 years' written and published by non-other than Azizah Noor Faith</w:t>
      </w:r>
      <w:r w:rsidR="003D5818" w:rsidRPr="006D3E5C">
        <w:rPr>
          <w:rFonts w:ascii="Times New Roman" w:hAnsi="Times New Roman" w:cs="Times New Roman"/>
          <w:sz w:val="24"/>
          <w:szCs w:val="24"/>
        </w:rPr>
        <w:t xml:space="preserve"> (Noor, 2017)</w:t>
      </w:r>
      <w:r w:rsidR="00B327AC" w:rsidRPr="006D3E5C">
        <w:rPr>
          <w:rFonts w:ascii="Times New Roman" w:hAnsi="Times New Roman" w:cs="Times New Roman"/>
          <w:sz w:val="24"/>
          <w:szCs w:val="24"/>
        </w:rPr>
        <w:t>. Faith concluded that language acquisition in kids aged between 3 to 5 years is seen by fascinating learning methods like learning while playing so that kids don't get bored easily. They may get to explore their growing and developing knowledge.</w:t>
      </w:r>
    </w:p>
    <w:p w:rsidR="008E7D94"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 xml:space="preserve">This paper will examine the research </w:t>
      </w:r>
      <w:r w:rsidR="006D5268" w:rsidRPr="006D3E5C">
        <w:rPr>
          <w:rFonts w:ascii="Times New Roman" w:hAnsi="Times New Roman" w:cs="Times New Roman"/>
          <w:sz w:val="24"/>
          <w:szCs w:val="24"/>
        </w:rPr>
        <w:t>‘’the</w:t>
      </w:r>
      <w:r w:rsidRPr="006D3E5C">
        <w:rPr>
          <w:rFonts w:ascii="Times New Roman" w:hAnsi="Times New Roman" w:cs="Times New Roman"/>
          <w:sz w:val="24"/>
          <w:szCs w:val="24"/>
        </w:rPr>
        <w:t xml:space="preserve"> eff</w:t>
      </w:r>
      <w:r w:rsidR="006D5268" w:rsidRPr="006D3E5C">
        <w:rPr>
          <w:rFonts w:ascii="Times New Roman" w:hAnsi="Times New Roman" w:cs="Times New Roman"/>
          <w:sz w:val="24"/>
          <w:szCs w:val="24"/>
        </w:rPr>
        <w:t>ect of children YouTube English videos on the achievement of children vocabulary''</w:t>
      </w:r>
      <w:r w:rsidR="00AF4FA1" w:rsidRPr="006D3E5C">
        <w:rPr>
          <w:rFonts w:ascii="Times New Roman" w:hAnsi="Times New Roman" w:cs="Times New Roman"/>
          <w:sz w:val="24"/>
          <w:szCs w:val="24"/>
        </w:rPr>
        <w:t xml:space="preserve"> (</w:t>
      </w:r>
      <w:r w:rsidR="00AF4FA1" w:rsidRPr="006D3E5C">
        <w:rPr>
          <w:rFonts w:ascii="Times New Roman" w:hAnsi="Times New Roman" w:cs="Times New Roman"/>
          <w:color w:val="222222"/>
          <w:sz w:val="24"/>
          <w:szCs w:val="24"/>
          <w:shd w:val="clear" w:color="auto" w:fill="FFFFFF"/>
        </w:rPr>
        <w:t>Auliya, et al 2018</w:t>
      </w:r>
      <w:r w:rsidR="00AF4FA1" w:rsidRPr="006D3E5C">
        <w:rPr>
          <w:rFonts w:ascii="Times New Roman" w:hAnsi="Times New Roman" w:cs="Times New Roman"/>
          <w:sz w:val="24"/>
          <w:szCs w:val="24"/>
        </w:rPr>
        <w:t>)</w:t>
      </w:r>
      <w:r w:rsidR="00B0120E" w:rsidRPr="006D3E5C">
        <w:rPr>
          <w:rFonts w:ascii="Times New Roman" w:hAnsi="Times New Roman" w:cs="Times New Roman"/>
          <w:sz w:val="24"/>
          <w:szCs w:val="24"/>
        </w:rPr>
        <w:t xml:space="preserve"> using data from Auliya’s research</w:t>
      </w:r>
      <w:r w:rsidR="006D5268" w:rsidRPr="006D3E5C">
        <w:rPr>
          <w:rFonts w:ascii="Times New Roman" w:hAnsi="Times New Roman" w:cs="Times New Roman"/>
          <w:sz w:val="24"/>
          <w:szCs w:val="24"/>
        </w:rPr>
        <w:t>. The acquisition of v</w:t>
      </w:r>
      <w:r w:rsidR="00B0120E" w:rsidRPr="006D3E5C">
        <w:rPr>
          <w:rFonts w:ascii="Times New Roman" w:hAnsi="Times New Roman" w:cs="Times New Roman"/>
          <w:sz w:val="24"/>
          <w:szCs w:val="24"/>
        </w:rPr>
        <w:t>ocabulary employed in this</w:t>
      </w:r>
      <w:r w:rsidR="006D5268" w:rsidRPr="006D3E5C">
        <w:rPr>
          <w:rFonts w:ascii="Times New Roman" w:hAnsi="Times New Roman" w:cs="Times New Roman"/>
          <w:sz w:val="24"/>
          <w:szCs w:val="24"/>
        </w:rPr>
        <w:t xml:space="preserve"> using YouTube media is through observation like watching videos, particularly for kids who use the language Indonesia and English. Researchers provided a video content that easily attracted children to watch. They then interviewed the children by asking certain questions in an attempt to figure out how much memory or content the child captured after watching the YouTube video. The researchers generally tried to determine whether the children's English vocabulary after watching the video was more than the Indonesian vocabulary or similar.</w:t>
      </w:r>
    </w:p>
    <w:p w:rsidR="00783417"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The video content found on YouTube has lots of variety and teaching</w:t>
      </w:r>
      <w:r w:rsidR="00CD0953" w:rsidRPr="006D3E5C">
        <w:rPr>
          <w:rFonts w:ascii="Times New Roman" w:hAnsi="Times New Roman" w:cs="Times New Roman"/>
          <w:sz w:val="24"/>
          <w:szCs w:val="24"/>
        </w:rPr>
        <w:t>s</w:t>
      </w:r>
      <w:r w:rsidRPr="006D3E5C">
        <w:rPr>
          <w:rFonts w:ascii="Times New Roman" w:hAnsi="Times New Roman" w:cs="Times New Roman"/>
          <w:sz w:val="24"/>
          <w:szCs w:val="24"/>
        </w:rPr>
        <w:t xml:space="preserve">, and if used in the right way, it is likely to provide much more benefits to children. Among the many benefits is the </w:t>
      </w:r>
      <w:r w:rsidRPr="006D3E5C">
        <w:rPr>
          <w:rFonts w:ascii="Times New Roman" w:hAnsi="Times New Roman" w:cs="Times New Roman"/>
          <w:sz w:val="24"/>
          <w:szCs w:val="24"/>
        </w:rPr>
        <w:lastRenderedPageBreak/>
        <w:t xml:space="preserve">introduction and mastery of English and many other foreign languages in a rather fun way. Via YouTube, children </w:t>
      </w:r>
      <w:r w:rsidR="002310F6" w:rsidRPr="006D3E5C">
        <w:rPr>
          <w:rFonts w:ascii="Times New Roman" w:hAnsi="Times New Roman" w:cs="Times New Roman"/>
          <w:sz w:val="24"/>
          <w:szCs w:val="24"/>
        </w:rPr>
        <w:t>can master things faster, store them in their memories, and apply the content in their day-to-day lives. Unintentionally, a sentence or word that the child first heard and watched would be spoken from the mouth of the child.</w:t>
      </w:r>
    </w:p>
    <w:p w:rsidR="00783417" w:rsidRPr="006D3E5C" w:rsidRDefault="00A24008" w:rsidP="006D3E5C">
      <w:pPr>
        <w:spacing w:line="480" w:lineRule="auto"/>
        <w:rPr>
          <w:rFonts w:ascii="Times New Roman" w:hAnsi="Times New Roman" w:cs="Times New Roman"/>
          <w:b/>
          <w:sz w:val="24"/>
          <w:szCs w:val="24"/>
        </w:rPr>
      </w:pPr>
      <w:r w:rsidRPr="006D3E5C">
        <w:rPr>
          <w:rFonts w:ascii="Times New Roman" w:hAnsi="Times New Roman" w:cs="Times New Roman"/>
          <w:b/>
          <w:sz w:val="24"/>
          <w:szCs w:val="24"/>
        </w:rPr>
        <w:t>RESEARCH METHODS</w:t>
      </w:r>
    </w:p>
    <w:p w:rsidR="008B19E4"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The researc</w:t>
      </w:r>
      <w:r w:rsidR="001D3068" w:rsidRPr="006D3E5C">
        <w:rPr>
          <w:rFonts w:ascii="Times New Roman" w:hAnsi="Times New Roman" w:cs="Times New Roman"/>
          <w:sz w:val="24"/>
          <w:szCs w:val="24"/>
        </w:rPr>
        <w:t>h method employed</w:t>
      </w:r>
      <w:r w:rsidRPr="006D3E5C">
        <w:rPr>
          <w:rFonts w:ascii="Times New Roman" w:hAnsi="Times New Roman" w:cs="Times New Roman"/>
          <w:sz w:val="24"/>
          <w:szCs w:val="24"/>
        </w:rPr>
        <w:t xml:space="preserve"> is known as the qualitative descriptive method. Based on Arikunto (199:310) explains a descriptive method as a research method that explains objects and data of natural decora, factual, and objective. The qualitative research method is simply a procedure that gives descriptive data or information in the form of oral or written data in the community'</w:t>
      </w:r>
      <w:r w:rsidR="00CD0953" w:rsidRPr="006D3E5C">
        <w:rPr>
          <w:rFonts w:ascii="Times New Roman" w:hAnsi="Times New Roman" w:cs="Times New Roman"/>
          <w:sz w:val="24"/>
          <w:szCs w:val="24"/>
        </w:rPr>
        <w:t>s language of data obtained by interviews and observations.</w:t>
      </w:r>
    </w:p>
    <w:p w:rsidR="006E4BDD"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In this study, data was gotten from</w:t>
      </w:r>
      <w:r w:rsidR="001D3068" w:rsidRPr="006D3E5C">
        <w:rPr>
          <w:rFonts w:ascii="Times New Roman" w:hAnsi="Times New Roman" w:cs="Times New Roman"/>
          <w:sz w:val="24"/>
          <w:szCs w:val="24"/>
        </w:rPr>
        <w:t xml:space="preserve"> the research ‘’the effect of children YouTube English videos on the achievement of children vocabulary'' (</w:t>
      </w:r>
      <w:r w:rsidR="001D3068" w:rsidRPr="006D3E5C">
        <w:rPr>
          <w:rFonts w:ascii="Times New Roman" w:hAnsi="Times New Roman" w:cs="Times New Roman"/>
          <w:color w:val="222222"/>
          <w:sz w:val="24"/>
          <w:szCs w:val="24"/>
          <w:shd w:val="clear" w:color="auto" w:fill="FFFFFF"/>
        </w:rPr>
        <w:t>Auliya, et al 2018</w:t>
      </w:r>
      <w:r w:rsidR="001D3068" w:rsidRPr="006D3E5C">
        <w:rPr>
          <w:rFonts w:ascii="Times New Roman" w:hAnsi="Times New Roman" w:cs="Times New Roman"/>
          <w:sz w:val="24"/>
          <w:szCs w:val="24"/>
        </w:rPr>
        <w:t xml:space="preserve">. </w:t>
      </w:r>
      <w:r w:rsidRPr="006D3E5C">
        <w:rPr>
          <w:rFonts w:ascii="Times New Roman" w:hAnsi="Times New Roman" w:cs="Times New Roman"/>
          <w:sz w:val="24"/>
          <w:szCs w:val="24"/>
        </w:rPr>
        <w:t xml:space="preserve"> Later,</w:t>
      </w:r>
      <w:r w:rsidR="001D3068" w:rsidRPr="006D3E5C">
        <w:rPr>
          <w:rFonts w:ascii="Times New Roman" w:hAnsi="Times New Roman" w:cs="Times New Roman"/>
          <w:sz w:val="24"/>
          <w:szCs w:val="24"/>
        </w:rPr>
        <w:t xml:space="preserve"> after the study,</w:t>
      </w:r>
      <w:r w:rsidRPr="006D3E5C">
        <w:rPr>
          <w:rFonts w:ascii="Times New Roman" w:hAnsi="Times New Roman" w:cs="Times New Roman"/>
          <w:sz w:val="24"/>
          <w:szCs w:val="24"/>
        </w:rPr>
        <w:t xml:space="preserve"> an interview with certain spontaneous questions that didn't make the kids tense was conducted. The </w:t>
      </w:r>
      <w:r w:rsidR="008B19E4" w:rsidRPr="006D3E5C">
        <w:rPr>
          <w:rFonts w:ascii="Times New Roman" w:hAnsi="Times New Roman" w:cs="Times New Roman"/>
          <w:sz w:val="24"/>
          <w:szCs w:val="24"/>
        </w:rPr>
        <w:t xml:space="preserve">YouTube </w:t>
      </w:r>
      <w:r w:rsidRPr="006D3E5C">
        <w:rPr>
          <w:rFonts w:ascii="Times New Roman" w:hAnsi="Times New Roman" w:cs="Times New Roman"/>
          <w:sz w:val="24"/>
          <w:szCs w:val="24"/>
        </w:rPr>
        <w:t>video</w:t>
      </w:r>
      <w:r w:rsidR="008B19E4" w:rsidRPr="006D3E5C">
        <w:rPr>
          <w:rFonts w:ascii="Times New Roman" w:hAnsi="Times New Roman" w:cs="Times New Roman"/>
          <w:sz w:val="24"/>
          <w:szCs w:val="24"/>
        </w:rPr>
        <w:t xml:space="preserve"> was composed of Indonesian and English vocabularies. The researchers tried to find out how many English words compared to Indonesian vocabulary, the kids were able to memorize after the video and whether they could prono</w:t>
      </w:r>
      <w:r w:rsidRPr="006D3E5C">
        <w:rPr>
          <w:rFonts w:ascii="Times New Roman" w:hAnsi="Times New Roman" w:cs="Times New Roman"/>
          <w:sz w:val="24"/>
          <w:szCs w:val="24"/>
        </w:rPr>
        <w:t>unce the words.</w:t>
      </w:r>
      <w:r w:rsidR="00CD0953" w:rsidRPr="006D3E5C">
        <w:rPr>
          <w:rFonts w:ascii="Times New Roman" w:hAnsi="Times New Roman" w:cs="Times New Roman"/>
          <w:sz w:val="24"/>
          <w:szCs w:val="24"/>
        </w:rPr>
        <w:t xml:space="preserve"> Therefore, this paper analyzes the data generated from the research on the impact produced after the children watched the video.</w:t>
      </w:r>
    </w:p>
    <w:p w:rsidR="00CD0953" w:rsidRPr="006D3E5C" w:rsidRDefault="00A24008" w:rsidP="006D3E5C">
      <w:pPr>
        <w:spacing w:line="480" w:lineRule="auto"/>
        <w:rPr>
          <w:rFonts w:ascii="Times New Roman" w:hAnsi="Times New Roman" w:cs="Times New Roman"/>
          <w:b/>
          <w:sz w:val="24"/>
          <w:szCs w:val="24"/>
        </w:rPr>
      </w:pPr>
      <w:r w:rsidRPr="006D3E5C">
        <w:rPr>
          <w:rFonts w:ascii="Times New Roman" w:hAnsi="Times New Roman" w:cs="Times New Roman"/>
          <w:b/>
          <w:sz w:val="24"/>
          <w:szCs w:val="24"/>
        </w:rPr>
        <w:t>RESULTS A</w:t>
      </w:r>
      <w:bookmarkStart w:id="0" w:name="_GoBack"/>
      <w:bookmarkEnd w:id="0"/>
      <w:r w:rsidRPr="006D3E5C">
        <w:rPr>
          <w:rFonts w:ascii="Times New Roman" w:hAnsi="Times New Roman" w:cs="Times New Roman"/>
          <w:b/>
          <w:sz w:val="24"/>
          <w:szCs w:val="24"/>
        </w:rPr>
        <w:t>ND DISCUSSIONS</w:t>
      </w:r>
    </w:p>
    <w:p w:rsidR="00EE0E20"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The vocabulary acquisition using YouTube video media is visible from the results obtained from the research data. It is quite evident that YouTube media impacts the acquisition of children's vocabulary.</w:t>
      </w:r>
    </w:p>
    <w:p w:rsidR="00CD0953"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lastRenderedPageBreak/>
        <w:t>The results and findings of the research were carried out using interview and observation methods. The observation method is done by watching YouTube videos that are based in English. Secondly, the interview was conducted after the children finished watching the videos. Researchers inquired about some parts of the video to determine the children's vocabularies after the video. The final step involved collecting the questionnaire. The questionnaire step used here was only to affirm the research evidence.</w:t>
      </w:r>
    </w:p>
    <w:p w:rsidR="002679EC"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 xml:space="preserve">Below is the existing children's information that was subjected to the </w:t>
      </w:r>
      <w:r w:rsidR="00106C67" w:rsidRPr="006D3E5C">
        <w:rPr>
          <w:rFonts w:ascii="Times New Roman" w:hAnsi="Times New Roman" w:cs="Times New Roman"/>
          <w:sz w:val="24"/>
          <w:szCs w:val="24"/>
        </w:rPr>
        <w:t xml:space="preserve">research. The tables and proceeding results are extracted from the research conducted by </w:t>
      </w:r>
      <w:r w:rsidR="00B0120E" w:rsidRPr="006D3E5C">
        <w:rPr>
          <w:rFonts w:ascii="Times New Roman" w:hAnsi="Times New Roman" w:cs="Times New Roman"/>
          <w:sz w:val="24"/>
          <w:szCs w:val="24"/>
        </w:rPr>
        <w:t xml:space="preserve">Auliya and her research team on Indonesian kids </w:t>
      </w:r>
      <w:hyperlink r:id="rId7" w:history="1">
        <w:r w:rsidR="00B0120E" w:rsidRPr="006D3E5C">
          <w:rPr>
            <w:rStyle w:val="Hyperlink"/>
            <w:rFonts w:ascii="Times New Roman" w:hAnsi="Times New Roman" w:cs="Times New Roman"/>
            <w:sz w:val="24"/>
            <w:szCs w:val="24"/>
          </w:rPr>
          <w:t>https://ssrn.com/abstract=3305786</w:t>
        </w:r>
      </w:hyperlink>
      <w:r w:rsidR="00B0120E" w:rsidRPr="006D3E5C">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49"/>
        <w:gridCol w:w="2991"/>
        <w:gridCol w:w="1870"/>
        <w:gridCol w:w="1765"/>
      </w:tblGrid>
      <w:tr w:rsidR="00280BCD" w:rsidRPr="006D3E5C" w:rsidTr="002679EC">
        <w:tc>
          <w:tcPr>
            <w:tcW w:w="749"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NO.</w:t>
            </w:r>
          </w:p>
        </w:tc>
        <w:tc>
          <w:tcPr>
            <w:tcW w:w="2991"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NAME</w:t>
            </w:r>
          </w:p>
        </w:tc>
        <w:tc>
          <w:tcPr>
            <w:tcW w:w="1870"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GENDER</w:t>
            </w:r>
          </w:p>
        </w:tc>
        <w:tc>
          <w:tcPr>
            <w:tcW w:w="1765"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AGE</w:t>
            </w:r>
          </w:p>
        </w:tc>
      </w:tr>
      <w:tr w:rsidR="00280BCD" w:rsidRPr="006D3E5C" w:rsidTr="002679EC">
        <w:tc>
          <w:tcPr>
            <w:tcW w:w="749"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1</w:t>
            </w:r>
          </w:p>
        </w:tc>
        <w:tc>
          <w:tcPr>
            <w:tcW w:w="2991"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Yasmin Firda Nadiroh</w:t>
            </w:r>
          </w:p>
        </w:tc>
        <w:tc>
          <w:tcPr>
            <w:tcW w:w="1870"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F</w:t>
            </w:r>
          </w:p>
        </w:tc>
        <w:tc>
          <w:tcPr>
            <w:tcW w:w="1765"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4 years</w:t>
            </w:r>
          </w:p>
        </w:tc>
      </w:tr>
      <w:tr w:rsidR="00280BCD" w:rsidRPr="006D3E5C" w:rsidTr="002679EC">
        <w:tc>
          <w:tcPr>
            <w:tcW w:w="749"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2</w:t>
            </w:r>
          </w:p>
        </w:tc>
        <w:tc>
          <w:tcPr>
            <w:tcW w:w="2991"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Muhammad Faqih</w:t>
            </w:r>
          </w:p>
        </w:tc>
        <w:tc>
          <w:tcPr>
            <w:tcW w:w="1870"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M</w:t>
            </w:r>
          </w:p>
        </w:tc>
        <w:tc>
          <w:tcPr>
            <w:tcW w:w="1765"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3.5 years</w:t>
            </w:r>
          </w:p>
        </w:tc>
      </w:tr>
      <w:tr w:rsidR="00280BCD" w:rsidRPr="006D3E5C" w:rsidTr="002679EC">
        <w:tc>
          <w:tcPr>
            <w:tcW w:w="749"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3</w:t>
            </w:r>
          </w:p>
        </w:tc>
        <w:tc>
          <w:tcPr>
            <w:tcW w:w="2991"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Muhammad Dhani</w:t>
            </w:r>
          </w:p>
        </w:tc>
        <w:tc>
          <w:tcPr>
            <w:tcW w:w="1870"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M</w:t>
            </w:r>
          </w:p>
        </w:tc>
        <w:tc>
          <w:tcPr>
            <w:tcW w:w="1765"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2 years</w:t>
            </w:r>
          </w:p>
        </w:tc>
      </w:tr>
      <w:tr w:rsidR="00280BCD" w:rsidRPr="006D3E5C" w:rsidTr="002679EC">
        <w:tc>
          <w:tcPr>
            <w:tcW w:w="749"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4</w:t>
            </w:r>
          </w:p>
        </w:tc>
        <w:tc>
          <w:tcPr>
            <w:tcW w:w="2991"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Arsyila Salsabila Rifai</w:t>
            </w:r>
          </w:p>
        </w:tc>
        <w:tc>
          <w:tcPr>
            <w:tcW w:w="1870"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F</w:t>
            </w:r>
          </w:p>
        </w:tc>
        <w:tc>
          <w:tcPr>
            <w:tcW w:w="1765"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2.5 years</w:t>
            </w:r>
          </w:p>
        </w:tc>
      </w:tr>
      <w:tr w:rsidR="00280BCD" w:rsidRPr="006D3E5C" w:rsidTr="002679EC">
        <w:tc>
          <w:tcPr>
            <w:tcW w:w="749"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5</w:t>
            </w:r>
          </w:p>
        </w:tc>
        <w:tc>
          <w:tcPr>
            <w:tcW w:w="2991"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Alif Luthfi Hakim</w:t>
            </w:r>
          </w:p>
        </w:tc>
        <w:tc>
          <w:tcPr>
            <w:tcW w:w="1870"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M</w:t>
            </w:r>
          </w:p>
        </w:tc>
        <w:tc>
          <w:tcPr>
            <w:tcW w:w="1765" w:type="dxa"/>
          </w:tcPr>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3 years</w:t>
            </w:r>
          </w:p>
        </w:tc>
      </w:tr>
    </w:tbl>
    <w:p w:rsidR="000951C0" w:rsidRPr="006D3E5C" w:rsidRDefault="000951C0" w:rsidP="006D3E5C">
      <w:pPr>
        <w:spacing w:line="480" w:lineRule="auto"/>
        <w:rPr>
          <w:rFonts w:ascii="Times New Roman" w:hAnsi="Times New Roman" w:cs="Times New Roman"/>
          <w:sz w:val="24"/>
          <w:szCs w:val="24"/>
        </w:rPr>
      </w:pPr>
    </w:p>
    <w:p w:rsidR="002679EC"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Questionnaire</w:t>
      </w:r>
    </w:p>
    <w:p w:rsidR="00565F74" w:rsidRPr="006D3E5C" w:rsidRDefault="00E06157"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Before the study began, t</w:t>
      </w:r>
      <w:r w:rsidR="00A24008" w:rsidRPr="006D3E5C">
        <w:rPr>
          <w:rFonts w:ascii="Times New Roman" w:hAnsi="Times New Roman" w:cs="Times New Roman"/>
          <w:sz w:val="24"/>
          <w:szCs w:val="24"/>
        </w:rPr>
        <w:t xml:space="preserve">he researchers first recorded all the vocabulary that was found in the YouTube video to facilitate </w:t>
      </w:r>
      <w:r w:rsidR="00E95819" w:rsidRPr="006D3E5C">
        <w:rPr>
          <w:rFonts w:ascii="Times New Roman" w:hAnsi="Times New Roman" w:cs="Times New Roman"/>
          <w:sz w:val="24"/>
          <w:szCs w:val="24"/>
        </w:rPr>
        <w:t>the research. During the interview, the res</w:t>
      </w:r>
      <w:r w:rsidR="000B689A" w:rsidRPr="006D3E5C">
        <w:rPr>
          <w:rFonts w:ascii="Times New Roman" w:hAnsi="Times New Roman" w:cs="Times New Roman"/>
          <w:sz w:val="24"/>
          <w:szCs w:val="24"/>
        </w:rPr>
        <w:t>earchers awarded a checkmark (</w:t>
      </w:r>
      <w:r w:rsidR="000B689A" w:rsidRPr="006D3E5C">
        <w:rPr>
          <w:rFonts w:ascii="Segoe UI Symbol" w:hAnsi="Segoe UI Symbol" w:cs="Segoe UI Symbol"/>
          <w:sz w:val="24"/>
          <w:szCs w:val="24"/>
        </w:rPr>
        <w:t>✓</w:t>
      </w:r>
      <w:r w:rsidR="00E95819" w:rsidRPr="006D3E5C">
        <w:rPr>
          <w:rFonts w:ascii="Times New Roman" w:hAnsi="Times New Roman" w:cs="Times New Roman"/>
          <w:sz w:val="24"/>
          <w:szCs w:val="24"/>
        </w:rPr>
        <w:t xml:space="preserve">) if the child answered correctly, and if the child failed to answer the question correctly, he/she was given a crossed mark (X). The researchers asked questions either by </w:t>
      </w:r>
      <w:r w:rsidR="00E95819" w:rsidRPr="006D3E5C">
        <w:rPr>
          <w:rFonts w:ascii="Times New Roman" w:hAnsi="Times New Roman" w:cs="Times New Roman"/>
          <w:sz w:val="24"/>
          <w:szCs w:val="24"/>
        </w:rPr>
        <w:lastRenderedPageBreak/>
        <w:t xml:space="preserve">repeating the YouTube video or pointing to several mobile screen images. </w:t>
      </w:r>
      <w:r w:rsidRPr="006D3E5C">
        <w:rPr>
          <w:rFonts w:ascii="Times New Roman" w:hAnsi="Times New Roman" w:cs="Times New Roman"/>
          <w:sz w:val="24"/>
          <w:szCs w:val="24"/>
        </w:rPr>
        <w:t>Below are the vocabularies in the videos shown to these kids</w:t>
      </w:r>
      <w:r w:rsidR="006D3E5C" w:rsidRPr="006D3E5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675"/>
        <w:gridCol w:w="4675"/>
      </w:tblGrid>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Indonesian language</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English language</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Merah</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Red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Biru</w:t>
            </w:r>
          </w:p>
        </w:tc>
        <w:tc>
          <w:tcPr>
            <w:tcW w:w="4675" w:type="dxa"/>
          </w:tcPr>
          <w:p w:rsidR="00955A35"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Blue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Hijau</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Green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Ungu</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Purple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Oranye</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Orange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Kuning</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Yellow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Putih</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White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Hitam</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Black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Gajah</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Elephant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Burung</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Bird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Monyet</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monkey </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Mobil</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Car</w:t>
            </w:r>
          </w:p>
        </w:tc>
      </w:tr>
      <w:tr w:rsidR="00280BCD" w:rsidRPr="006D3E5C" w:rsidTr="00565F74">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Pisang</w:t>
            </w:r>
          </w:p>
        </w:tc>
        <w:tc>
          <w:tcPr>
            <w:tcW w:w="4675" w:type="dxa"/>
          </w:tcPr>
          <w:p w:rsidR="00565F74"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Banana</w:t>
            </w:r>
          </w:p>
        </w:tc>
      </w:tr>
    </w:tbl>
    <w:p w:rsidR="000C0B57" w:rsidRPr="006D3E5C" w:rsidRDefault="000C0B57" w:rsidP="006D3E5C">
      <w:pPr>
        <w:spacing w:line="480" w:lineRule="auto"/>
        <w:rPr>
          <w:rFonts w:ascii="Times New Roman" w:hAnsi="Times New Roman" w:cs="Times New Roman"/>
          <w:sz w:val="24"/>
          <w:szCs w:val="24"/>
        </w:rPr>
      </w:pPr>
    </w:p>
    <w:p w:rsidR="00AB51E1" w:rsidRPr="006D3E5C" w:rsidRDefault="00A24008" w:rsidP="006D3E5C">
      <w:pPr>
        <w:spacing w:line="480" w:lineRule="auto"/>
        <w:rPr>
          <w:rFonts w:ascii="Times New Roman" w:hAnsi="Times New Roman" w:cs="Times New Roman"/>
          <w:b/>
          <w:sz w:val="24"/>
          <w:szCs w:val="24"/>
        </w:rPr>
      </w:pPr>
      <w:r w:rsidRPr="006D3E5C">
        <w:rPr>
          <w:rFonts w:ascii="Times New Roman" w:hAnsi="Times New Roman" w:cs="Times New Roman"/>
          <w:b/>
          <w:sz w:val="24"/>
          <w:szCs w:val="24"/>
        </w:rPr>
        <w:t>a</w:t>
      </w:r>
      <w:r w:rsidR="000C0B57" w:rsidRPr="006D3E5C">
        <w:rPr>
          <w:rFonts w:ascii="Times New Roman" w:hAnsi="Times New Roman" w:cs="Times New Roman"/>
          <w:b/>
          <w:sz w:val="24"/>
          <w:szCs w:val="24"/>
        </w:rPr>
        <w:t>) Subject 1</w:t>
      </w:r>
    </w:p>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Name: Hakim Luthfi Alif</w:t>
      </w:r>
    </w:p>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Gender: Male</w:t>
      </w:r>
    </w:p>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Age: 3 years</w:t>
      </w:r>
    </w:p>
    <w:tbl>
      <w:tblPr>
        <w:tblStyle w:val="TableGrid"/>
        <w:tblW w:w="0" w:type="auto"/>
        <w:tblLook w:val="04A0" w:firstRow="1" w:lastRow="0" w:firstColumn="1" w:lastColumn="0" w:noHBand="0" w:noVBand="1"/>
      </w:tblPr>
      <w:tblGrid>
        <w:gridCol w:w="4675"/>
        <w:gridCol w:w="4675"/>
      </w:tblGrid>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lastRenderedPageBreak/>
              <w:t>Indonesian language</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English language</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Merah</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Red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Biru</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Blue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Hijau</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Green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Ungu</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Purple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Oranye</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Orange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Kuning</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Yellow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Putih</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White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Hitam</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Black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Gajah</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Elephant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Burung</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Bird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Monyet</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monkey </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Mobil</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Car</w:t>
            </w:r>
          </w:p>
        </w:tc>
      </w:tr>
      <w:tr w:rsidR="00280BCD" w:rsidRPr="006D3E5C" w:rsidTr="00F46AC0">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Pisang</w:t>
            </w:r>
          </w:p>
        </w:tc>
        <w:tc>
          <w:tcPr>
            <w:tcW w:w="4675" w:type="dxa"/>
          </w:tcPr>
          <w:p w:rsidR="000C0B57"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Banana</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11 words</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6 words</w:t>
            </w:r>
          </w:p>
        </w:tc>
      </w:tr>
    </w:tbl>
    <w:p w:rsidR="000B689A" w:rsidRPr="006D3E5C" w:rsidRDefault="000B689A" w:rsidP="006D3E5C">
      <w:pPr>
        <w:spacing w:line="480" w:lineRule="auto"/>
        <w:rPr>
          <w:rFonts w:ascii="Times New Roman" w:hAnsi="Times New Roman" w:cs="Times New Roman"/>
          <w:sz w:val="24"/>
          <w:szCs w:val="24"/>
        </w:rPr>
      </w:pPr>
    </w:p>
    <w:p w:rsidR="000B689A" w:rsidRPr="006D3E5C" w:rsidRDefault="00A24008" w:rsidP="006D3E5C">
      <w:pPr>
        <w:spacing w:line="480" w:lineRule="auto"/>
        <w:rPr>
          <w:rFonts w:ascii="Times New Roman" w:hAnsi="Times New Roman" w:cs="Times New Roman"/>
          <w:b/>
          <w:sz w:val="24"/>
          <w:szCs w:val="24"/>
        </w:rPr>
      </w:pPr>
      <w:r w:rsidRPr="006D3E5C">
        <w:rPr>
          <w:rFonts w:ascii="Times New Roman" w:hAnsi="Times New Roman" w:cs="Times New Roman"/>
          <w:b/>
          <w:sz w:val="24"/>
          <w:szCs w:val="24"/>
        </w:rPr>
        <w:t>b) Subject 2</w:t>
      </w:r>
    </w:p>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Name: Salsabila Rifai Arsyila</w:t>
      </w:r>
    </w:p>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Gender: Female</w:t>
      </w:r>
    </w:p>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Age: 2.5 years</w:t>
      </w:r>
    </w:p>
    <w:tbl>
      <w:tblPr>
        <w:tblStyle w:val="TableGrid"/>
        <w:tblW w:w="0" w:type="auto"/>
        <w:tblLook w:val="04A0" w:firstRow="1" w:lastRow="0" w:firstColumn="1" w:lastColumn="0" w:noHBand="0" w:noVBand="1"/>
      </w:tblPr>
      <w:tblGrid>
        <w:gridCol w:w="4675"/>
        <w:gridCol w:w="4675"/>
      </w:tblGrid>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lastRenderedPageBreak/>
              <w:t>Indonesian language</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English language</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Merah</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Red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Biru</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Blue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Hijau</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Green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Ungu</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Purple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Oranye</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Orange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Kuning</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Yellow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Putih</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White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Hitam</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Black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Gajah</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Elephant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Burung</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Bird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Monyet</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monkey </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Mobil</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Car</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Pisang</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Banana</w:t>
            </w:r>
          </w:p>
        </w:tc>
      </w:tr>
      <w:tr w:rsidR="00280BCD" w:rsidRPr="006D3E5C" w:rsidTr="00F46AC0">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10 words </w:t>
            </w:r>
          </w:p>
        </w:tc>
        <w:tc>
          <w:tcPr>
            <w:tcW w:w="4675" w:type="dxa"/>
          </w:tcPr>
          <w:p w:rsidR="000B689A"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4 words</w:t>
            </w:r>
          </w:p>
        </w:tc>
      </w:tr>
    </w:tbl>
    <w:p w:rsidR="000B689A" w:rsidRPr="006D3E5C" w:rsidRDefault="000B689A" w:rsidP="006D3E5C">
      <w:pPr>
        <w:spacing w:line="480" w:lineRule="auto"/>
        <w:rPr>
          <w:rFonts w:ascii="Times New Roman" w:hAnsi="Times New Roman" w:cs="Times New Roman"/>
          <w:b/>
          <w:sz w:val="24"/>
          <w:szCs w:val="24"/>
        </w:rPr>
      </w:pPr>
    </w:p>
    <w:p w:rsidR="00CB7ADD" w:rsidRPr="006D3E5C" w:rsidRDefault="00A24008" w:rsidP="006D3E5C">
      <w:pPr>
        <w:spacing w:line="480" w:lineRule="auto"/>
        <w:rPr>
          <w:rFonts w:ascii="Times New Roman" w:hAnsi="Times New Roman" w:cs="Times New Roman"/>
          <w:b/>
          <w:sz w:val="24"/>
          <w:szCs w:val="24"/>
        </w:rPr>
      </w:pPr>
      <w:r w:rsidRPr="006D3E5C">
        <w:rPr>
          <w:rFonts w:ascii="Times New Roman" w:hAnsi="Times New Roman" w:cs="Times New Roman"/>
          <w:b/>
          <w:sz w:val="24"/>
          <w:szCs w:val="24"/>
        </w:rPr>
        <w:t>C) Subject 3</w:t>
      </w:r>
    </w:p>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Name: Dhani Muhammad</w:t>
      </w:r>
    </w:p>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Age:</w:t>
      </w:r>
      <w:r w:rsidR="00965EAC" w:rsidRPr="006D3E5C">
        <w:rPr>
          <w:rFonts w:ascii="Times New Roman" w:hAnsi="Times New Roman" w:cs="Times New Roman"/>
          <w:sz w:val="24"/>
          <w:szCs w:val="24"/>
        </w:rPr>
        <w:t xml:space="preserve"> 2</w:t>
      </w:r>
      <w:r w:rsidRPr="006D3E5C">
        <w:rPr>
          <w:rFonts w:ascii="Times New Roman" w:hAnsi="Times New Roman" w:cs="Times New Roman"/>
          <w:sz w:val="24"/>
          <w:szCs w:val="24"/>
        </w:rPr>
        <w:t xml:space="preserve"> years</w:t>
      </w:r>
    </w:p>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Gender:  Male</w:t>
      </w:r>
    </w:p>
    <w:tbl>
      <w:tblPr>
        <w:tblStyle w:val="TableGrid"/>
        <w:tblW w:w="0" w:type="auto"/>
        <w:tblLook w:val="04A0" w:firstRow="1" w:lastRow="0" w:firstColumn="1" w:lastColumn="0" w:noHBand="0" w:noVBand="1"/>
      </w:tblPr>
      <w:tblGrid>
        <w:gridCol w:w="4675"/>
        <w:gridCol w:w="4675"/>
      </w:tblGrid>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lastRenderedPageBreak/>
              <w:t>Indonesian language</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English language</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Merah</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Red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Biru</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Blue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Hijau</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Green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Ungu</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Purple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Oranye</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Orange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Kuning</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Yellow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Putih</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White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Hitam</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Black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Gajah</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Elephant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Burung</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Bird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Monyet</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monkey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Mobil</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Car</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Pisang</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Banana</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10 words</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5 words</w:t>
            </w:r>
          </w:p>
        </w:tc>
      </w:tr>
    </w:tbl>
    <w:p w:rsidR="00CB7ADD" w:rsidRPr="006D3E5C" w:rsidRDefault="00CB7ADD" w:rsidP="006D3E5C">
      <w:pPr>
        <w:spacing w:line="480" w:lineRule="auto"/>
        <w:rPr>
          <w:rFonts w:ascii="Times New Roman" w:hAnsi="Times New Roman" w:cs="Times New Roman"/>
          <w:sz w:val="24"/>
          <w:szCs w:val="24"/>
        </w:rPr>
      </w:pPr>
    </w:p>
    <w:p w:rsidR="00CB7ADD" w:rsidRPr="006D3E5C" w:rsidRDefault="00A24008" w:rsidP="006D3E5C">
      <w:pPr>
        <w:spacing w:line="480" w:lineRule="auto"/>
        <w:rPr>
          <w:rFonts w:ascii="Times New Roman" w:hAnsi="Times New Roman" w:cs="Times New Roman"/>
          <w:b/>
          <w:sz w:val="24"/>
          <w:szCs w:val="24"/>
        </w:rPr>
      </w:pPr>
      <w:r w:rsidRPr="006D3E5C">
        <w:rPr>
          <w:rFonts w:ascii="Times New Roman" w:hAnsi="Times New Roman" w:cs="Times New Roman"/>
          <w:b/>
          <w:sz w:val="24"/>
          <w:szCs w:val="24"/>
        </w:rPr>
        <w:t>d</w:t>
      </w:r>
      <w:r w:rsidR="000951C0" w:rsidRPr="006D3E5C">
        <w:rPr>
          <w:rFonts w:ascii="Times New Roman" w:hAnsi="Times New Roman" w:cs="Times New Roman"/>
          <w:b/>
          <w:sz w:val="24"/>
          <w:szCs w:val="24"/>
        </w:rPr>
        <w:t>) Subject</w:t>
      </w:r>
      <w:r w:rsidRPr="006D3E5C">
        <w:rPr>
          <w:rFonts w:ascii="Times New Roman" w:hAnsi="Times New Roman" w:cs="Times New Roman"/>
          <w:b/>
          <w:sz w:val="24"/>
          <w:szCs w:val="24"/>
        </w:rPr>
        <w:t xml:space="preserve"> 4</w:t>
      </w:r>
    </w:p>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Name:</w:t>
      </w:r>
      <w:r w:rsidR="00965EAC" w:rsidRPr="006D3E5C">
        <w:rPr>
          <w:rFonts w:ascii="Times New Roman" w:hAnsi="Times New Roman" w:cs="Times New Roman"/>
          <w:sz w:val="24"/>
          <w:szCs w:val="24"/>
        </w:rPr>
        <w:t xml:space="preserve"> Muhammad Faqih</w:t>
      </w:r>
    </w:p>
    <w:p w:rsidR="00CF19D3"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Age:</w:t>
      </w:r>
      <w:r w:rsidR="00965EAC" w:rsidRPr="006D3E5C">
        <w:rPr>
          <w:rFonts w:ascii="Times New Roman" w:hAnsi="Times New Roman" w:cs="Times New Roman"/>
          <w:sz w:val="24"/>
          <w:szCs w:val="24"/>
        </w:rPr>
        <w:t xml:space="preserve"> 3.5 years</w:t>
      </w:r>
    </w:p>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Gender:</w:t>
      </w:r>
      <w:r w:rsidR="009B287A" w:rsidRPr="006D3E5C">
        <w:rPr>
          <w:rFonts w:ascii="Times New Roman" w:hAnsi="Times New Roman" w:cs="Times New Roman"/>
          <w:sz w:val="24"/>
          <w:szCs w:val="24"/>
        </w:rPr>
        <w:t xml:space="preserve"> Male</w:t>
      </w:r>
    </w:p>
    <w:tbl>
      <w:tblPr>
        <w:tblStyle w:val="TableGrid"/>
        <w:tblW w:w="0" w:type="auto"/>
        <w:tblLook w:val="04A0" w:firstRow="1" w:lastRow="0" w:firstColumn="1" w:lastColumn="0" w:noHBand="0" w:noVBand="1"/>
      </w:tblPr>
      <w:tblGrid>
        <w:gridCol w:w="4675"/>
        <w:gridCol w:w="4675"/>
      </w:tblGrid>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lastRenderedPageBreak/>
              <w:t>Indonesian language</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English language</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4D055B" w:rsidRPr="006D3E5C">
              <w:rPr>
                <w:rFonts w:ascii="Times New Roman" w:hAnsi="Times New Roman" w:cs="Times New Roman"/>
                <w:sz w:val="24"/>
                <w:szCs w:val="24"/>
              </w:rPr>
              <w:t>Hijau</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4D055B" w:rsidRPr="006D3E5C">
              <w:rPr>
                <w:rFonts w:ascii="Times New Roman" w:hAnsi="Times New Roman" w:cs="Times New Roman"/>
                <w:sz w:val="24"/>
                <w:szCs w:val="24"/>
              </w:rPr>
              <w:t xml:space="preserve"> Blue</w:t>
            </w:r>
            <w:r w:rsidRPr="006D3E5C">
              <w:rPr>
                <w:rFonts w:ascii="Times New Roman" w:hAnsi="Times New Roman" w:cs="Times New Roman"/>
                <w:sz w:val="24"/>
                <w:szCs w:val="24"/>
              </w:rPr>
              <w:t xml:space="preserv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Biru</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4D055B" w:rsidRPr="006D3E5C">
              <w:rPr>
                <w:rFonts w:ascii="Times New Roman" w:hAnsi="Times New Roman" w:cs="Times New Roman"/>
                <w:sz w:val="24"/>
                <w:szCs w:val="24"/>
              </w:rPr>
              <w:t xml:space="preserve"> Red</w:t>
            </w:r>
            <w:r w:rsidRPr="006D3E5C">
              <w:rPr>
                <w:rFonts w:ascii="Times New Roman" w:hAnsi="Times New Roman" w:cs="Times New Roman"/>
                <w:sz w:val="24"/>
                <w:szCs w:val="24"/>
              </w:rPr>
              <w:t xml:space="preserv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4D055B" w:rsidRPr="006D3E5C">
              <w:rPr>
                <w:rFonts w:ascii="Times New Roman" w:hAnsi="Times New Roman" w:cs="Times New Roman"/>
                <w:sz w:val="24"/>
                <w:szCs w:val="24"/>
              </w:rPr>
              <w:t>Merah</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w:t>
            </w:r>
            <w:r w:rsidR="004D055B" w:rsidRPr="006D3E5C">
              <w:rPr>
                <w:rFonts w:ascii="Times New Roman" w:hAnsi="Times New Roman" w:cs="Times New Roman"/>
                <w:sz w:val="24"/>
                <w:szCs w:val="24"/>
              </w:rPr>
              <w:t xml:space="preserve">  Purple</w:t>
            </w:r>
            <w:r w:rsidRPr="006D3E5C">
              <w:rPr>
                <w:rFonts w:ascii="Times New Roman" w:hAnsi="Times New Roman" w:cs="Times New Roman"/>
                <w:sz w:val="24"/>
                <w:szCs w:val="24"/>
              </w:rPr>
              <w:t xml:space="preserv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4D055B" w:rsidRPr="006D3E5C">
              <w:rPr>
                <w:rFonts w:ascii="Times New Roman" w:hAnsi="Times New Roman" w:cs="Times New Roman"/>
                <w:sz w:val="24"/>
                <w:szCs w:val="24"/>
              </w:rPr>
              <w:t>Kuning</w:t>
            </w:r>
          </w:p>
        </w:tc>
        <w:tc>
          <w:tcPr>
            <w:tcW w:w="4675" w:type="dxa"/>
          </w:tcPr>
          <w:p w:rsidR="00CB7ADD" w:rsidRPr="006D3E5C" w:rsidRDefault="004D055B"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Green</w:t>
            </w:r>
            <w:r w:rsidR="00A24008" w:rsidRPr="006D3E5C">
              <w:rPr>
                <w:rFonts w:ascii="Times New Roman" w:hAnsi="Times New Roman" w:cs="Times New Roman"/>
                <w:sz w:val="24"/>
                <w:szCs w:val="24"/>
              </w:rPr>
              <w:t xml:space="preserve"> </w:t>
            </w:r>
          </w:p>
        </w:tc>
      </w:tr>
      <w:tr w:rsidR="00280BCD" w:rsidRPr="006D3E5C" w:rsidTr="00F46AC0">
        <w:tc>
          <w:tcPr>
            <w:tcW w:w="4675" w:type="dxa"/>
          </w:tcPr>
          <w:p w:rsidR="00CB7ADD" w:rsidRPr="006D3E5C" w:rsidRDefault="009265D6"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A24008" w:rsidRPr="006D3E5C">
              <w:rPr>
                <w:rFonts w:ascii="Times New Roman" w:hAnsi="Times New Roman" w:cs="Times New Roman"/>
                <w:sz w:val="24"/>
                <w:szCs w:val="24"/>
              </w:rPr>
              <w:t>Oranye</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4D055B" w:rsidRPr="006D3E5C">
              <w:rPr>
                <w:rFonts w:ascii="Times New Roman" w:hAnsi="Times New Roman" w:cs="Times New Roman"/>
                <w:sz w:val="24"/>
                <w:szCs w:val="24"/>
              </w:rPr>
              <w:t xml:space="preserve"> White</w:t>
            </w:r>
            <w:r w:rsidRPr="006D3E5C">
              <w:rPr>
                <w:rFonts w:ascii="Times New Roman" w:hAnsi="Times New Roman" w:cs="Times New Roman"/>
                <w:sz w:val="24"/>
                <w:szCs w:val="24"/>
              </w:rPr>
              <w:t xml:space="preserv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4D055B" w:rsidRPr="006D3E5C">
              <w:rPr>
                <w:rFonts w:ascii="Times New Roman" w:hAnsi="Times New Roman" w:cs="Times New Roman"/>
                <w:sz w:val="24"/>
                <w:szCs w:val="24"/>
              </w:rPr>
              <w:t>Ungu</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Yellow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4D055B" w:rsidRPr="006D3E5C">
              <w:rPr>
                <w:rFonts w:ascii="Times New Roman" w:hAnsi="Times New Roman" w:cs="Times New Roman"/>
                <w:sz w:val="24"/>
                <w:szCs w:val="24"/>
              </w:rPr>
              <w:t>Gajah</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4D055B" w:rsidRPr="006D3E5C">
              <w:rPr>
                <w:rFonts w:ascii="Times New Roman" w:hAnsi="Times New Roman" w:cs="Times New Roman"/>
                <w:sz w:val="24"/>
                <w:szCs w:val="24"/>
              </w:rPr>
              <w:t xml:space="preserve"> Orange</w:t>
            </w:r>
            <w:r w:rsidRPr="006D3E5C">
              <w:rPr>
                <w:rFonts w:ascii="Times New Roman" w:hAnsi="Times New Roman" w:cs="Times New Roman"/>
                <w:sz w:val="24"/>
                <w:szCs w:val="24"/>
              </w:rPr>
              <w:t xml:space="preserve">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Hitam</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Black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4D055B" w:rsidRPr="006D3E5C">
              <w:rPr>
                <w:rFonts w:ascii="Times New Roman" w:hAnsi="Times New Roman" w:cs="Times New Roman"/>
                <w:sz w:val="24"/>
                <w:szCs w:val="24"/>
              </w:rPr>
              <w:t>Putih</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Elephant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Burung</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Bird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Monyet</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monkey </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Mobil</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Car</w:t>
            </w:r>
          </w:p>
        </w:tc>
      </w:tr>
      <w:tr w:rsidR="00280BCD" w:rsidRPr="006D3E5C" w:rsidTr="00F46AC0">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Pisang</w:t>
            </w:r>
          </w:p>
        </w:tc>
        <w:tc>
          <w:tcPr>
            <w:tcW w:w="4675" w:type="dxa"/>
          </w:tcPr>
          <w:p w:rsidR="00CB7ADD"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Banana</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12 words</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6 words</w:t>
            </w:r>
          </w:p>
        </w:tc>
      </w:tr>
    </w:tbl>
    <w:p w:rsidR="00CB7ADD" w:rsidRPr="006D3E5C" w:rsidRDefault="00CB7ADD" w:rsidP="006D3E5C">
      <w:pPr>
        <w:spacing w:line="480" w:lineRule="auto"/>
        <w:rPr>
          <w:rFonts w:ascii="Times New Roman" w:hAnsi="Times New Roman" w:cs="Times New Roman"/>
          <w:sz w:val="24"/>
          <w:szCs w:val="24"/>
        </w:rPr>
      </w:pPr>
    </w:p>
    <w:p w:rsidR="000951C0" w:rsidRPr="006D3E5C" w:rsidRDefault="00A24008" w:rsidP="006D3E5C">
      <w:pPr>
        <w:spacing w:line="480" w:lineRule="auto"/>
        <w:rPr>
          <w:rFonts w:ascii="Times New Roman" w:hAnsi="Times New Roman" w:cs="Times New Roman"/>
          <w:b/>
          <w:sz w:val="24"/>
          <w:szCs w:val="24"/>
        </w:rPr>
      </w:pPr>
      <w:r w:rsidRPr="006D3E5C">
        <w:rPr>
          <w:rFonts w:ascii="Times New Roman" w:hAnsi="Times New Roman" w:cs="Times New Roman"/>
          <w:b/>
          <w:sz w:val="24"/>
          <w:szCs w:val="24"/>
        </w:rPr>
        <w:t>e) Subject 5</w:t>
      </w:r>
    </w:p>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Name:</w:t>
      </w:r>
      <w:r w:rsidR="00287EDB" w:rsidRPr="006D3E5C">
        <w:rPr>
          <w:rFonts w:ascii="Times New Roman" w:hAnsi="Times New Roman" w:cs="Times New Roman"/>
          <w:sz w:val="24"/>
          <w:szCs w:val="24"/>
        </w:rPr>
        <w:t xml:space="preserve"> Firda Nadiroh Yasmin</w:t>
      </w:r>
    </w:p>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Age:</w:t>
      </w:r>
      <w:r w:rsidR="00287EDB" w:rsidRPr="006D3E5C">
        <w:rPr>
          <w:rFonts w:ascii="Times New Roman" w:hAnsi="Times New Roman" w:cs="Times New Roman"/>
          <w:sz w:val="24"/>
          <w:szCs w:val="24"/>
        </w:rPr>
        <w:t xml:space="preserve"> 4 years old</w:t>
      </w:r>
    </w:p>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Gender:</w:t>
      </w:r>
      <w:r w:rsidR="00287EDB" w:rsidRPr="006D3E5C">
        <w:rPr>
          <w:rFonts w:ascii="Times New Roman" w:hAnsi="Times New Roman" w:cs="Times New Roman"/>
          <w:sz w:val="24"/>
          <w:szCs w:val="24"/>
        </w:rPr>
        <w:t xml:space="preserve"> Female</w:t>
      </w:r>
    </w:p>
    <w:tbl>
      <w:tblPr>
        <w:tblStyle w:val="TableGrid"/>
        <w:tblW w:w="0" w:type="auto"/>
        <w:tblLook w:val="04A0" w:firstRow="1" w:lastRow="0" w:firstColumn="1" w:lastColumn="0" w:noHBand="0" w:noVBand="1"/>
      </w:tblPr>
      <w:tblGrid>
        <w:gridCol w:w="4675"/>
        <w:gridCol w:w="4675"/>
      </w:tblGrid>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lastRenderedPageBreak/>
              <w:t>Indonesian language</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English language</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Biru</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Blue</w:t>
            </w:r>
            <w:r w:rsidRPr="006D3E5C">
              <w:rPr>
                <w:rFonts w:ascii="Times New Roman" w:hAnsi="Times New Roman" w:cs="Times New Roman"/>
                <w:sz w:val="24"/>
                <w:szCs w:val="24"/>
              </w:rPr>
              <w:t xml:space="preserve">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Merah</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Red</w:t>
            </w:r>
            <w:r w:rsidRPr="006D3E5C">
              <w:rPr>
                <w:rFonts w:ascii="Times New Roman" w:hAnsi="Times New Roman" w:cs="Times New Roman"/>
                <w:sz w:val="24"/>
                <w:szCs w:val="24"/>
              </w:rPr>
              <w:t xml:space="preserve">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Ungu</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Orange</w:t>
            </w:r>
            <w:r w:rsidRPr="006D3E5C">
              <w:rPr>
                <w:rFonts w:ascii="Times New Roman" w:hAnsi="Times New Roman" w:cs="Times New Roman"/>
                <w:sz w:val="24"/>
                <w:szCs w:val="24"/>
              </w:rPr>
              <w:t xml:space="preserve">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Oranye</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X Purple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156FB2" w:rsidRPr="006D3E5C">
              <w:rPr>
                <w:rFonts w:ascii="Times New Roman" w:hAnsi="Times New Roman" w:cs="Times New Roman"/>
                <w:sz w:val="24"/>
                <w:szCs w:val="24"/>
              </w:rPr>
              <w:t>Hijau</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Green</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Kuning</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White</w:t>
            </w:r>
            <w:r w:rsidRPr="006D3E5C">
              <w:rPr>
                <w:rFonts w:ascii="Times New Roman" w:hAnsi="Times New Roman" w:cs="Times New Roman"/>
                <w:sz w:val="24"/>
                <w:szCs w:val="24"/>
              </w:rPr>
              <w:t xml:space="preserve">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Putih</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156FB2" w:rsidRPr="006D3E5C">
              <w:rPr>
                <w:rFonts w:ascii="Times New Roman" w:hAnsi="Times New Roman" w:cs="Times New Roman"/>
                <w:sz w:val="24"/>
                <w:szCs w:val="24"/>
              </w:rPr>
              <w:t>Yellow</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156FB2" w:rsidRPr="006D3E5C">
              <w:rPr>
                <w:rFonts w:ascii="Times New Roman" w:hAnsi="Times New Roman" w:cs="Times New Roman"/>
                <w:sz w:val="24"/>
                <w:szCs w:val="24"/>
              </w:rPr>
              <w:t>Gajah</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Elephant</w:t>
            </w:r>
            <w:r w:rsidRPr="006D3E5C">
              <w:rPr>
                <w:rFonts w:ascii="Times New Roman" w:hAnsi="Times New Roman" w:cs="Times New Roman"/>
                <w:sz w:val="24"/>
                <w:szCs w:val="24"/>
              </w:rPr>
              <w:t xml:space="preserve">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w:t>
            </w:r>
            <w:r w:rsidR="00156FB2" w:rsidRPr="006D3E5C">
              <w:rPr>
                <w:rFonts w:ascii="Times New Roman" w:hAnsi="Times New Roman" w:cs="Times New Roman"/>
                <w:sz w:val="24"/>
                <w:szCs w:val="24"/>
              </w:rPr>
              <w:t>Hitam</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00156FB2" w:rsidRPr="006D3E5C">
              <w:rPr>
                <w:rFonts w:ascii="Times New Roman" w:hAnsi="Times New Roman" w:cs="Times New Roman"/>
                <w:sz w:val="24"/>
                <w:szCs w:val="24"/>
              </w:rPr>
              <w:t xml:space="preserve"> Black</w:t>
            </w:r>
            <w:r w:rsidRPr="006D3E5C">
              <w:rPr>
                <w:rFonts w:ascii="Times New Roman" w:hAnsi="Times New Roman" w:cs="Times New Roman"/>
                <w:sz w:val="24"/>
                <w:szCs w:val="24"/>
              </w:rPr>
              <w:t xml:space="preserve">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Burung</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Bird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Monyet</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monkey </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Mobil</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X Car</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Pisang</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Segoe UI Symbol" w:hAnsi="Segoe UI Symbol" w:cs="Segoe UI Symbol"/>
                <w:sz w:val="24"/>
                <w:szCs w:val="24"/>
              </w:rPr>
              <w:t>✓</w:t>
            </w:r>
            <w:r w:rsidRPr="006D3E5C">
              <w:rPr>
                <w:rFonts w:ascii="Times New Roman" w:hAnsi="Times New Roman" w:cs="Times New Roman"/>
                <w:sz w:val="24"/>
                <w:szCs w:val="24"/>
              </w:rPr>
              <w:t xml:space="preserve"> Banana</w:t>
            </w:r>
          </w:p>
        </w:tc>
      </w:tr>
      <w:tr w:rsidR="00280BCD" w:rsidRPr="006D3E5C" w:rsidTr="00F46AC0">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13 words</w:t>
            </w:r>
          </w:p>
        </w:tc>
        <w:tc>
          <w:tcPr>
            <w:tcW w:w="4675" w:type="dxa"/>
          </w:tcPr>
          <w:p w:rsidR="000951C0" w:rsidRPr="006D3E5C" w:rsidRDefault="00A24008" w:rsidP="006D3E5C">
            <w:pPr>
              <w:spacing w:line="480" w:lineRule="auto"/>
              <w:rPr>
                <w:rFonts w:ascii="Times New Roman" w:hAnsi="Times New Roman" w:cs="Times New Roman"/>
                <w:sz w:val="24"/>
                <w:szCs w:val="24"/>
              </w:rPr>
            </w:pPr>
            <w:r w:rsidRPr="006D3E5C">
              <w:rPr>
                <w:rFonts w:ascii="Times New Roman" w:hAnsi="Times New Roman" w:cs="Times New Roman"/>
                <w:sz w:val="24"/>
                <w:szCs w:val="24"/>
              </w:rPr>
              <w:t xml:space="preserve">                     11 words</w:t>
            </w:r>
          </w:p>
        </w:tc>
      </w:tr>
    </w:tbl>
    <w:p w:rsidR="005104DB" w:rsidRDefault="005104DB" w:rsidP="006D3E5C">
      <w:pPr>
        <w:spacing w:line="480" w:lineRule="auto"/>
        <w:rPr>
          <w:rFonts w:ascii="Times New Roman" w:hAnsi="Times New Roman" w:cs="Times New Roman"/>
          <w:b/>
          <w:sz w:val="24"/>
          <w:szCs w:val="24"/>
        </w:rPr>
      </w:pPr>
    </w:p>
    <w:p w:rsidR="00EB6947" w:rsidRPr="006D3E5C" w:rsidRDefault="009B287A" w:rsidP="006D3E5C">
      <w:pPr>
        <w:spacing w:line="480" w:lineRule="auto"/>
        <w:rPr>
          <w:rFonts w:ascii="Times New Roman" w:hAnsi="Times New Roman" w:cs="Times New Roman"/>
          <w:b/>
          <w:sz w:val="24"/>
          <w:szCs w:val="24"/>
        </w:rPr>
      </w:pPr>
      <w:r w:rsidRPr="006D3E5C">
        <w:rPr>
          <w:rFonts w:ascii="Times New Roman" w:hAnsi="Times New Roman" w:cs="Times New Roman"/>
          <w:b/>
          <w:color w:val="000000" w:themeColor="text1"/>
          <w:sz w:val="24"/>
          <w:szCs w:val="24"/>
        </w:rPr>
        <w:t xml:space="preserve"> DISCUSSION</w:t>
      </w:r>
    </w:p>
    <w:p w:rsidR="005937DD"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 xml:space="preserve">As mentioned </w:t>
      </w:r>
      <w:r w:rsidR="00F90BBD" w:rsidRPr="006D3E5C">
        <w:rPr>
          <w:rFonts w:ascii="Times New Roman" w:hAnsi="Times New Roman" w:cs="Times New Roman"/>
          <w:sz w:val="24"/>
          <w:szCs w:val="24"/>
        </w:rPr>
        <w:t>earlier</w:t>
      </w:r>
      <w:r w:rsidR="00E06157" w:rsidRPr="006D3E5C">
        <w:rPr>
          <w:rFonts w:ascii="Times New Roman" w:hAnsi="Times New Roman" w:cs="Times New Roman"/>
          <w:sz w:val="24"/>
          <w:szCs w:val="24"/>
        </w:rPr>
        <w:t xml:space="preserve"> t</w:t>
      </w:r>
      <w:r w:rsidR="00F90BBD" w:rsidRPr="006D3E5C">
        <w:rPr>
          <w:rFonts w:ascii="Times New Roman" w:hAnsi="Times New Roman" w:cs="Times New Roman"/>
          <w:sz w:val="24"/>
          <w:szCs w:val="24"/>
        </w:rPr>
        <w:t>he research involved five children of Indonesian origin with different ages ranging between 2 and 4 years. YouTube media</w:t>
      </w:r>
      <w:r w:rsidR="00FD5672" w:rsidRPr="006D3E5C">
        <w:rPr>
          <w:rFonts w:ascii="Times New Roman" w:hAnsi="Times New Roman" w:cs="Times New Roman"/>
          <w:sz w:val="24"/>
          <w:szCs w:val="24"/>
        </w:rPr>
        <w:t xml:space="preserve"> was used to display videos that were interesting to kids and had educational content. The researchers aimed to determine how </w:t>
      </w:r>
      <w:r w:rsidR="00FD5672" w:rsidRPr="006D3E5C">
        <w:rPr>
          <w:rFonts w:ascii="Times New Roman" w:hAnsi="Times New Roman" w:cs="Times New Roman"/>
          <w:sz w:val="24"/>
          <w:szCs w:val="24"/>
        </w:rPr>
        <w:lastRenderedPageBreak/>
        <w:t>much vocabulary children of these ages can C</w:t>
      </w:r>
      <w:r w:rsidR="00F46AC0" w:rsidRPr="006D3E5C">
        <w:rPr>
          <w:rFonts w:ascii="Times New Roman" w:hAnsi="Times New Roman" w:cs="Times New Roman"/>
          <w:sz w:val="24"/>
          <w:szCs w:val="24"/>
        </w:rPr>
        <w:t>apture after watching the video. To begin with is Alif is 3 years of age. When he watched the video, he easily followed and seemed to understand what the video was about. He follows every spoken word, but when speaking the English words, he is not that loud as compared to speaking Indonesian; therefore, he gets 6 English words and 11 Indonesian words. Second, Arsyila, who is 2.5 years of age, looked very active while watching the video compared to Alif. He followed every word in the video and obtained 4 English words and 10 Indonesian words.</w:t>
      </w:r>
      <w:r w:rsidR="00883CFB" w:rsidRPr="006D3E5C">
        <w:rPr>
          <w:rFonts w:ascii="Times New Roman" w:hAnsi="Times New Roman" w:cs="Times New Roman"/>
          <w:sz w:val="24"/>
          <w:szCs w:val="24"/>
        </w:rPr>
        <w:t xml:space="preserve"> Dhani, who is 3.5 years of age, seems cheerful and keeps a record of whatever is said on the YouTube video, but sometimes he makes a few errors when pronouncing the words. He obtains 5 English words and 10 Indonesian words. Faqih catching power and mastery is different from the other children. He is full of enthusiasm and excitement and produces 6 English words and 12 Indonesian words. Las</w:t>
      </w:r>
      <w:r w:rsidR="00551EA1" w:rsidRPr="006D3E5C">
        <w:rPr>
          <w:rFonts w:ascii="Times New Roman" w:hAnsi="Times New Roman" w:cs="Times New Roman"/>
          <w:sz w:val="24"/>
          <w:szCs w:val="24"/>
        </w:rPr>
        <w:t>tly is the 4-year old Yasmin. While watching the video, he seemed quite focused and often imitated some words mentioned in the video. In turn, Yasmin produces 11 English words and 13 Indonesian words.</w:t>
      </w:r>
    </w:p>
    <w:p w:rsidR="00EB09BB"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In this case, it may be perceived that the number of English words mastered by a child may vary based on the attrac</w:t>
      </w:r>
      <w:r w:rsidR="009B287A" w:rsidRPr="006D3E5C">
        <w:rPr>
          <w:rFonts w:ascii="Times New Roman" w:hAnsi="Times New Roman" w:cs="Times New Roman"/>
          <w:sz w:val="24"/>
          <w:szCs w:val="24"/>
        </w:rPr>
        <w:t>tion factors that the child sees</w:t>
      </w:r>
      <w:r w:rsidRPr="006D3E5C">
        <w:rPr>
          <w:rFonts w:ascii="Times New Roman" w:hAnsi="Times New Roman" w:cs="Times New Roman"/>
          <w:sz w:val="24"/>
          <w:szCs w:val="24"/>
        </w:rPr>
        <w:t>.</w:t>
      </w:r>
      <w:r w:rsidR="009B287A" w:rsidRPr="006D3E5C">
        <w:rPr>
          <w:rFonts w:ascii="Times New Roman" w:hAnsi="Times New Roman" w:cs="Times New Roman"/>
          <w:sz w:val="24"/>
          <w:szCs w:val="24"/>
        </w:rPr>
        <w:t xml:space="preserve"> But despite this fact, it is clearly evident that YouTube may affect children's ability to learn English and may therefore be used as a teaching method to learn English.</w:t>
      </w:r>
    </w:p>
    <w:p w:rsidR="0027787A" w:rsidRPr="006D3E5C" w:rsidRDefault="009B287A" w:rsidP="006D3E5C">
      <w:pPr>
        <w:spacing w:line="480" w:lineRule="auto"/>
        <w:rPr>
          <w:rFonts w:ascii="Times New Roman" w:hAnsi="Times New Roman" w:cs="Times New Roman"/>
          <w:sz w:val="24"/>
          <w:szCs w:val="24"/>
        </w:rPr>
      </w:pPr>
      <w:r w:rsidRPr="006D3E5C">
        <w:rPr>
          <w:rFonts w:ascii="Times New Roman" w:hAnsi="Times New Roman" w:cs="Times New Roman"/>
          <w:b/>
          <w:sz w:val="24"/>
          <w:szCs w:val="24"/>
        </w:rPr>
        <w:t>CONCLUSION</w:t>
      </w:r>
    </w:p>
    <w:p w:rsidR="00DB5BDF" w:rsidRPr="006D3E5C" w:rsidRDefault="00A24008" w:rsidP="006D3E5C">
      <w:pPr>
        <w:spacing w:line="480" w:lineRule="auto"/>
        <w:ind w:firstLine="720"/>
        <w:rPr>
          <w:rFonts w:ascii="Times New Roman" w:hAnsi="Times New Roman" w:cs="Times New Roman"/>
          <w:sz w:val="24"/>
          <w:szCs w:val="24"/>
        </w:rPr>
      </w:pPr>
      <w:r w:rsidRPr="006D3E5C">
        <w:rPr>
          <w:rFonts w:ascii="Times New Roman" w:hAnsi="Times New Roman" w:cs="Times New Roman"/>
          <w:sz w:val="24"/>
          <w:szCs w:val="24"/>
        </w:rPr>
        <w:t xml:space="preserve">Therefore, </w:t>
      </w:r>
      <w:r w:rsidR="00D407B7" w:rsidRPr="006D3E5C">
        <w:rPr>
          <w:rFonts w:ascii="Times New Roman" w:hAnsi="Times New Roman" w:cs="Times New Roman"/>
          <w:sz w:val="24"/>
          <w:szCs w:val="24"/>
        </w:rPr>
        <w:t xml:space="preserve">based on the study </w:t>
      </w:r>
      <w:r w:rsidRPr="006D3E5C">
        <w:rPr>
          <w:rFonts w:ascii="Times New Roman" w:hAnsi="Times New Roman" w:cs="Times New Roman"/>
          <w:sz w:val="24"/>
          <w:szCs w:val="24"/>
        </w:rPr>
        <w:t xml:space="preserve">YouTube channels for kids can be among the electronic Media that parents and teachers may use in developing the communications skills of their children. Easy listening songs, stories, educative contents, and inspiring images and videos offered by several YouTube accounts for children create an attraction to these kids. Audio-visual </w:t>
      </w:r>
      <w:r w:rsidRPr="006D3E5C">
        <w:rPr>
          <w:rFonts w:ascii="Times New Roman" w:hAnsi="Times New Roman" w:cs="Times New Roman"/>
          <w:sz w:val="24"/>
          <w:szCs w:val="24"/>
        </w:rPr>
        <w:lastRenderedPageBreak/>
        <w:t xml:space="preserve">aspects such as these make kids survive long watching kids' channels, making their English vocabulary grow. As the children continue to watch English videos on YouTube, they memorize some of the words used, and they, in turn, apply them in their everyday lives.  As indicated by the research above, as children continue to grow older, memorizing power </w:t>
      </w:r>
      <w:r w:rsidR="00F83BA3" w:rsidRPr="006D3E5C">
        <w:rPr>
          <w:rFonts w:ascii="Times New Roman" w:hAnsi="Times New Roman" w:cs="Times New Roman"/>
          <w:sz w:val="24"/>
          <w:szCs w:val="24"/>
        </w:rPr>
        <w:t>also grows, and they can learn English through YouTube. If all is done, it is true to say that YouTube channels for children impact children's communication skills, especially in enriching the child's vocabulary in English.</w:t>
      </w:r>
      <w:r w:rsidR="00D119A6" w:rsidRPr="006D3E5C">
        <w:rPr>
          <w:rFonts w:ascii="Times New Roman" w:hAnsi="Times New Roman" w:cs="Times New Roman"/>
          <w:sz w:val="24"/>
          <w:szCs w:val="24"/>
        </w:rPr>
        <w:t xml:space="preserve"> Other related studies also show that it is much </w:t>
      </w:r>
      <w:r w:rsidR="003D421B" w:rsidRPr="006D3E5C">
        <w:rPr>
          <w:rFonts w:ascii="Times New Roman" w:hAnsi="Times New Roman" w:cs="Times New Roman"/>
          <w:sz w:val="24"/>
          <w:szCs w:val="24"/>
        </w:rPr>
        <w:t>easier</w:t>
      </w:r>
      <w:r w:rsidR="00D119A6" w:rsidRPr="006D3E5C">
        <w:rPr>
          <w:rFonts w:ascii="Times New Roman" w:hAnsi="Times New Roman" w:cs="Times New Roman"/>
          <w:sz w:val="24"/>
          <w:szCs w:val="24"/>
        </w:rPr>
        <w:t xml:space="preserve"> for children to remember and pronounce English words from YouTube videos.</w:t>
      </w:r>
    </w:p>
    <w:p w:rsidR="009B287A" w:rsidRPr="006D3E5C" w:rsidRDefault="009B287A" w:rsidP="006D3E5C">
      <w:pPr>
        <w:spacing w:line="480" w:lineRule="auto"/>
        <w:rPr>
          <w:rFonts w:ascii="Times New Roman" w:hAnsi="Times New Roman" w:cs="Times New Roman"/>
          <w:sz w:val="24"/>
          <w:szCs w:val="24"/>
        </w:rPr>
      </w:pPr>
    </w:p>
    <w:p w:rsidR="009B287A" w:rsidRPr="006D3E5C" w:rsidRDefault="009B287A" w:rsidP="006D3E5C">
      <w:pPr>
        <w:spacing w:line="480" w:lineRule="auto"/>
        <w:rPr>
          <w:rFonts w:ascii="Times New Roman" w:hAnsi="Times New Roman" w:cs="Times New Roman"/>
          <w:sz w:val="24"/>
          <w:szCs w:val="24"/>
        </w:rPr>
      </w:pPr>
    </w:p>
    <w:p w:rsidR="009B287A" w:rsidRPr="006D3E5C" w:rsidRDefault="009B287A" w:rsidP="006D3E5C">
      <w:pPr>
        <w:spacing w:line="480" w:lineRule="auto"/>
        <w:rPr>
          <w:rFonts w:ascii="Times New Roman" w:hAnsi="Times New Roman" w:cs="Times New Roman"/>
          <w:sz w:val="24"/>
          <w:szCs w:val="24"/>
        </w:rPr>
      </w:pPr>
    </w:p>
    <w:p w:rsidR="009B287A" w:rsidRPr="006D3E5C" w:rsidRDefault="009B287A" w:rsidP="006D3E5C">
      <w:pPr>
        <w:spacing w:line="480" w:lineRule="auto"/>
        <w:rPr>
          <w:rFonts w:ascii="Times New Roman" w:hAnsi="Times New Roman" w:cs="Times New Roman"/>
          <w:sz w:val="24"/>
          <w:szCs w:val="24"/>
        </w:rPr>
      </w:pPr>
    </w:p>
    <w:p w:rsidR="009B287A" w:rsidRPr="006D3E5C" w:rsidRDefault="009B287A" w:rsidP="006D3E5C">
      <w:pPr>
        <w:spacing w:line="480" w:lineRule="auto"/>
        <w:rPr>
          <w:rFonts w:ascii="Times New Roman" w:hAnsi="Times New Roman" w:cs="Times New Roman"/>
          <w:sz w:val="24"/>
          <w:szCs w:val="24"/>
        </w:rPr>
      </w:pPr>
    </w:p>
    <w:p w:rsidR="00EB09BB" w:rsidRPr="006D3E5C" w:rsidRDefault="00EB09BB" w:rsidP="006D3E5C">
      <w:pPr>
        <w:spacing w:line="480" w:lineRule="auto"/>
        <w:rPr>
          <w:rFonts w:ascii="Times New Roman" w:hAnsi="Times New Roman" w:cs="Times New Roman"/>
          <w:sz w:val="24"/>
          <w:szCs w:val="24"/>
        </w:rPr>
      </w:pPr>
    </w:p>
    <w:p w:rsidR="00EB09BB" w:rsidRPr="006D3E5C" w:rsidRDefault="00EB09BB" w:rsidP="006D3E5C">
      <w:pPr>
        <w:spacing w:line="480" w:lineRule="auto"/>
        <w:rPr>
          <w:rFonts w:ascii="Times New Roman" w:hAnsi="Times New Roman" w:cs="Times New Roman"/>
          <w:sz w:val="24"/>
          <w:szCs w:val="24"/>
        </w:rPr>
      </w:pPr>
    </w:p>
    <w:p w:rsidR="00EB09BB" w:rsidRPr="006D3E5C" w:rsidRDefault="00EB09BB" w:rsidP="006D3E5C">
      <w:pPr>
        <w:spacing w:line="480" w:lineRule="auto"/>
        <w:rPr>
          <w:rFonts w:ascii="Times New Roman" w:hAnsi="Times New Roman" w:cs="Times New Roman"/>
          <w:sz w:val="24"/>
          <w:szCs w:val="24"/>
        </w:rPr>
      </w:pPr>
    </w:p>
    <w:p w:rsidR="00F03B85" w:rsidRDefault="00F03B85" w:rsidP="006D3E5C">
      <w:pPr>
        <w:spacing w:line="480" w:lineRule="auto"/>
        <w:rPr>
          <w:rFonts w:ascii="Times New Roman" w:hAnsi="Times New Roman" w:cs="Times New Roman"/>
          <w:sz w:val="24"/>
          <w:szCs w:val="24"/>
        </w:rPr>
      </w:pPr>
    </w:p>
    <w:p w:rsidR="00F03B85" w:rsidRDefault="00F03B85" w:rsidP="006D3E5C">
      <w:pPr>
        <w:spacing w:line="480" w:lineRule="auto"/>
        <w:rPr>
          <w:rFonts w:ascii="Times New Roman" w:hAnsi="Times New Roman" w:cs="Times New Roman"/>
          <w:sz w:val="24"/>
          <w:szCs w:val="24"/>
        </w:rPr>
      </w:pPr>
    </w:p>
    <w:p w:rsidR="00F03B85" w:rsidRDefault="00F03B85" w:rsidP="006D3E5C">
      <w:pPr>
        <w:spacing w:line="480" w:lineRule="auto"/>
        <w:rPr>
          <w:rFonts w:ascii="Times New Roman" w:hAnsi="Times New Roman" w:cs="Times New Roman"/>
          <w:sz w:val="24"/>
          <w:szCs w:val="24"/>
        </w:rPr>
      </w:pPr>
    </w:p>
    <w:p w:rsidR="00F03B85" w:rsidRDefault="00F03B85" w:rsidP="006D3E5C">
      <w:pPr>
        <w:spacing w:line="480" w:lineRule="auto"/>
        <w:rPr>
          <w:rFonts w:ascii="Times New Roman" w:hAnsi="Times New Roman" w:cs="Times New Roman"/>
          <w:sz w:val="24"/>
          <w:szCs w:val="24"/>
        </w:rPr>
      </w:pPr>
    </w:p>
    <w:p w:rsidR="00D407B7" w:rsidRPr="006D3E5C" w:rsidRDefault="00957AEA" w:rsidP="006D3E5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24008" w:rsidRPr="006D3E5C">
        <w:rPr>
          <w:rFonts w:ascii="Times New Roman" w:hAnsi="Times New Roman" w:cs="Times New Roman"/>
          <w:sz w:val="24"/>
          <w:szCs w:val="24"/>
        </w:rPr>
        <w:t xml:space="preserve">References </w:t>
      </w:r>
    </w:p>
    <w:p w:rsidR="00AF4FA1" w:rsidRPr="006D3E5C" w:rsidRDefault="003D5818" w:rsidP="005104DB">
      <w:pPr>
        <w:spacing w:line="480" w:lineRule="auto"/>
        <w:ind w:left="720" w:hanging="720"/>
        <w:rPr>
          <w:rFonts w:ascii="Times New Roman" w:hAnsi="Times New Roman" w:cs="Times New Roman"/>
          <w:sz w:val="24"/>
          <w:szCs w:val="24"/>
        </w:rPr>
      </w:pPr>
      <w:r w:rsidRPr="006D3E5C">
        <w:rPr>
          <w:rFonts w:ascii="Times New Roman" w:hAnsi="Times New Roman" w:cs="Times New Roman"/>
          <w:sz w:val="24"/>
          <w:szCs w:val="24"/>
        </w:rPr>
        <w:t xml:space="preserve">Noor, F. A., (2018). ''The acquisition of vocabulary for kids aged between 3 to 5 years. </w:t>
      </w:r>
      <w:r w:rsidRPr="006D3E5C">
        <w:rPr>
          <w:rFonts w:ascii="Times New Roman" w:hAnsi="Times New Roman" w:cs="Times New Roman"/>
          <w:i/>
          <w:iCs/>
          <w:color w:val="222222"/>
          <w:sz w:val="24"/>
          <w:szCs w:val="24"/>
          <w:shd w:val="clear" w:color="auto" w:fill="FFFFFF"/>
        </w:rPr>
        <w:t>17</w:t>
      </w:r>
      <w:r w:rsidRPr="006D3E5C">
        <w:rPr>
          <w:rFonts w:ascii="Times New Roman" w:hAnsi="Times New Roman" w:cs="Times New Roman"/>
          <w:color w:val="222222"/>
          <w:sz w:val="24"/>
          <w:szCs w:val="24"/>
          <w:shd w:val="clear" w:color="auto" w:fill="FFFFFF"/>
        </w:rPr>
        <w:t xml:space="preserve">(2) pg. 121-201. </w:t>
      </w:r>
      <w:r w:rsidRPr="006D3E5C">
        <w:rPr>
          <w:rFonts w:ascii="Times New Roman" w:hAnsi="Times New Roman" w:cs="Times New Roman"/>
          <w:i/>
          <w:iCs/>
          <w:color w:val="222222"/>
          <w:sz w:val="24"/>
          <w:szCs w:val="24"/>
          <w:shd w:val="clear" w:color="auto" w:fill="FFFFFF"/>
        </w:rPr>
        <w:t>Available at SSRN 3305786</w:t>
      </w:r>
    </w:p>
    <w:p w:rsidR="00106C67" w:rsidRPr="006D3E5C" w:rsidRDefault="00106C67" w:rsidP="005104DB">
      <w:pPr>
        <w:spacing w:line="480" w:lineRule="auto"/>
        <w:ind w:left="720" w:hanging="720"/>
        <w:rPr>
          <w:rFonts w:ascii="Times New Roman" w:hAnsi="Times New Roman" w:cs="Times New Roman"/>
          <w:color w:val="222222"/>
          <w:sz w:val="24"/>
          <w:szCs w:val="24"/>
          <w:shd w:val="clear" w:color="auto" w:fill="FFFFFF"/>
        </w:rPr>
      </w:pPr>
      <w:r w:rsidRPr="006D3E5C">
        <w:rPr>
          <w:rFonts w:ascii="Times New Roman" w:hAnsi="Times New Roman" w:cs="Times New Roman"/>
          <w:color w:val="222222"/>
          <w:sz w:val="24"/>
          <w:szCs w:val="24"/>
          <w:shd w:val="clear" w:color="auto" w:fill="FFFFFF"/>
        </w:rPr>
        <w:t>Auliya, N. M. S., &amp; Fadlilah, A. (2018). The Effect of YouTube Videos of Children in English for children of 2-4 Years Old. </w:t>
      </w:r>
      <w:r w:rsidRPr="006D3E5C">
        <w:rPr>
          <w:rFonts w:ascii="Times New Roman" w:hAnsi="Times New Roman" w:cs="Times New Roman"/>
          <w:i/>
          <w:iCs/>
          <w:color w:val="222222"/>
          <w:sz w:val="24"/>
          <w:szCs w:val="24"/>
          <w:shd w:val="clear" w:color="auto" w:fill="FFFFFF"/>
        </w:rPr>
        <w:t>Available at SSRN 3305786</w:t>
      </w:r>
      <w:r w:rsidRPr="006D3E5C">
        <w:rPr>
          <w:rFonts w:ascii="Times New Roman" w:hAnsi="Times New Roman" w:cs="Times New Roman"/>
          <w:color w:val="222222"/>
          <w:sz w:val="24"/>
          <w:szCs w:val="24"/>
          <w:shd w:val="clear" w:color="auto" w:fill="FFFFFF"/>
        </w:rPr>
        <w:t>.</w:t>
      </w:r>
      <w:r w:rsidR="00B0120E" w:rsidRPr="006D3E5C">
        <w:rPr>
          <w:rFonts w:ascii="Times New Roman" w:hAnsi="Times New Roman" w:cs="Times New Roman"/>
          <w:color w:val="222222"/>
          <w:sz w:val="24"/>
          <w:szCs w:val="24"/>
          <w:shd w:val="clear" w:color="auto" w:fill="FFFFFF"/>
        </w:rPr>
        <w:t xml:space="preserve"> </w:t>
      </w:r>
      <w:hyperlink r:id="rId8" w:history="1">
        <w:r w:rsidR="00B0120E" w:rsidRPr="006D3E5C">
          <w:rPr>
            <w:rStyle w:val="Hyperlink"/>
            <w:rFonts w:ascii="Times New Roman" w:hAnsi="Times New Roman" w:cs="Times New Roman"/>
            <w:sz w:val="24"/>
            <w:szCs w:val="24"/>
            <w:shd w:val="clear" w:color="auto" w:fill="FFFFFF"/>
          </w:rPr>
          <w:t>https://dx.doi.org/10.2139/ssrn.3305786</w:t>
        </w:r>
      </w:hyperlink>
      <w:r w:rsidR="00B0120E" w:rsidRPr="006D3E5C">
        <w:rPr>
          <w:rFonts w:ascii="Times New Roman" w:hAnsi="Times New Roman" w:cs="Times New Roman"/>
          <w:color w:val="222222"/>
          <w:sz w:val="24"/>
          <w:szCs w:val="24"/>
          <w:shd w:val="clear" w:color="auto" w:fill="FFFFFF"/>
        </w:rPr>
        <w:t xml:space="preserve"> </w:t>
      </w:r>
    </w:p>
    <w:p w:rsidR="00106C67" w:rsidRPr="00640B69" w:rsidRDefault="00A24008" w:rsidP="005104DB">
      <w:pPr>
        <w:spacing w:line="480" w:lineRule="auto"/>
        <w:ind w:left="720" w:hanging="720"/>
        <w:rPr>
          <w:rFonts w:ascii="Times New Roman" w:eastAsia="Times New Roman" w:hAnsi="Times New Roman" w:cs="Times New Roman"/>
          <w:color w:val="000000"/>
          <w:sz w:val="24"/>
          <w:szCs w:val="24"/>
        </w:rPr>
      </w:pPr>
      <w:r w:rsidRPr="006D3E5C">
        <w:rPr>
          <w:rFonts w:ascii="Times New Roman" w:eastAsia="Times New Roman" w:hAnsi="Times New Roman" w:cs="Times New Roman"/>
          <w:color w:val="000000"/>
          <w:sz w:val="24"/>
          <w:szCs w:val="24"/>
        </w:rPr>
        <w:t>Aryanti, N., and Emzir. (, 2016).</w:t>
      </w:r>
      <w:r w:rsidRPr="006D3E5C">
        <w:rPr>
          <w:rFonts w:ascii="Times New Roman" w:eastAsia="Times New Roman" w:hAnsi="Times New Roman" w:cs="Times New Roman"/>
          <w:color w:val="000000"/>
          <w:spacing w:val="72"/>
          <w:sz w:val="24"/>
          <w:szCs w:val="24"/>
        </w:rPr>
        <w:t xml:space="preserve"> </w:t>
      </w:r>
      <w:r w:rsidRPr="006D3E5C">
        <w:rPr>
          <w:rFonts w:ascii="Times New Roman" w:eastAsia="Times New Roman" w:hAnsi="Times New Roman" w:cs="Times New Roman"/>
          <w:color w:val="000000"/>
          <w:sz w:val="24"/>
          <w:szCs w:val="24"/>
        </w:rPr>
        <w:t xml:space="preserve">'The Use of Visualization with Pictures </w:t>
      </w:r>
      <w:r w:rsidR="009406CA" w:rsidRPr="006D3E5C">
        <w:rPr>
          <w:rFonts w:ascii="Times New Roman" w:eastAsia="Times New Roman" w:hAnsi="Times New Roman" w:cs="Times New Roman"/>
          <w:color w:val="000000"/>
          <w:sz w:val="24"/>
          <w:szCs w:val="24"/>
        </w:rPr>
        <w:t>and Concept Mapping</w:t>
      </w:r>
      <w:r w:rsidRPr="006D3E5C">
        <w:rPr>
          <w:rFonts w:ascii="Times New Roman" w:eastAsia="Times New Roman" w:hAnsi="Times New Roman" w:cs="Times New Roman"/>
          <w:color w:val="000000"/>
          <w:sz w:val="24"/>
          <w:szCs w:val="24"/>
        </w:rPr>
        <w:t xml:space="preserve"> to </w:t>
      </w:r>
      <w:r w:rsidR="009406CA" w:rsidRPr="006D3E5C">
        <w:rPr>
          <w:rFonts w:ascii="Times New Roman" w:eastAsia="Times New Roman" w:hAnsi="Times New Roman" w:cs="Times New Roman"/>
          <w:color w:val="000000"/>
          <w:sz w:val="24"/>
          <w:szCs w:val="24"/>
        </w:rPr>
        <w:t>Improve English Vocabulary Mastery</w:t>
      </w:r>
      <w:r w:rsidRPr="006D3E5C">
        <w:rPr>
          <w:rFonts w:ascii="Times New Roman" w:eastAsia="Times New Roman" w:hAnsi="Times New Roman" w:cs="Times New Roman"/>
          <w:color w:val="000000"/>
          <w:sz w:val="24"/>
          <w:szCs w:val="24"/>
        </w:rPr>
        <w:t xml:space="preserve"> </w:t>
      </w:r>
      <w:r w:rsidR="009406CA" w:rsidRPr="006D3E5C">
        <w:rPr>
          <w:rFonts w:ascii="Times New Roman" w:eastAsia="Times New Roman" w:hAnsi="Times New Roman" w:cs="Times New Roman"/>
          <w:color w:val="000000"/>
          <w:sz w:val="24"/>
          <w:szCs w:val="24"/>
        </w:rPr>
        <w:t>of Pre</w:t>
      </w:r>
      <w:r w:rsidRPr="006D3E5C">
        <w:rPr>
          <w:rFonts w:ascii="Times New Roman" w:eastAsia="Times New Roman" w:hAnsi="Times New Roman" w:cs="Times New Roman"/>
          <w:color w:val="000000"/>
          <w:sz w:val="24"/>
          <w:szCs w:val="24"/>
        </w:rPr>
        <w:t>-</w:t>
      </w:r>
      <w:r w:rsidR="009406CA" w:rsidRPr="006D3E5C">
        <w:rPr>
          <w:rFonts w:ascii="Times New Roman" w:eastAsia="Times New Roman" w:hAnsi="Times New Roman" w:cs="Times New Roman"/>
          <w:color w:val="000000"/>
          <w:sz w:val="24"/>
          <w:szCs w:val="24"/>
        </w:rPr>
        <w:t>School Children</w:t>
      </w:r>
      <w:r w:rsidRPr="006D3E5C">
        <w:rPr>
          <w:rFonts w:ascii="Times New Roman" w:eastAsia="Times New Roman" w:hAnsi="Times New Roman" w:cs="Times New Roman"/>
          <w:color w:val="000000"/>
          <w:sz w:val="24"/>
          <w:szCs w:val="24"/>
        </w:rPr>
        <w:t xml:space="preserve">,' </w:t>
      </w:r>
      <w:r w:rsidR="009406CA" w:rsidRPr="006D3E5C">
        <w:rPr>
          <w:rFonts w:ascii="Times New Roman" w:eastAsia="Times New Roman" w:hAnsi="Times New Roman" w:cs="Times New Roman"/>
          <w:color w:val="000000"/>
          <w:sz w:val="24"/>
          <w:szCs w:val="24"/>
        </w:rPr>
        <w:t>International Journal</w:t>
      </w:r>
      <w:r w:rsidRPr="006D3E5C">
        <w:rPr>
          <w:rFonts w:ascii="Times New Roman" w:eastAsia="Times New Roman" w:hAnsi="Times New Roman" w:cs="Times New Roman"/>
          <w:color w:val="000000"/>
          <w:sz w:val="24"/>
          <w:szCs w:val="24"/>
        </w:rPr>
        <w:t xml:space="preserve"> of Language Education and Culture Review, 2(2), pp.  48–59. Doi: https://doi.org/10.21009/IJLECR.022.07. </w:t>
      </w:r>
    </w:p>
    <w:p w:rsidR="00EB09BB" w:rsidRPr="006D3E5C" w:rsidRDefault="00A24008" w:rsidP="005104DB">
      <w:pPr>
        <w:spacing w:line="480" w:lineRule="auto"/>
        <w:ind w:left="720" w:hanging="720"/>
        <w:rPr>
          <w:rFonts w:ascii="Times New Roman" w:hAnsi="Times New Roman" w:cs="Times New Roman"/>
          <w:sz w:val="24"/>
          <w:szCs w:val="24"/>
        </w:rPr>
      </w:pPr>
      <w:r w:rsidRPr="006D3E5C">
        <w:rPr>
          <w:rFonts w:ascii="Times New Roman" w:eastAsia="Times New Roman" w:hAnsi="Times New Roman" w:cs="Times New Roman"/>
          <w:color w:val="000000"/>
          <w:sz w:val="24"/>
          <w:szCs w:val="24"/>
        </w:rPr>
        <w:t>Bryant, P.  E. et al</w:t>
      </w:r>
      <w:r w:rsidR="00704FF4" w:rsidRPr="006D3E5C">
        <w:rPr>
          <w:rFonts w:ascii="Times New Roman" w:eastAsia="Times New Roman" w:hAnsi="Times New Roman" w:cs="Times New Roman"/>
          <w:color w:val="000000"/>
          <w:sz w:val="24"/>
          <w:szCs w:val="24"/>
        </w:rPr>
        <w:t>. (201</w:t>
      </w:r>
      <w:r w:rsidRPr="006D3E5C">
        <w:rPr>
          <w:rFonts w:ascii="Times New Roman" w:eastAsia="Times New Roman" w:hAnsi="Times New Roman" w:cs="Times New Roman"/>
          <w:color w:val="000000"/>
          <w:sz w:val="24"/>
          <w:szCs w:val="24"/>
        </w:rPr>
        <w:t>9).</w:t>
      </w:r>
      <w:r w:rsidRPr="006D3E5C">
        <w:rPr>
          <w:rFonts w:ascii="Times New Roman" w:eastAsia="Times New Roman" w:hAnsi="Times New Roman" w:cs="Times New Roman"/>
          <w:color w:val="000000"/>
          <w:spacing w:val="122"/>
          <w:sz w:val="24"/>
          <w:szCs w:val="24"/>
        </w:rPr>
        <w:t xml:space="preserve"> </w:t>
      </w:r>
      <w:r w:rsidRPr="006D3E5C">
        <w:rPr>
          <w:rFonts w:ascii="Times New Roman" w:eastAsia="Times New Roman" w:hAnsi="Times New Roman" w:cs="Times New Roman"/>
          <w:color w:val="000000"/>
          <w:sz w:val="24"/>
          <w:szCs w:val="24"/>
        </w:rPr>
        <w:t>'Nursery rhymes, phonological skills, and reading,' Journal of Chil</w:t>
      </w:r>
      <w:r w:rsidR="00640B69">
        <w:rPr>
          <w:rFonts w:ascii="Times New Roman" w:eastAsia="Times New Roman" w:hAnsi="Times New Roman" w:cs="Times New Roman"/>
          <w:color w:val="000000"/>
          <w:sz w:val="24"/>
          <w:szCs w:val="24"/>
        </w:rPr>
        <w:t>d Language, 16(2), pp. 407–428.</w:t>
      </w:r>
    </w:p>
    <w:p w:rsidR="00704FF4" w:rsidRPr="006D3E5C" w:rsidRDefault="00A24008" w:rsidP="005104DB">
      <w:pPr>
        <w:spacing w:line="480" w:lineRule="auto"/>
        <w:ind w:left="720" w:hanging="720"/>
        <w:rPr>
          <w:rFonts w:ascii="Times New Roman" w:hAnsi="Times New Roman" w:cs="Times New Roman"/>
          <w:color w:val="222222"/>
          <w:sz w:val="24"/>
          <w:szCs w:val="24"/>
          <w:shd w:val="clear" w:color="auto" w:fill="FFFFFF"/>
        </w:rPr>
      </w:pPr>
      <w:r w:rsidRPr="006D3E5C">
        <w:rPr>
          <w:rFonts w:ascii="Times New Roman" w:hAnsi="Times New Roman" w:cs="Times New Roman"/>
          <w:color w:val="222222"/>
          <w:sz w:val="24"/>
          <w:szCs w:val="24"/>
          <w:shd w:val="clear" w:color="auto" w:fill="FFFFFF"/>
        </w:rPr>
        <w:t xml:space="preserve">Mozes, G. N. (2020). </w:t>
      </w:r>
      <w:r w:rsidR="00AF4FA1" w:rsidRPr="006D3E5C">
        <w:rPr>
          <w:rFonts w:ascii="Times New Roman" w:hAnsi="Times New Roman" w:cs="Times New Roman"/>
          <w:color w:val="222222"/>
          <w:sz w:val="24"/>
          <w:szCs w:val="24"/>
          <w:shd w:val="clear" w:color="auto" w:fill="FFFFFF"/>
        </w:rPr>
        <w:t>The influence of YouTube on English vocabulary for children 7-8 years old</w:t>
      </w:r>
      <w:r w:rsidRPr="006D3E5C">
        <w:rPr>
          <w:rFonts w:ascii="Times New Roman" w:hAnsi="Times New Roman" w:cs="Times New Roman"/>
          <w:color w:val="222222"/>
          <w:sz w:val="24"/>
          <w:szCs w:val="24"/>
          <w:shd w:val="clear" w:color="auto" w:fill="FFFFFF"/>
        </w:rPr>
        <w:t>. </w:t>
      </w:r>
      <w:r w:rsidRPr="006D3E5C">
        <w:rPr>
          <w:rFonts w:ascii="Times New Roman" w:hAnsi="Times New Roman" w:cs="Times New Roman"/>
          <w:i/>
          <w:iCs/>
          <w:color w:val="222222"/>
          <w:sz w:val="24"/>
          <w:szCs w:val="24"/>
          <w:shd w:val="clear" w:color="auto" w:fill="FFFFFF"/>
        </w:rPr>
        <w:t>Epigram</w:t>
      </w:r>
      <w:r w:rsidRPr="006D3E5C">
        <w:rPr>
          <w:rFonts w:ascii="Times New Roman" w:hAnsi="Times New Roman" w:cs="Times New Roman"/>
          <w:color w:val="222222"/>
          <w:sz w:val="24"/>
          <w:szCs w:val="24"/>
          <w:shd w:val="clear" w:color="auto" w:fill="FFFFFF"/>
        </w:rPr>
        <w:t>, </w:t>
      </w:r>
      <w:r w:rsidRPr="006D3E5C">
        <w:rPr>
          <w:rFonts w:ascii="Times New Roman" w:hAnsi="Times New Roman" w:cs="Times New Roman"/>
          <w:i/>
          <w:iCs/>
          <w:color w:val="222222"/>
          <w:sz w:val="24"/>
          <w:szCs w:val="24"/>
          <w:shd w:val="clear" w:color="auto" w:fill="FFFFFF"/>
        </w:rPr>
        <w:t>17</w:t>
      </w:r>
      <w:r w:rsidRPr="006D3E5C">
        <w:rPr>
          <w:rFonts w:ascii="Times New Roman" w:hAnsi="Times New Roman" w:cs="Times New Roman"/>
          <w:color w:val="222222"/>
          <w:sz w:val="24"/>
          <w:szCs w:val="24"/>
          <w:shd w:val="clear" w:color="auto" w:fill="FFFFFF"/>
        </w:rPr>
        <w:t>(2), 119-124.</w:t>
      </w:r>
    </w:p>
    <w:p w:rsidR="00B0120E" w:rsidRPr="006D3E5C" w:rsidRDefault="00B0120E" w:rsidP="005104DB">
      <w:pPr>
        <w:spacing w:line="480" w:lineRule="auto"/>
        <w:ind w:left="720" w:hanging="720"/>
        <w:rPr>
          <w:rFonts w:ascii="Times New Roman" w:hAnsi="Times New Roman" w:cs="Times New Roman"/>
          <w:color w:val="222222"/>
          <w:sz w:val="24"/>
          <w:szCs w:val="24"/>
          <w:shd w:val="clear" w:color="auto" w:fill="FFFFFF"/>
        </w:rPr>
      </w:pPr>
      <w:r w:rsidRPr="006D3E5C">
        <w:rPr>
          <w:rFonts w:ascii="Times New Roman" w:hAnsi="Times New Roman" w:cs="Times New Roman"/>
          <w:color w:val="222222"/>
          <w:sz w:val="24"/>
          <w:szCs w:val="24"/>
          <w:shd w:val="clear" w:color="auto" w:fill="FFFFFF"/>
        </w:rPr>
        <w:t>Dreon, O., Kerper, R. M., &amp; Landis, J. (2011). Digital storytelling: A tool for teaching and learning in the YouTube generation. </w:t>
      </w:r>
      <w:r w:rsidRPr="006D3E5C">
        <w:rPr>
          <w:rFonts w:ascii="Times New Roman" w:hAnsi="Times New Roman" w:cs="Times New Roman"/>
          <w:i/>
          <w:iCs/>
          <w:color w:val="222222"/>
          <w:sz w:val="24"/>
          <w:szCs w:val="24"/>
          <w:shd w:val="clear" w:color="auto" w:fill="FFFFFF"/>
        </w:rPr>
        <w:t>Middle School Journal</w:t>
      </w:r>
      <w:r w:rsidRPr="006D3E5C">
        <w:rPr>
          <w:rFonts w:ascii="Times New Roman" w:hAnsi="Times New Roman" w:cs="Times New Roman"/>
          <w:color w:val="222222"/>
          <w:sz w:val="24"/>
          <w:szCs w:val="24"/>
          <w:shd w:val="clear" w:color="auto" w:fill="FFFFFF"/>
        </w:rPr>
        <w:t>, </w:t>
      </w:r>
      <w:r w:rsidRPr="006D3E5C">
        <w:rPr>
          <w:rFonts w:ascii="Times New Roman" w:hAnsi="Times New Roman" w:cs="Times New Roman"/>
          <w:i/>
          <w:iCs/>
          <w:color w:val="222222"/>
          <w:sz w:val="24"/>
          <w:szCs w:val="24"/>
          <w:shd w:val="clear" w:color="auto" w:fill="FFFFFF"/>
        </w:rPr>
        <w:t>42</w:t>
      </w:r>
      <w:r w:rsidRPr="006D3E5C">
        <w:rPr>
          <w:rFonts w:ascii="Times New Roman" w:hAnsi="Times New Roman" w:cs="Times New Roman"/>
          <w:color w:val="222222"/>
          <w:sz w:val="24"/>
          <w:szCs w:val="24"/>
          <w:shd w:val="clear" w:color="auto" w:fill="FFFFFF"/>
        </w:rPr>
        <w:t>(5), 4-10.</w:t>
      </w:r>
    </w:p>
    <w:p w:rsidR="00B0120E" w:rsidRPr="006D3E5C" w:rsidRDefault="00B0120E" w:rsidP="005104DB">
      <w:pPr>
        <w:spacing w:line="480" w:lineRule="auto"/>
        <w:ind w:left="720" w:hanging="720"/>
        <w:rPr>
          <w:rFonts w:ascii="Times New Roman" w:hAnsi="Times New Roman" w:cs="Times New Roman"/>
          <w:color w:val="222222"/>
          <w:sz w:val="24"/>
          <w:szCs w:val="24"/>
          <w:shd w:val="clear" w:color="auto" w:fill="FFFFFF"/>
        </w:rPr>
      </w:pPr>
      <w:r w:rsidRPr="006D3E5C">
        <w:rPr>
          <w:rFonts w:ascii="Times New Roman" w:hAnsi="Times New Roman" w:cs="Times New Roman"/>
          <w:color w:val="222222"/>
          <w:sz w:val="24"/>
          <w:szCs w:val="24"/>
          <w:shd w:val="clear" w:color="auto" w:fill="FFFFFF"/>
        </w:rPr>
        <w:t>Lange, P. G. (2014). </w:t>
      </w:r>
      <w:r w:rsidRPr="006D3E5C">
        <w:rPr>
          <w:rFonts w:ascii="Times New Roman" w:hAnsi="Times New Roman" w:cs="Times New Roman"/>
          <w:i/>
          <w:iCs/>
          <w:color w:val="222222"/>
          <w:sz w:val="24"/>
          <w:szCs w:val="24"/>
          <w:shd w:val="clear" w:color="auto" w:fill="FFFFFF"/>
        </w:rPr>
        <w:t>Kids on YouTube: Technical identities and digital literacies</w:t>
      </w:r>
      <w:r w:rsidRPr="006D3E5C">
        <w:rPr>
          <w:rFonts w:ascii="Times New Roman" w:hAnsi="Times New Roman" w:cs="Times New Roman"/>
          <w:color w:val="222222"/>
          <w:sz w:val="24"/>
          <w:szCs w:val="24"/>
          <w:shd w:val="clear" w:color="auto" w:fill="FFFFFF"/>
        </w:rPr>
        <w:t>. Left Coast Press.</w:t>
      </w:r>
    </w:p>
    <w:p w:rsidR="00106C67" w:rsidRPr="006D3E5C" w:rsidRDefault="00106C67" w:rsidP="006D3E5C">
      <w:pPr>
        <w:spacing w:line="480" w:lineRule="auto"/>
        <w:rPr>
          <w:rFonts w:ascii="Times New Roman" w:hAnsi="Times New Roman" w:cs="Times New Roman"/>
          <w:sz w:val="24"/>
          <w:szCs w:val="24"/>
        </w:rPr>
      </w:pPr>
    </w:p>
    <w:sectPr w:rsidR="00106C67" w:rsidRPr="006D3E5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F0B" w:rsidRDefault="00447F0B">
      <w:pPr>
        <w:spacing w:after="0" w:line="240" w:lineRule="auto"/>
      </w:pPr>
      <w:r>
        <w:separator/>
      </w:r>
    </w:p>
  </w:endnote>
  <w:endnote w:type="continuationSeparator" w:id="0">
    <w:p w:rsidR="00447F0B" w:rsidRDefault="0044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F0B" w:rsidRDefault="00447F0B">
      <w:pPr>
        <w:spacing w:after="0" w:line="240" w:lineRule="auto"/>
      </w:pPr>
      <w:r>
        <w:separator/>
      </w:r>
    </w:p>
  </w:footnote>
  <w:footnote w:type="continuationSeparator" w:id="0">
    <w:p w:rsidR="00447F0B" w:rsidRDefault="00447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56360"/>
      <w:docPartObj>
        <w:docPartGallery w:val="Page Numbers (Top of Page)"/>
        <w:docPartUnique/>
      </w:docPartObj>
    </w:sdtPr>
    <w:sdtEndPr>
      <w:rPr>
        <w:noProof/>
      </w:rPr>
    </w:sdtEndPr>
    <w:sdtContent>
      <w:p w:rsidR="009B287A" w:rsidRPr="009B287A" w:rsidRDefault="00965ACB" w:rsidP="009B287A">
        <w:pPr>
          <w:spacing w:line="480" w:lineRule="auto"/>
          <w:jc w:val="center"/>
          <w:rPr>
            <w:rFonts w:ascii="Times New Roman" w:hAnsi="Times New Roman" w:cs="Times New Roman"/>
            <w:sz w:val="24"/>
            <w:szCs w:val="24"/>
          </w:rPr>
        </w:pPr>
        <w:r>
          <w:rPr>
            <w:rFonts w:ascii="Times New Roman" w:hAnsi="Times New Roman" w:cs="Times New Roman"/>
            <w:sz w:val="24"/>
            <w:szCs w:val="24"/>
          </w:rPr>
          <w:t>Running Head: THE IMPACT</w:t>
        </w:r>
        <w:r w:rsidR="00A24008" w:rsidRPr="009B287A">
          <w:rPr>
            <w:rFonts w:ascii="Times New Roman" w:hAnsi="Times New Roman" w:cs="Times New Roman"/>
            <w:sz w:val="24"/>
            <w:szCs w:val="24"/>
          </w:rPr>
          <w:t xml:space="preserve"> OF YOU</w:t>
        </w:r>
        <w:r>
          <w:rPr>
            <w:rFonts w:ascii="Times New Roman" w:hAnsi="Times New Roman" w:cs="Times New Roman"/>
            <w:sz w:val="24"/>
            <w:szCs w:val="24"/>
          </w:rPr>
          <w:t xml:space="preserve"> </w:t>
        </w:r>
        <w:r w:rsidR="00A24008" w:rsidRPr="009B287A">
          <w:rPr>
            <w:rFonts w:ascii="Times New Roman" w:hAnsi="Times New Roman" w:cs="Times New Roman"/>
            <w:sz w:val="24"/>
            <w:szCs w:val="24"/>
          </w:rPr>
          <w:t>TUBE ON CHILDREN LEARNING ENGLISH</w:t>
        </w:r>
        <w:r w:rsidR="00CF19D3">
          <w:rPr>
            <w:rFonts w:ascii="Times New Roman" w:hAnsi="Times New Roman" w:cs="Times New Roman"/>
            <w:sz w:val="24"/>
            <w:szCs w:val="24"/>
          </w:rPr>
          <w:t xml:space="preserve">        </w:t>
        </w:r>
        <w:r w:rsidR="00A24008" w:rsidRPr="009B287A">
          <w:rPr>
            <w:rFonts w:ascii="Times New Roman" w:hAnsi="Times New Roman" w:cs="Times New Roman"/>
            <w:sz w:val="24"/>
            <w:szCs w:val="24"/>
          </w:rPr>
          <w:fldChar w:fldCharType="begin"/>
        </w:r>
        <w:r w:rsidR="00A24008" w:rsidRPr="009B287A">
          <w:rPr>
            <w:rFonts w:ascii="Times New Roman" w:hAnsi="Times New Roman" w:cs="Times New Roman"/>
            <w:sz w:val="24"/>
            <w:szCs w:val="24"/>
          </w:rPr>
          <w:instrText xml:space="preserve"> PAGE   \* MERGEFORMAT </w:instrText>
        </w:r>
        <w:r w:rsidR="00A24008" w:rsidRPr="009B287A">
          <w:rPr>
            <w:rFonts w:ascii="Times New Roman" w:hAnsi="Times New Roman" w:cs="Times New Roman"/>
            <w:sz w:val="24"/>
            <w:szCs w:val="24"/>
          </w:rPr>
          <w:fldChar w:fldCharType="separate"/>
        </w:r>
        <w:r w:rsidR="005104DB">
          <w:rPr>
            <w:rFonts w:ascii="Times New Roman" w:hAnsi="Times New Roman" w:cs="Times New Roman"/>
            <w:noProof/>
            <w:sz w:val="24"/>
            <w:szCs w:val="24"/>
          </w:rPr>
          <w:t>5</w:t>
        </w:r>
        <w:r w:rsidR="00A24008" w:rsidRPr="009B287A">
          <w:rPr>
            <w:rFonts w:ascii="Times New Roman" w:hAnsi="Times New Roman" w:cs="Times New Roman"/>
            <w:noProof/>
            <w:sz w:val="24"/>
            <w:szCs w:val="24"/>
          </w:rPr>
          <w:fldChar w:fldCharType="end"/>
        </w:r>
      </w:p>
    </w:sdtContent>
  </w:sdt>
  <w:p w:rsidR="009B287A" w:rsidRDefault="009B2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6653"/>
    <w:multiLevelType w:val="hybridMultilevel"/>
    <w:tmpl w:val="A2FAECF6"/>
    <w:lvl w:ilvl="0" w:tplc="823CA53A">
      <w:start w:val="1"/>
      <w:numFmt w:val="upperLetter"/>
      <w:lvlText w:val="%1."/>
      <w:lvlJc w:val="left"/>
      <w:pPr>
        <w:ind w:left="720" w:hanging="360"/>
      </w:pPr>
      <w:rPr>
        <w:rFonts w:hint="default"/>
      </w:rPr>
    </w:lvl>
    <w:lvl w:ilvl="1" w:tplc="1CDCAC04" w:tentative="1">
      <w:start w:val="1"/>
      <w:numFmt w:val="lowerLetter"/>
      <w:lvlText w:val="%2."/>
      <w:lvlJc w:val="left"/>
      <w:pPr>
        <w:ind w:left="1440" w:hanging="360"/>
      </w:pPr>
    </w:lvl>
    <w:lvl w:ilvl="2" w:tplc="93DCDB3E" w:tentative="1">
      <w:start w:val="1"/>
      <w:numFmt w:val="lowerRoman"/>
      <w:lvlText w:val="%3."/>
      <w:lvlJc w:val="right"/>
      <w:pPr>
        <w:ind w:left="2160" w:hanging="180"/>
      </w:pPr>
    </w:lvl>
    <w:lvl w:ilvl="3" w:tplc="9B5CAC62" w:tentative="1">
      <w:start w:val="1"/>
      <w:numFmt w:val="decimal"/>
      <w:lvlText w:val="%4."/>
      <w:lvlJc w:val="left"/>
      <w:pPr>
        <w:ind w:left="2880" w:hanging="360"/>
      </w:pPr>
    </w:lvl>
    <w:lvl w:ilvl="4" w:tplc="AC7A5FEA" w:tentative="1">
      <w:start w:val="1"/>
      <w:numFmt w:val="lowerLetter"/>
      <w:lvlText w:val="%5."/>
      <w:lvlJc w:val="left"/>
      <w:pPr>
        <w:ind w:left="3600" w:hanging="360"/>
      </w:pPr>
    </w:lvl>
    <w:lvl w:ilvl="5" w:tplc="13423F62" w:tentative="1">
      <w:start w:val="1"/>
      <w:numFmt w:val="lowerRoman"/>
      <w:lvlText w:val="%6."/>
      <w:lvlJc w:val="right"/>
      <w:pPr>
        <w:ind w:left="4320" w:hanging="180"/>
      </w:pPr>
    </w:lvl>
    <w:lvl w:ilvl="6" w:tplc="F61E9B70" w:tentative="1">
      <w:start w:val="1"/>
      <w:numFmt w:val="decimal"/>
      <w:lvlText w:val="%7."/>
      <w:lvlJc w:val="left"/>
      <w:pPr>
        <w:ind w:left="5040" w:hanging="360"/>
      </w:pPr>
    </w:lvl>
    <w:lvl w:ilvl="7" w:tplc="974488FE" w:tentative="1">
      <w:start w:val="1"/>
      <w:numFmt w:val="lowerLetter"/>
      <w:lvlText w:val="%8."/>
      <w:lvlJc w:val="left"/>
      <w:pPr>
        <w:ind w:left="5760" w:hanging="360"/>
      </w:pPr>
    </w:lvl>
    <w:lvl w:ilvl="8" w:tplc="1038B87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2E"/>
    <w:rsid w:val="0008419F"/>
    <w:rsid w:val="000951C0"/>
    <w:rsid w:val="000B689A"/>
    <w:rsid w:val="000C0B57"/>
    <w:rsid w:val="00106C67"/>
    <w:rsid w:val="001207A8"/>
    <w:rsid w:val="00156FB2"/>
    <w:rsid w:val="001D3068"/>
    <w:rsid w:val="002310F6"/>
    <w:rsid w:val="00244C8D"/>
    <w:rsid w:val="002679EC"/>
    <w:rsid w:val="00271D15"/>
    <w:rsid w:val="0027787A"/>
    <w:rsid w:val="00280BCD"/>
    <w:rsid w:val="00287EDB"/>
    <w:rsid w:val="00360005"/>
    <w:rsid w:val="003D421B"/>
    <w:rsid w:val="003D5818"/>
    <w:rsid w:val="00447F0B"/>
    <w:rsid w:val="0045153D"/>
    <w:rsid w:val="00477785"/>
    <w:rsid w:val="00477B5E"/>
    <w:rsid w:val="00481708"/>
    <w:rsid w:val="004D055B"/>
    <w:rsid w:val="005104DB"/>
    <w:rsid w:val="00547C2E"/>
    <w:rsid w:val="00551EA1"/>
    <w:rsid w:val="00565F74"/>
    <w:rsid w:val="005937DD"/>
    <w:rsid w:val="005C2915"/>
    <w:rsid w:val="00640B69"/>
    <w:rsid w:val="00681EEA"/>
    <w:rsid w:val="006972E4"/>
    <w:rsid w:val="006D3E5C"/>
    <w:rsid w:val="006D5268"/>
    <w:rsid w:val="006D565C"/>
    <w:rsid w:val="006E4BDD"/>
    <w:rsid w:val="006F225B"/>
    <w:rsid w:val="00704FF4"/>
    <w:rsid w:val="007729ED"/>
    <w:rsid w:val="00783417"/>
    <w:rsid w:val="007F2EBB"/>
    <w:rsid w:val="00880A92"/>
    <w:rsid w:val="00883CFB"/>
    <w:rsid w:val="008A0F9E"/>
    <w:rsid w:val="008B19E4"/>
    <w:rsid w:val="008E7D94"/>
    <w:rsid w:val="009265D6"/>
    <w:rsid w:val="009406CA"/>
    <w:rsid w:val="00955A35"/>
    <w:rsid w:val="00957AEA"/>
    <w:rsid w:val="00964B05"/>
    <w:rsid w:val="00965ACB"/>
    <w:rsid w:val="00965EAC"/>
    <w:rsid w:val="009B287A"/>
    <w:rsid w:val="00A24008"/>
    <w:rsid w:val="00A746EB"/>
    <w:rsid w:val="00A96ED8"/>
    <w:rsid w:val="00AB51E1"/>
    <w:rsid w:val="00AD7C13"/>
    <w:rsid w:val="00AF4FA1"/>
    <w:rsid w:val="00B0120E"/>
    <w:rsid w:val="00B03CE8"/>
    <w:rsid w:val="00B327AC"/>
    <w:rsid w:val="00C96273"/>
    <w:rsid w:val="00CB7ADD"/>
    <w:rsid w:val="00CD0953"/>
    <w:rsid w:val="00CF19D3"/>
    <w:rsid w:val="00D119A6"/>
    <w:rsid w:val="00D407B7"/>
    <w:rsid w:val="00D86118"/>
    <w:rsid w:val="00DB5BDF"/>
    <w:rsid w:val="00E06157"/>
    <w:rsid w:val="00E95819"/>
    <w:rsid w:val="00EB09BB"/>
    <w:rsid w:val="00EB6947"/>
    <w:rsid w:val="00EE0E20"/>
    <w:rsid w:val="00F03B85"/>
    <w:rsid w:val="00F46AC0"/>
    <w:rsid w:val="00F8305D"/>
    <w:rsid w:val="00F83BA3"/>
    <w:rsid w:val="00F865B8"/>
    <w:rsid w:val="00F90BBD"/>
    <w:rsid w:val="00FB3134"/>
    <w:rsid w:val="00FD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9F4A"/>
  <w15:chartTrackingRefBased/>
  <w15:docId w15:val="{73F43259-416C-4617-8D99-A8FC91BB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417"/>
    <w:pPr>
      <w:ind w:left="720"/>
      <w:contextualSpacing/>
    </w:pPr>
  </w:style>
  <w:style w:type="table" w:styleId="TableGrid">
    <w:name w:val="Table Grid"/>
    <w:basedOn w:val="TableNormal"/>
    <w:uiPriority w:val="39"/>
    <w:rsid w:val="00267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87A"/>
  </w:style>
  <w:style w:type="paragraph" w:styleId="Footer">
    <w:name w:val="footer"/>
    <w:basedOn w:val="Normal"/>
    <w:link w:val="FooterChar"/>
    <w:uiPriority w:val="99"/>
    <w:unhideWhenUsed/>
    <w:rsid w:val="009B2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87A"/>
  </w:style>
  <w:style w:type="character" w:customStyle="1" w:styleId="a">
    <w:name w:val="_"/>
    <w:basedOn w:val="DefaultParagraphFont"/>
    <w:rsid w:val="00EB09BB"/>
  </w:style>
  <w:style w:type="character" w:customStyle="1" w:styleId="fs2">
    <w:name w:val="fs2"/>
    <w:basedOn w:val="DefaultParagraphFont"/>
    <w:rsid w:val="00EB09BB"/>
  </w:style>
  <w:style w:type="character" w:customStyle="1" w:styleId="ls19">
    <w:name w:val="ls19"/>
    <w:basedOn w:val="DefaultParagraphFont"/>
    <w:rsid w:val="00EB09BB"/>
  </w:style>
  <w:style w:type="character" w:customStyle="1" w:styleId="ff5">
    <w:name w:val="ff5"/>
    <w:basedOn w:val="DefaultParagraphFont"/>
    <w:rsid w:val="00EB09BB"/>
  </w:style>
  <w:style w:type="character" w:customStyle="1" w:styleId="ls1b">
    <w:name w:val="ls1b"/>
    <w:basedOn w:val="DefaultParagraphFont"/>
    <w:rsid w:val="00EB09BB"/>
  </w:style>
  <w:style w:type="character" w:styleId="Hyperlink">
    <w:name w:val="Hyperlink"/>
    <w:basedOn w:val="DefaultParagraphFont"/>
    <w:uiPriority w:val="99"/>
    <w:unhideWhenUsed/>
    <w:rsid w:val="00B012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39/ssrn.3305786" TargetMode="External"/><Relationship Id="rId3" Type="http://schemas.openxmlformats.org/officeDocument/2006/relationships/settings" Target="settings.xml"/><Relationship Id="rId7" Type="http://schemas.openxmlformats.org/officeDocument/2006/relationships/hyperlink" Target="https://ssrn.com/abstract=33057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2020-12-21T19:37:00Z</dcterms:created>
  <dcterms:modified xsi:type="dcterms:W3CDTF">2020-12-21T19:37:00Z</dcterms:modified>
</cp:coreProperties>
</file>