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6C20" w:rsidRDefault="00966C20" w:rsidP="00966C20">
      <w:pPr>
        <w:tabs>
          <w:tab w:val="left" w:pos="3560"/>
        </w:tabs>
        <w:spacing w:line="480" w:lineRule="auto"/>
        <w:jc w:val="center"/>
        <w:rPr>
          <w:rFonts w:ascii="Times New Roman" w:hAnsi="Times New Roman" w:cs="Times New Roman"/>
          <w:sz w:val="24"/>
          <w:szCs w:val="24"/>
        </w:rPr>
      </w:pPr>
    </w:p>
    <w:p w:rsidR="00966C20" w:rsidRDefault="00966C20" w:rsidP="00966C20">
      <w:pPr>
        <w:tabs>
          <w:tab w:val="left" w:pos="3560"/>
        </w:tabs>
        <w:spacing w:line="480" w:lineRule="auto"/>
        <w:jc w:val="center"/>
        <w:rPr>
          <w:rFonts w:ascii="Times New Roman" w:hAnsi="Times New Roman" w:cs="Times New Roman"/>
          <w:sz w:val="24"/>
          <w:szCs w:val="24"/>
        </w:rPr>
      </w:pPr>
    </w:p>
    <w:p w:rsidR="00966C20" w:rsidRDefault="00966C20" w:rsidP="00966C20">
      <w:pPr>
        <w:tabs>
          <w:tab w:val="left" w:pos="3560"/>
        </w:tabs>
        <w:spacing w:line="480" w:lineRule="auto"/>
        <w:jc w:val="center"/>
        <w:rPr>
          <w:rFonts w:ascii="Times New Roman" w:hAnsi="Times New Roman" w:cs="Times New Roman"/>
          <w:sz w:val="24"/>
          <w:szCs w:val="24"/>
        </w:rPr>
      </w:pPr>
    </w:p>
    <w:p w:rsidR="00966C20" w:rsidRDefault="00966C20" w:rsidP="00966C20">
      <w:pPr>
        <w:tabs>
          <w:tab w:val="left" w:pos="3560"/>
        </w:tabs>
        <w:spacing w:line="480" w:lineRule="auto"/>
        <w:jc w:val="center"/>
        <w:rPr>
          <w:rFonts w:ascii="Times New Roman" w:hAnsi="Times New Roman" w:cs="Times New Roman"/>
          <w:sz w:val="24"/>
          <w:szCs w:val="24"/>
        </w:rPr>
      </w:pPr>
    </w:p>
    <w:p w:rsidR="00966C20" w:rsidRDefault="00966C20" w:rsidP="00966C20">
      <w:pPr>
        <w:tabs>
          <w:tab w:val="left" w:pos="3560"/>
        </w:tabs>
        <w:spacing w:line="480" w:lineRule="auto"/>
        <w:jc w:val="center"/>
        <w:rPr>
          <w:rFonts w:ascii="Times New Roman" w:hAnsi="Times New Roman" w:cs="Times New Roman"/>
          <w:sz w:val="24"/>
          <w:szCs w:val="24"/>
        </w:rPr>
      </w:pPr>
    </w:p>
    <w:p w:rsidR="00966C20" w:rsidRDefault="00966C20" w:rsidP="00966C20">
      <w:pPr>
        <w:tabs>
          <w:tab w:val="left" w:pos="3560"/>
        </w:tabs>
        <w:spacing w:line="480" w:lineRule="auto"/>
        <w:jc w:val="center"/>
        <w:rPr>
          <w:rFonts w:ascii="Times New Roman" w:hAnsi="Times New Roman" w:cs="Times New Roman"/>
          <w:sz w:val="24"/>
          <w:szCs w:val="24"/>
        </w:rPr>
      </w:pPr>
    </w:p>
    <w:p w:rsidR="00966C20" w:rsidRDefault="00410842" w:rsidP="00966C20">
      <w:pPr>
        <w:tabs>
          <w:tab w:val="left" w:pos="3560"/>
        </w:tabs>
        <w:spacing w:line="480" w:lineRule="auto"/>
        <w:jc w:val="center"/>
        <w:rPr>
          <w:rFonts w:ascii="Times New Roman" w:hAnsi="Times New Roman" w:cs="Times New Roman"/>
          <w:sz w:val="24"/>
          <w:szCs w:val="24"/>
        </w:rPr>
      </w:pPr>
      <w:r>
        <w:rPr>
          <w:rFonts w:ascii="Times New Roman" w:hAnsi="Times New Roman" w:cs="Times New Roman"/>
          <w:sz w:val="24"/>
          <w:szCs w:val="24"/>
        </w:rPr>
        <w:t>Technology</w:t>
      </w:r>
    </w:p>
    <w:p w:rsidR="00966C20" w:rsidRDefault="00966C20" w:rsidP="00966C20">
      <w:pPr>
        <w:tabs>
          <w:tab w:val="left" w:pos="3560"/>
        </w:tabs>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66C20" w:rsidRDefault="00966C20" w:rsidP="00966C20">
      <w:pPr>
        <w:tabs>
          <w:tab w:val="left" w:pos="356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66C20" w:rsidRDefault="00966C20" w:rsidP="00966C20">
      <w:pPr>
        <w:spacing w:line="480" w:lineRule="auto"/>
        <w:rPr>
          <w:rFonts w:ascii="Times New Roman" w:hAnsi="Times New Roman" w:cs="Times New Roman"/>
          <w:sz w:val="24"/>
          <w:szCs w:val="24"/>
        </w:rPr>
      </w:pPr>
    </w:p>
    <w:p w:rsidR="00966C20" w:rsidRDefault="00966C20" w:rsidP="00966C20">
      <w:pPr>
        <w:spacing w:line="480" w:lineRule="auto"/>
        <w:rPr>
          <w:rFonts w:ascii="Times New Roman" w:hAnsi="Times New Roman" w:cs="Times New Roman"/>
          <w:sz w:val="24"/>
          <w:szCs w:val="24"/>
        </w:rPr>
      </w:pPr>
    </w:p>
    <w:p w:rsidR="00966C20" w:rsidRDefault="00966C20" w:rsidP="00966C20">
      <w:pPr>
        <w:spacing w:line="480" w:lineRule="auto"/>
        <w:rPr>
          <w:rFonts w:ascii="Times New Roman" w:hAnsi="Times New Roman" w:cs="Times New Roman"/>
          <w:sz w:val="24"/>
          <w:szCs w:val="24"/>
        </w:rPr>
      </w:pPr>
    </w:p>
    <w:p w:rsidR="00966C20" w:rsidRDefault="00966C20" w:rsidP="00966C20">
      <w:pPr>
        <w:spacing w:line="480" w:lineRule="auto"/>
        <w:rPr>
          <w:rFonts w:ascii="Times New Roman" w:hAnsi="Times New Roman" w:cs="Times New Roman"/>
          <w:sz w:val="24"/>
          <w:szCs w:val="24"/>
        </w:rPr>
      </w:pPr>
    </w:p>
    <w:p w:rsidR="00966C20" w:rsidRDefault="00966C20" w:rsidP="00966C20">
      <w:pPr>
        <w:spacing w:line="480" w:lineRule="auto"/>
        <w:rPr>
          <w:rFonts w:ascii="Times New Roman" w:hAnsi="Times New Roman" w:cs="Times New Roman"/>
          <w:sz w:val="24"/>
          <w:szCs w:val="24"/>
        </w:rPr>
      </w:pPr>
    </w:p>
    <w:p w:rsidR="00966C20" w:rsidRDefault="00966C20" w:rsidP="00966C20">
      <w:pPr>
        <w:spacing w:line="480" w:lineRule="auto"/>
        <w:rPr>
          <w:rFonts w:ascii="Times New Roman" w:hAnsi="Times New Roman" w:cs="Times New Roman"/>
          <w:sz w:val="24"/>
          <w:szCs w:val="24"/>
        </w:rPr>
      </w:pPr>
    </w:p>
    <w:p w:rsidR="00966C20" w:rsidRDefault="00966C20" w:rsidP="00966C20">
      <w:pPr>
        <w:spacing w:line="480" w:lineRule="auto"/>
        <w:rPr>
          <w:rFonts w:ascii="Times New Roman" w:hAnsi="Times New Roman" w:cs="Times New Roman"/>
          <w:sz w:val="24"/>
          <w:szCs w:val="24"/>
        </w:rPr>
      </w:pPr>
    </w:p>
    <w:p w:rsidR="00966C20" w:rsidRDefault="00966C20" w:rsidP="00966C20">
      <w:pPr>
        <w:spacing w:line="480" w:lineRule="auto"/>
        <w:rPr>
          <w:rFonts w:ascii="Times New Roman" w:hAnsi="Times New Roman" w:cs="Times New Roman"/>
          <w:sz w:val="24"/>
          <w:szCs w:val="24"/>
        </w:rPr>
      </w:pPr>
    </w:p>
    <w:p w:rsidR="00966C20" w:rsidRDefault="00966C20" w:rsidP="00966C20">
      <w:pPr>
        <w:tabs>
          <w:tab w:val="left" w:pos="6198"/>
        </w:tabs>
        <w:spacing w:line="480" w:lineRule="auto"/>
        <w:rPr>
          <w:rFonts w:ascii="Times New Roman" w:hAnsi="Times New Roman" w:cs="Times New Roman"/>
          <w:sz w:val="24"/>
          <w:szCs w:val="24"/>
        </w:rPr>
      </w:pPr>
      <w:r>
        <w:rPr>
          <w:rFonts w:ascii="Times New Roman" w:hAnsi="Times New Roman" w:cs="Times New Roman"/>
          <w:sz w:val="24"/>
          <w:szCs w:val="24"/>
        </w:rPr>
        <w:tab/>
      </w:r>
    </w:p>
    <w:p w:rsidR="00966C20" w:rsidRDefault="00966C20" w:rsidP="00966C20">
      <w:pPr>
        <w:tabs>
          <w:tab w:val="left" w:pos="6198"/>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Computer Concepts</w:t>
      </w:r>
    </w:p>
    <w:p w:rsidR="00410842" w:rsidRDefault="00410842" w:rsidP="00410842">
      <w:pPr>
        <w:tabs>
          <w:tab w:val="left" w:pos="6198"/>
        </w:tabs>
        <w:spacing w:line="480" w:lineRule="auto"/>
        <w:rPr>
          <w:rFonts w:ascii="Times New Roman" w:hAnsi="Times New Roman" w:cs="Times New Roman"/>
          <w:sz w:val="24"/>
          <w:szCs w:val="24"/>
        </w:rPr>
      </w:pPr>
      <w:r>
        <w:rPr>
          <w:rFonts w:ascii="Times New Roman" w:hAnsi="Times New Roman" w:cs="Times New Roman"/>
          <w:sz w:val="24"/>
          <w:szCs w:val="24"/>
        </w:rPr>
        <w:t xml:space="preserve">            Political and global issues are showing that technology is accelerating change around the world and galvanizing groups of people in new ways. Technology allows us to refine how we connect with each other, and it also impacts our daily personal and professional experiences.</w:t>
      </w:r>
    </w:p>
    <w:p w:rsidR="00410842" w:rsidRPr="00410842" w:rsidRDefault="00410842" w:rsidP="00A85D38">
      <w:pPr>
        <w:pStyle w:val="Heading1"/>
      </w:pPr>
      <w:r w:rsidRPr="00410842">
        <w:t>How Technology Impacts Society</w:t>
      </w:r>
    </w:p>
    <w:p w:rsidR="00966C20" w:rsidRDefault="00966C20" w:rsidP="00966C20">
      <w:pPr>
        <w:tabs>
          <w:tab w:val="left" w:pos="6198"/>
        </w:tabs>
        <w:spacing w:line="480" w:lineRule="auto"/>
        <w:rPr>
          <w:rFonts w:ascii="Times New Roman" w:hAnsi="Times New Roman" w:cs="Times New Roman"/>
          <w:sz w:val="24"/>
          <w:szCs w:val="24"/>
        </w:rPr>
      </w:pPr>
      <w:r>
        <w:rPr>
          <w:rFonts w:ascii="Times New Roman" w:hAnsi="Times New Roman" w:cs="Times New Roman"/>
          <w:sz w:val="24"/>
          <w:szCs w:val="24"/>
        </w:rPr>
        <w:t xml:space="preserve">            Computers have impacted global events significantly such as political revolutions, digital divide, the environment, and health care. Firstly, political revolution has been possible since persons have been able to create awareness in social media platforms of issues affecting the public. Persons can discuss the plights affecting them and mobilize each other to champion for their rights. From a health perspective, computers have been </w:t>
      </w:r>
      <w:proofErr w:type="gramStart"/>
      <w:r>
        <w:rPr>
          <w:rFonts w:ascii="Times New Roman" w:hAnsi="Times New Roman" w:cs="Times New Roman"/>
          <w:sz w:val="24"/>
          <w:szCs w:val="24"/>
        </w:rPr>
        <w:t>a revolution</w:t>
      </w:r>
      <w:proofErr w:type="gramEnd"/>
      <w:r>
        <w:rPr>
          <w:rFonts w:ascii="Times New Roman" w:hAnsi="Times New Roman" w:cs="Times New Roman"/>
          <w:sz w:val="24"/>
          <w:szCs w:val="24"/>
        </w:rPr>
        <w:t xml:space="preserve"> since electronic management systems have been develop to enable easy access of healthcare information. </w:t>
      </w:r>
      <w:proofErr w:type="gramStart"/>
      <w:r>
        <w:rPr>
          <w:rFonts w:ascii="Times New Roman" w:hAnsi="Times New Roman" w:cs="Times New Roman"/>
          <w:sz w:val="24"/>
          <w:szCs w:val="24"/>
        </w:rPr>
        <w:t>Patients</w:t>
      </w:r>
      <w:proofErr w:type="gramEnd"/>
      <w:r>
        <w:rPr>
          <w:rFonts w:ascii="Times New Roman" w:hAnsi="Times New Roman" w:cs="Times New Roman"/>
          <w:sz w:val="24"/>
          <w:szCs w:val="24"/>
        </w:rPr>
        <w:t xml:space="preserve"> health records can be stored online in computers to enable ease of retrieval and interoperability. Besides, they have promoted environmental sustainability and protection. Environmental enthusiast and other persons have used computer-aided technology to create awareness on global warming and how pollution degrades the quality of the environment. From a digital divide standpoint, computers have created disparities in human capital, income levels, telephone density, banking sector development, and legal quality. In this regard, persons that can access computers have been able to harness these opportunities unlike the computer-illiterate ones. Computers coupled with internet penetration have helped in advancements in different sectors and resulted in the creation of more job opportunities.</w:t>
      </w:r>
    </w:p>
    <w:p w:rsidR="00966C20" w:rsidRDefault="00966C20" w:rsidP="00966C20">
      <w:pPr>
        <w:tabs>
          <w:tab w:val="left" w:pos="6198"/>
        </w:tabs>
        <w:spacing w:line="480" w:lineRule="auto"/>
        <w:rPr>
          <w:rFonts w:ascii="Times New Roman" w:hAnsi="Times New Roman" w:cs="Times New Roman"/>
          <w:sz w:val="24"/>
          <w:szCs w:val="24"/>
        </w:rPr>
      </w:pPr>
      <w:r>
        <w:rPr>
          <w:rFonts w:ascii="Times New Roman" w:hAnsi="Times New Roman" w:cs="Times New Roman"/>
          <w:sz w:val="24"/>
          <w:szCs w:val="24"/>
        </w:rPr>
        <w:t xml:space="preserve">            Moreover, computers have affected how persons interact nowadays since persons need not to have physical contacts. People can communicate digitally through their phones, </w:t>
      </w:r>
      <w:r>
        <w:rPr>
          <w:rFonts w:ascii="Times New Roman" w:hAnsi="Times New Roman" w:cs="Times New Roman"/>
          <w:sz w:val="24"/>
          <w:szCs w:val="24"/>
        </w:rPr>
        <w:lastRenderedPageBreak/>
        <w:t>computers, laptops, and tablets. Business have benefited since business persons can reach their customers with more easily than when operating from fixed physical locations (</w:t>
      </w:r>
      <w:proofErr w:type="spellStart"/>
      <w:r>
        <w:rPr>
          <w:rFonts w:ascii="Times New Roman" w:hAnsi="Times New Roman" w:cs="Times New Roman"/>
          <w:sz w:val="24"/>
          <w:szCs w:val="24"/>
        </w:rPr>
        <w:t>Cascio</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Montealegre</w:t>
      </w:r>
      <w:proofErr w:type="spellEnd"/>
      <w:r>
        <w:rPr>
          <w:rFonts w:ascii="Times New Roman" w:hAnsi="Times New Roman" w:cs="Times New Roman"/>
          <w:sz w:val="24"/>
          <w:szCs w:val="24"/>
        </w:rPr>
        <w:t>, 2016). Customers can make orders and pay for goods and services through their internet-enabled computers. Besides, business persons can resolve customer issues effectively as well as receive consumer feedback. Business management has been automated through computers; therefore, employers can delegate and supervise employees without having to physically-avail themselves at the offices.</w:t>
      </w:r>
    </w:p>
    <w:p w:rsidR="00410842" w:rsidRPr="00410842" w:rsidRDefault="00410842" w:rsidP="00A85D38">
      <w:pPr>
        <w:pStyle w:val="Heading1"/>
      </w:pPr>
      <w:r w:rsidRPr="00410842">
        <w:t>How Technology Impacts Me</w:t>
      </w:r>
      <w:r>
        <w:t xml:space="preserve"> Personally and Professionally</w:t>
      </w:r>
    </w:p>
    <w:p w:rsidR="00966C20" w:rsidRDefault="00966C20" w:rsidP="00966C20">
      <w:pPr>
        <w:tabs>
          <w:tab w:val="left" w:pos="6198"/>
        </w:tabs>
        <w:spacing w:line="480" w:lineRule="auto"/>
        <w:rPr>
          <w:rFonts w:ascii="Times New Roman" w:hAnsi="Times New Roman" w:cs="Times New Roman"/>
          <w:sz w:val="24"/>
          <w:szCs w:val="24"/>
        </w:rPr>
      </w:pPr>
      <w:r>
        <w:rPr>
          <w:rFonts w:ascii="Times New Roman" w:hAnsi="Times New Roman" w:cs="Times New Roman"/>
          <w:sz w:val="24"/>
          <w:szCs w:val="24"/>
        </w:rPr>
        <w:t xml:space="preserve">           In addition, computers have had an adverse effect on my life since I have been able to access </w:t>
      </w:r>
      <w:bookmarkStart w:id="0" w:name="_GoBack"/>
      <w:bookmarkEnd w:id="0"/>
      <w:r>
        <w:rPr>
          <w:rFonts w:ascii="Times New Roman" w:hAnsi="Times New Roman" w:cs="Times New Roman"/>
          <w:sz w:val="24"/>
          <w:szCs w:val="24"/>
        </w:rPr>
        <w:t xml:space="preserve">information with a lot of ease. I can access scholarly sources such as journals, books, webinars, etc. that I use for my academic research work. I do not have to go to the library every time to get help with my homework or study. From a professional standpoint, computers have promoted my career development since I can easily access information related to my career easily. In this regard, I can research developments in the </w:t>
      </w:r>
      <w:r w:rsidR="008076D7" w:rsidRPr="008076D7">
        <w:rPr>
          <w:rFonts w:ascii="Times New Roman" w:hAnsi="Times New Roman" w:cs="Times New Roman"/>
          <w:sz w:val="24"/>
          <w:szCs w:val="24"/>
        </w:rPr>
        <w:t xml:space="preserve">where is the document formatting group in word </w:t>
      </w:r>
      <w:r>
        <w:rPr>
          <w:rFonts w:ascii="Times New Roman" w:hAnsi="Times New Roman" w:cs="Times New Roman"/>
          <w:sz w:val="24"/>
          <w:szCs w:val="24"/>
        </w:rPr>
        <w:t xml:space="preserve">and personalities in my career area in a bid to hone my professional skills. The technology used in my school is majorly computers and computer-aided technologies such as projectors. Computers are majorly used in lecturing sessions to remove the monotony of traditional classroom settings. There are also computer labs where students can access the internet and find relevant information related to their disciplines. In the IT industry, the technology that is mostly used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computer devices such as PCs, laptops, tablets, etc. These devices are used to develop software and programs that are run to perform operations such as mathematical computations, management, etc. All in all, computers have been a revolution in my life since ever</w:t>
      </w:r>
      <w:r w:rsidR="00410842">
        <w:rPr>
          <w:rFonts w:ascii="Times New Roman" w:hAnsi="Times New Roman" w:cs="Times New Roman"/>
          <w:sz w:val="24"/>
          <w:szCs w:val="24"/>
        </w:rPr>
        <w:t>ything I do revolve around them.</w:t>
      </w:r>
    </w:p>
    <w:p w:rsidR="00966C20" w:rsidRDefault="00966C20" w:rsidP="00966C20">
      <w:pPr>
        <w:tabs>
          <w:tab w:val="left" w:pos="6198"/>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66C20" w:rsidRDefault="00966C20" w:rsidP="00966C20">
      <w:pPr>
        <w:tabs>
          <w:tab w:val="left" w:pos="6198"/>
        </w:tabs>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Cascio</w:t>
      </w:r>
      <w:proofErr w:type="spellEnd"/>
      <w:r>
        <w:rPr>
          <w:rFonts w:ascii="Times New Roman" w:hAnsi="Times New Roman" w:cs="Times New Roman"/>
          <w:sz w:val="24"/>
          <w:szCs w:val="24"/>
        </w:rPr>
        <w:t xml:space="preserve">, F. W. &amp; </w:t>
      </w:r>
      <w:proofErr w:type="spellStart"/>
      <w:r>
        <w:rPr>
          <w:rFonts w:ascii="Times New Roman" w:hAnsi="Times New Roman" w:cs="Times New Roman"/>
          <w:sz w:val="24"/>
          <w:szCs w:val="24"/>
        </w:rPr>
        <w:t>Montealgre</w:t>
      </w:r>
      <w:proofErr w:type="spellEnd"/>
      <w:r>
        <w:rPr>
          <w:rFonts w:ascii="Times New Roman" w:hAnsi="Times New Roman" w:cs="Times New Roman"/>
          <w:sz w:val="24"/>
          <w:szCs w:val="24"/>
        </w:rPr>
        <w:t>, R. (2016).</w:t>
      </w:r>
      <w:proofErr w:type="gramEnd"/>
      <w:r>
        <w:rPr>
          <w:rFonts w:ascii="Times New Roman" w:hAnsi="Times New Roman" w:cs="Times New Roman"/>
          <w:sz w:val="24"/>
          <w:szCs w:val="24"/>
        </w:rPr>
        <w:t xml:space="preserve"> How technology is changing work and organizations.</w:t>
      </w:r>
    </w:p>
    <w:p w:rsidR="00966C20" w:rsidRDefault="00966C20" w:rsidP="00966C20">
      <w:pPr>
        <w:tabs>
          <w:tab w:val="left" w:pos="6198"/>
        </w:tabs>
        <w:spacing w:line="480" w:lineRule="auto"/>
        <w:rPr>
          <w:rFonts w:ascii="Times New Roman" w:hAnsi="Times New Roman" w:cs="Times New Roman"/>
          <w:sz w:val="24"/>
          <w:szCs w:val="24"/>
        </w:rPr>
      </w:pPr>
      <w:r>
        <w:rPr>
          <w:rFonts w:ascii="Times New Roman" w:hAnsi="Times New Roman" w:cs="Times New Roman"/>
          <w:sz w:val="24"/>
          <w:szCs w:val="24"/>
        </w:rPr>
        <w:t xml:space="preserve">               Research Gate, 346-369.</w:t>
      </w:r>
    </w:p>
    <w:p w:rsidR="00966C20" w:rsidRDefault="00966C20" w:rsidP="00966C20">
      <w:pPr>
        <w:tabs>
          <w:tab w:val="left" w:pos="6198"/>
        </w:tabs>
        <w:spacing w:line="480" w:lineRule="auto"/>
        <w:rPr>
          <w:rFonts w:ascii="Times New Roman" w:hAnsi="Times New Roman" w:cs="Times New Roman"/>
          <w:sz w:val="24"/>
          <w:szCs w:val="24"/>
        </w:rPr>
      </w:pPr>
      <w:r>
        <w:rPr>
          <w:rFonts w:ascii="Times New Roman" w:hAnsi="Times New Roman" w:cs="Times New Roman"/>
          <w:sz w:val="24"/>
          <w:szCs w:val="24"/>
        </w:rPr>
        <w:tab/>
      </w:r>
    </w:p>
    <w:p w:rsidR="0080412D" w:rsidRDefault="00D70C84"/>
    <w:sectPr w:rsidR="0080412D" w:rsidSect="0041084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0C84" w:rsidRDefault="00D70C84" w:rsidP="00410842">
      <w:pPr>
        <w:spacing w:after="0" w:line="240" w:lineRule="auto"/>
      </w:pPr>
      <w:r>
        <w:separator/>
      </w:r>
    </w:p>
  </w:endnote>
  <w:endnote w:type="continuationSeparator" w:id="0">
    <w:p w:rsidR="00D70C84" w:rsidRDefault="00D70C84" w:rsidP="00410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0C84" w:rsidRDefault="00D70C84" w:rsidP="00410842">
      <w:pPr>
        <w:spacing w:after="0" w:line="240" w:lineRule="auto"/>
      </w:pPr>
      <w:r>
        <w:separator/>
      </w:r>
    </w:p>
  </w:footnote>
  <w:footnote w:type="continuationSeparator" w:id="0">
    <w:p w:rsidR="00D70C84" w:rsidRDefault="00D70C84" w:rsidP="004108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842" w:rsidRPr="00410842" w:rsidRDefault="00410842" w:rsidP="00410842">
    <w:pPr>
      <w:pStyle w:val="Header"/>
      <w:spacing w:line="480" w:lineRule="auto"/>
      <w:rPr>
        <w:rFonts w:ascii="Times New Roman" w:hAnsi="Times New Roman" w:cs="Times New Roman"/>
        <w:sz w:val="24"/>
        <w:szCs w:val="24"/>
      </w:rPr>
    </w:pPr>
    <w:r w:rsidRPr="00410842">
      <w:rPr>
        <w:rFonts w:ascii="Times New Roman" w:hAnsi="Times New Roman" w:cs="Times New Roman"/>
        <w:sz w:val="24"/>
        <w:szCs w:val="24"/>
      </w:rPr>
      <w:t>INTRODUCTION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10842">
      <w:rPr>
        <w:rFonts w:ascii="Times New Roman" w:hAnsi="Times New Roman" w:cs="Times New Roman"/>
        <w:sz w:val="24"/>
        <w:szCs w:val="24"/>
      </w:rPr>
      <w:t xml:space="preserve"> </w:t>
    </w:r>
    <w:sdt>
      <w:sdtPr>
        <w:rPr>
          <w:rFonts w:ascii="Times New Roman" w:hAnsi="Times New Roman" w:cs="Times New Roman"/>
          <w:sz w:val="24"/>
          <w:szCs w:val="24"/>
        </w:rPr>
        <w:id w:val="1794019896"/>
        <w:docPartObj>
          <w:docPartGallery w:val="Page Numbers (Top of Page)"/>
          <w:docPartUnique/>
        </w:docPartObj>
      </w:sdtPr>
      <w:sdtEndPr>
        <w:rPr>
          <w:noProof/>
        </w:rPr>
      </w:sdtEndPr>
      <w:sdtContent>
        <w:r w:rsidRPr="00410842">
          <w:rPr>
            <w:rFonts w:ascii="Times New Roman" w:hAnsi="Times New Roman" w:cs="Times New Roman"/>
            <w:sz w:val="24"/>
            <w:szCs w:val="24"/>
          </w:rPr>
          <w:fldChar w:fldCharType="begin"/>
        </w:r>
        <w:r w:rsidRPr="00410842">
          <w:rPr>
            <w:rFonts w:ascii="Times New Roman" w:hAnsi="Times New Roman" w:cs="Times New Roman"/>
            <w:sz w:val="24"/>
            <w:szCs w:val="24"/>
          </w:rPr>
          <w:instrText xml:space="preserve"> PAGE   \* MERGEFORMAT </w:instrText>
        </w:r>
        <w:r w:rsidRPr="00410842">
          <w:rPr>
            <w:rFonts w:ascii="Times New Roman" w:hAnsi="Times New Roman" w:cs="Times New Roman"/>
            <w:sz w:val="24"/>
            <w:szCs w:val="24"/>
          </w:rPr>
          <w:fldChar w:fldCharType="separate"/>
        </w:r>
        <w:r w:rsidR="00797E0F">
          <w:rPr>
            <w:rFonts w:ascii="Times New Roman" w:hAnsi="Times New Roman" w:cs="Times New Roman"/>
            <w:noProof/>
            <w:sz w:val="24"/>
            <w:szCs w:val="24"/>
          </w:rPr>
          <w:t>3</w:t>
        </w:r>
        <w:r w:rsidRPr="00410842">
          <w:rPr>
            <w:rFonts w:ascii="Times New Roman" w:hAnsi="Times New Roman" w:cs="Times New Roman"/>
            <w:noProof/>
            <w:sz w:val="24"/>
            <w:szCs w:val="24"/>
          </w:rPr>
          <w:fldChar w:fldCharType="end"/>
        </w:r>
      </w:sdtContent>
    </w:sdt>
  </w:p>
  <w:p w:rsidR="00410842" w:rsidRDefault="004108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842" w:rsidRPr="00410842" w:rsidRDefault="00410842" w:rsidP="00410842">
    <w:pPr>
      <w:pStyle w:val="Header"/>
      <w:spacing w:line="480" w:lineRule="auto"/>
      <w:rPr>
        <w:rFonts w:ascii="Times New Roman" w:hAnsi="Times New Roman" w:cs="Times New Roman"/>
        <w:sz w:val="24"/>
        <w:szCs w:val="24"/>
      </w:rPr>
    </w:pPr>
    <w:r w:rsidRPr="00410842">
      <w:rPr>
        <w:rFonts w:ascii="Times New Roman" w:hAnsi="Times New Roman" w:cs="Times New Roman"/>
        <w:sz w:val="24"/>
        <w:szCs w:val="24"/>
      </w:rPr>
      <w:t xml:space="preserve">Running head: </w:t>
    </w:r>
    <w:r>
      <w:rPr>
        <w:rFonts w:ascii="Times New Roman" w:hAnsi="Times New Roman" w:cs="Times New Roman"/>
        <w:sz w:val="24"/>
        <w:szCs w:val="24"/>
      </w:rPr>
      <w:t>I</w:t>
    </w:r>
    <w:r w:rsidRPr="00410842">
      <w:rPr>
        <w:rFonts w:ascii="Times New Roman" w:hAnsi="Times New Roman" w:cs="Times New Roman"/>
        <w:sz w:val="24"/>
        <w:szCs w:val="24"/>
      </w:rPr>
      <w:t>NTRODUCTION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10842">
      <w:rPr>
        <w:rFonts w:ascii="Times New Roman" w:hAnsi="Times New Roman" w:cs="Times New Roman"/>
        <w:sz w:val="24"/>
        <w:szCs w:val="24"/>
      </w:rPr>
      <w:t xml:space="preserve"> </w:t>
    </w:r>
    <w:sdt>
      <w:sdtPr>
        <w:rPr>
          <w:rFonts w:ascii="Times New Roman" w:hAnsi="Times New Roman" w:cs="Times New Roman"/>
          <w:sz w:val="24"/>
          <w:szCs w:val="24"/>
        </w:rPr>
        <w:id w:val="-294290824"/>
        <w:docPartObj>
          <w:docPartGallery w:val="Page Numbers (Top of Page)"/>
          <w:docPartUnique/>
        </w:docPartObj>
      </w:sdtPr>
      <w:sdtEndPr>
        <w:rPr>
          <w:noProof/>
        </w:rPr>
      </w:sdtEndPr>
      <w:sdtContent>
        <w:r w:rsidRPr="00410842">
          <w:rPr>
            <w:rFonts w:ascii="Times New Roman" w:hAnsi="Times New Roman" w:cs="Times New Roman"/>
            <w:sz w:val="24"/>
            <w:szCs w:val="24"/>
          </w:rPr>
          <w:fldChar w:fldCharType="begin"/>
        </w:r>
        <w:r w:rsidRPr="00410842">
          <w:rPr>
            <w:rFonts w:ascii="Times New Roman" w:hAnsi="Times New Roman" w:cs="Times New Roman"/>
            <w:sz w:val="24"/>
            <w:szCs w:val="24"/>
          </w:rPr>
          <w:instrText xml:space="preserve"> PAGE   \* MERGEFORMAT </w:instrText>
        </w:r>
        <w:r w:rsidRPr="00410842">
          <w:rPr>
            <w:rFonts w:ascii="Times New Roman" w:hAnsi="Times New Roman" w:cs="Times New Roman"/>
            <w:sz w:val="24"/>
            <w:szCs w:val="24"/>
          </w:rPr>
          <w:fldChar w:fldCharType="separate"/>
        </w:r>
        <w:r w:rsidR="008076D7">
          <w:rPr>
            <w:rFonts w:ascii="Times New Roman" w:hAnsi="Times New Roman" w:cs="Times New Roman"/>
            <w:noProof/>
            <w:sz w:val="24"/>
            <w:szCs w:val="24"/>
          </w:rPr>
          <w:t>1</w:t>
        </w:r>
        <w:r w:rsidRPr="00410842">
          <w:rPr>
            <w:rFonts w:ascii="Times New Roman" w:hAnsi="Times New Roman" w:cs="Times New Roman"/>
            <w:noProof/>
            <w:sz w:val="24"/>
            <w:szCs w:val="24"/>
          </w:rPr>
          <w:fldChar w:fldCharType="end"/>
        </w:r>
      </w:sdtContent>
    </w:sdt>
  </w:p>
  <w:p w:rsidR="00410842" w:rsidRDefault="004108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C20"/>
    <w:rsid w:val="001D2666"/>
    <w:rsid w:val="00410842"/>
    <w:rsid w:val="00797E0F"/>
    <w:rsid w:val="008076D7"/>
    <w:rsid w:val="00856195"/>
    <w:rsid w:val="00966C20"/>
    <w:rsid w:val="00A85D38"/>
    <w:rsid w:val="00BD4F4E"/>
    <w:rsid w:val="00D70C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C20"/>
    <w:pPr>
      <w:spacing w:after="160" w:line="256" w:lineRule="auto"/>
    </w:pPr>
  </w:style>
  <w:style w:type="paragraph" w:styleId="Heading1">
    <w:name w:val="heading 1"/>
    <w:basedOn w:val="Normal"/>
    <w:next w:val="Normal"/>
    <w:link w:val="Heading1Char"/>
    <w:uiPriority w:val="9"/>
    <w:qFormat/>
    <w:rsid w:val="00A85D38"/>
    <w:pPr>
      <w:keepNext/>
      <w:keepLines/>
      <w:spacing w:before="480" w:after="0"/>
      <w:outlineLvl w:val="0"/>
    </w:pPr>
    <w:rPr>
      <w:rFonts w:asciiTheme="majorHAnsi" w:eastAsiaTheme="majorEastAsia" w:hAnsiTheme="majorHAnsi" w:cstheme="majorBidi"/>
      <w:b/>
      <w:bCs/>
      <w:color w:val="2A6C7D"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8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842"/>
  </w:style>
  <w:style w:type="paragraph" w:styleId="Footer">
    <w:name w:val="footer"/>
    <w:basedOn w:val="Normal"/>
    <w:link w:val="FooterChar"/>
    <w:uiPriority w:val="99"/>
    <w:unhideWhenUsed/>
    <w:rsid w:val="004108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842"/>
  </w:style>
  <w:style w:type="character" w:customStyle="1" w:styleId="Heading1Char">
    <w:name w:val="Heading 1 Char"/>
    <w:basedOn w:val="DefaultParagraphFont"/>
    <w:link w:val="Heading1"/>
    <w:uiPriority w:val="9"/>
    <w:rsid w:val="00A85D38"/>
    <w:rPr>
      <w:rFonts w:asciiTheme="majorHAnsi" w:eastAsiaTheme="majorEastAsia" w:hAnsiTheme="majorHAnsi" w:cstheme="majorBidi"/>
      <w:b/>
      <w:bCs/>
      <w:color w:val="2A6C7D"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C20"/>
    <w:pPr>
      <w:spacing w:after="160" w:line="256" w:lineRule="auto"/>
    </w:pPr>
  </w:style>
  <w:style w:type="paragraph" w:styleId="Heading1">
    <w:name w:val="heading 1"/>
    <w:basedOn w:val="Normal"/>
    <w:next w:val="Normal"/>
    <w:link w:val="Heading1Char"/>
    <w:uiPriority w:val="9"/>
    <w:qFormat/>
    <w:rsid w:val="00A85D38"/>
    <w:pPr>
      <w:keepNext/>
      <w:keepLines/>
      <w:spacing w:before="480" w:after="0"/>
      <w:outlineLvl w:val="0"/>
    </w:pPr>
    <w:rPr>
      <w:rFonts w:asciiTheme="majorHAnsi" w:eastAsiaTheme="majorEastAsia" w:hAnsiTheme="majorHAnsi" w:cstheme="majorBidi"/>
      <w:b/>
      <w:bCs/>
      <w:color w:val="2A6C7D"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8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842"/>
  </w:style>
  <w:style w:type="paragraph" w:styleId="Footer">
    <w:name w:val="footer"/>
    <w:basedOn w:val="Normal"/>
    <w:link w:val="FooterChar"/>
    <w:uiPriority w:val="99"/>
    <w:unhideWhenUsed/>
    <w:rsid w:val="004108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842"/>
  </w:style>
  <w:style w:type="character" w:customStyle="1" w:styleId="Heading1Char">
    <w:name w:val="Heading 1 Char"/>
    <w:basedOn w:val="DefaultParagraphFont"/>
    <w:link w:val="Heading1"/>
    <w:uiPriority w:val="9"/>
    <w:rsid w:val="00A85D38"/>
    <w:rPr>
      <w:rFonts w:asciiTheme="majorHAnsi" w:eastAsiaTheme="majorEastAsia" w:hAnsiTheme="majorHAnsi" w:cstheme="majorBidi"/>
      <w:b/>
      <w:bCs/>
      <w:color w:val="2A6C7D"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2218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Solstice">
  <a:themeElements>
    <a:clrScheme name="Solstice">
      <a:dk1>
        <a:sysClr val="windowText" lastClr="000000"/>
      </a:dk1>
      <a:lt1>
        <a:sysClr val="window" lastClr="FFFFFF"/>
      </a:lt1>
      <a:dk2>
        <a:srgbClr val="4F271C"/>
      </a:dk2>
      <a:lt2>
        <a:srgbClr val="E7DEC9"/>
      </a:lt2>
      <a:accent1>
        <a:srgbClr val="3891A7"/>
      </a:accent1>
      <a:accent2>
        <a:srgbClr val="FEB80A"/>
      </a:accent2>
      <a:accent3>
        <a:srgbClr val="C32D2E"/>
      </a:accent3>
      <a:accent4>
        <a:srgbClr val="84AA33"/>
      </a:accent4>
      <a:accent5>
        <a:srgbClr val="964305"/>
      </a:accent5>
      <a:accent6>
        <a:srgbClr val="475A8D"/>
      </a:accent6>
      <a:hlink>
        <a:srgbClr val="8DC765"/>
      </a:hlink>
      <a:folHlink>
        <a:srgbClr val="AA8A14"/>
      </a:folHlink>
    </a:clrScheme>
    <a:fontScheme name="Solstice">
      <a:majorFont>
        <a:latin typeface="Gill Sans MT"/>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a:ea typeface=""/>
        <a:cs typeface=""/>
        <a:font script="Grek" typeface="Corbel"/>
        <a:font script="Cyrl" typeface="Corbel"/>
        <a:font script="Jpan" typeface="HGｺﾞｼｯｸE"/>
        <a:font script="Hang" typeface="HY엽서L"/>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Solstice">
      <a:fillStyleLst>
        <a:solidFill>
          <a:schemeClr val="phClr"/>
        </a:solidFill>
        <a:gradFill rotWithShape="1">
          <a:gsLst>
            <a:gs pos="0">
              <a:schemeClr val="phClr">
                <a:tint val="35000"/>
                <a:satMod val="253000"/>
              </a:schemeClr>
            </a:gs>
            <a:gs pos="50000">
              <a:schemeClr val="phClr">
                <a:tint val="42000"/>
                <a:satMod val="255000"/>
              </a:schemeClr>
            </a:gs>
            <a:gs pos="97000">
              <a:schemeClr val="phClr">
                <a:tint val="53000"/>
                <a:satMod val="260000"/>
              </a:schemeClr>
            </a:gs>
            <a:gs pos="100000">
              <a:schemeClr val="phClr">
                <a:tint val="56000"/>
                <a:satMod val="275000"/>
              </a:schemeClr>
            </a:gs>
          </a:gsLst>
          <a:path path="circle">
            <a:fillToRect l="50000" t="50000" r="50000" b="50000"/>
          </a:path>
        </a:gradFill>
        <a:gradFill rotWithShape="1">
          <a:gsLst>
            <a:gs pos="0">
              <a:schemeClr val="phClr">
                <a:tint val="92000"/>
                <a:satMod val="170000"/>
              </a:schemeClr>
            </a:gs>
            <a:gs pos="15000">
              <a:schemeClr val="phClr">
                <a:tint val="92000"/>
                <a:shade val="99000"/>
                <a:satMod val="170000"/>
              </a:schemeClr>
            </a:gs>
            <a:gs pos="62000">
              <a:schemeClr val="phClr">
                <a:tint val="96000"/>
                <a:shade val="80000"/>
                <a:satMod val="170000"/>
              </a:schemeClr>
            </a:gs>
            <a:gs pos="97000">
              <a:schemeClr val="phClr">
                <a:tint val="98000"/>
                <a:shade val="63000"/>
                <a:satMod val="170000"/>
              </a:schemeClr>
            </a:gs>
            <a:gs pos="100000">
              <a:schemeClr val="phClr">
                <a:shade val="62000"/>
                <a:satMod val="170000"/>
              </a:schemeClr>
            </a:gs>
          </a:gsLst>
          <a:path path="circle">
            <a:fillToRect l="50000" t="50000" r="50000" b="50000"/>
          </a:path>
        </a:gradFill>
      </a:fillStyleLst>
      <a:lnStyleLst>
        <a:ln w="9525" cap="flat" cmpd="sng" algn="ctr">
          <a:solidFill>
            <a:schemeClr val="phClr"/>
          </a:solidFill>
          <a:prstDash val="solid"/>
        </a:ln>
        <a:ln w="25400" cap="flat" cmpd="sng" algn="ctr">
          <a:solidFill>
            <a:schemeClr val="phClr"/>
          </a:solidFill>
          <a:prstDash val="solid"/>
        </a:ln>
        <a:ln w="25400" cap="flat" cmpd="sng" algn="ctr">
          <a:solidFill>
            <a:schemeClr val="phClr"/>
          </a:solidFill>
          <a:prstDash val="solid"/>
        </a:ln>
      </a:lnStyleLst>
      <a:effectStyleLst>
        <a:effectStyle>
          <a:effectLst>
            <a:outerShdw blurRad="63500" dist="25400" dir="5400000" rotWithShape="0">
              <a:srgbClr val="000000">
                <a:alpha val="43137"/>
              </a:srgbClr>
            </a:outerShdw>
          </a:effectLst>
        </a:effectStyle>
        <a:effectStyle>
          <a:effectLst>
            <a:outerShdw blurRad="63500" dist="25400" dir="5400000" rotWithShape="0">
              <a:srgbClr val="000000">
                <a:alpha val="43137"/>
              </a:srgbClr>
            </a:outerShdw>
          </a:effectLst>
          <a:scene3d>
            <a:camera prst="orthographicFront" fov="0">
              <a:rot lat="0" lon="0" rev="0"/>
            </a:camera>
            <a:lightRig rig="brightRoom" dir="tl">
              <a:rot lat="0" lon="0" rev="8700000"/>
            </a:lightRig>
          </a:scene3d>
          <a:sp3d contourW="12700">
            <a:bevelT w="0" h="0"/>
            <a:contourClr>
              <a:schemeClr val="phClr">
                <a:shade val="80000"/>
              </a:schemeClr>
            </a:contourClr>
          </a:sp3d>
        </a:effectStyle>
        <a:effectStyle>
          <a:effectLst>
            <a:outerShdw blurRad="63500" dist="25400" dir="5400000" rotWithShape="0">
              <a:srgbClr val="000000">
                <a:alpha val="43137"/>
              </a:srgbClr>
            </a:outerShdw>
          </a:effectLst>
          <a:scene3d>
            <a:camera prst="orthographicFront" fov="0">
              <a:rot lat="0" lon="0" rev="0"/>
            </a:camera>
            <a:lightRig rig="brightRoom" dir="tl">
              <a:rot lat="0" lon="0" rev="5400000"/>
            </a:lightRig>
          </a:scene3d>
          <a:sp3d contourW="12700">
            <a:bevelT w="25400" h="50800" prst="angle"/>
            <a:contourClr>
              <a:schemeClr val="phClr"/>
            </a:contourClr>
          </a:sp3d>
        </a:effectStyle>
      </a:effectStyleLst>
      <a:bgFillStyleLst>
        <a:solidFill>
          <a:schemeClr val="phClr"/>
        </a:solidFill>
        <a:gradFill rotWithShape="1">
          <a:gsLst>
            <a:gs pos="0">
              <a:schemeClr val="phClr">
                <a:tint val="60000"/>
                <a:satMod val="355000"/>
              </a:schemeClr>
            </a:gs>
            <a:gs pos="40000">
              <a:schemeClr val="phClr">
                <a:tint val="85000"/>
                <a:satMod val="320000"/>
              </a:schemeClr>
            </a:gs>
            <a:gs pos="100000">
              <a:schemeClr val="phClr">
                <a:shade val="55000"/>
                <a:satMod val="300000"/>
              </a:schemeClr>
            </a:gs>
          </a:gsLst>
          <a:path path="circle">
            <a:fillToRect l="-24500" t="-20000" r="124500" b="120000"/>
          </a:path>
        </a:gradFill>
        <a:blipFill>
          <a:blip xmlns:r="http://schemas.openxmlformats.org/officeDocument/2006/relationships" r:embed="rId1">
            <a:duotone>
              <a:schemeClr val="phClr">
                <a:shade val="9000"/>
                <a:satMod val="300000"/>
              </a:schemeClr>
              <a:schemeClr val="phClr">
                <a:tint val="90000"/>
                <a:satMod val="225000"/>
              </a:schemeClr>
            </a:duotone>
          </a:blip>
          <a:tile tx="0" ty="0" sx="90000" sy="90000" flip="xy"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9674EC-F2FE-48CD-A53C-0E4EAEF61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610</Words>
  <Characters>3478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2020-02-06T15:21:00Z</dcterms:created>
  <dcterms:modified xsi:type="dcterms:W3CDTF">2020-02-06T16:00:00Z</dcterms:modified>
</cp:coreProperties>
</file>