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3A5" w:rsidRDefault="00B86D65" w:rsidP="00B86D65">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B86D65" w:rsidRDefault="00B86D65" w:rsidP="00B86D65">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Institutional Affiliation</w:t>
      </w:r>
    </w:p>
    <w:p w:rsidR="00B86D65" w:rsidRDefault="00B86D65" w:rsidP="00B86D65">
      <w:pPr>
        <w:spacing w:line="480" w:lineRule="auto"/>
        <w:jc w:val="center"/>
        <w:rPr>
          <w:rFonts w:ascii="Times New Roman" w:hAnsi="Times New Roman" w:cs="Times New Roman"/>
          <w:sz w:val="24"/>
          <w:szCs w:val="24"/>
        </w:rPr>
      </w:pPr>
      <w:r>
        <w:rPr>
          <w:rFonts w:ascii="Times New Roman" w:hAnsi="Times New Roman" w:cs="Times New Roman"/>
          <w:sz w:val="24"/>
          <w:szCs w:val="24"/>
        </w:rPr>
        <w:t>Course Name</w:t>
      </w:r>
    </w:p>
    <w:p w:rsidR="00B86D65" w:rsidRDefault="00B86D65" w:rsidP="00B86D65">
      <w:pPr>
        <w:spacing w:line="480" w:lineRule="auto"/>
        <w:jc w:val="center"/>
        <w:rPr>
          <w:rFonts w:ascii="Times New Roman" w:hAnsi="Times New Roman" w:cs="Times New Roman"/>
          <w:sz w:val="24"/>
          <w:szCs w:val="24"/>
        </w:rPr>
      </w:pPr>
      <w:r>
        <w:rPr>
          <w:rFonts w:ascii="Times New Roman" w:hAnsi="Times New Roman" w:cs="Times New Roman"/>
          <w:sz w:val="24"/>
          <w:szCs w:val="24"/>
        </w:rPr>
        <w:t>Instructor’s Name</w:t>
      </w: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Default="00B86D65" w:rsidP="0079081B">
      <w:pPr>
        <w:spacing w:line="480" w:lineRule="auto"/>
        <w:rPr>
          <w:rFonts w:ascii="Times New Roman" w:hAnsi="Times New Roman" w:cs="Times New Roman"/>
          <w:sz w:val="24"/>
          <w:szCs w:val="24"/>
        </w:rPr>
      </w:pPr>
    </w:p>
    <w:p w:rsidR="00B86D65" w:rsidRPr="0079081B" w:rsidRDefault="00B86D65" w:rsidP="0079081B">
      <w:pPr>
        <w:spacing w:line="480" w:lineRule="auto"/>
        <w:rPr>
          <w:rFonts w:ascii="Times New Roman" w:hAnsi="Times New Roman" w:cs="Times New Roman"/>
          <w:sz w:val="24"/>
          <w:szCs w:val="24"/>
        </w:rPr>
      </w:pPr>
    </w:p>
    <w:tbl>
      <w:tblPr>
        <w:tblStyle w:val="TableGrid"/>
        <w:tblW w:w="10548" w:type="dxa"/>
        <w:tblLook w:val="04A0"/>
      </w:tblPr>
      <w:tblGrid>
        <w:gridCol w:w="4786"/>
        <w:gridCol w:w="1702"/>
        <w:gridCol w:w="8"/>
        <w:gridCol w:w="1713"/>
        <w:gridCol w:w="2339"/>
      </w:tblGrid>
      <w:tr w:rsidR="00751F32" w:rsidRPr="0079081B" w:rsidTr="00D13957">
        <w:tc>
          <w:tcPr>
            <w:tcW w:w="4786" w:type="dxa"/>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Task </w:t>
            </w:r>
          </w:p>
        </w:tc>
        <w:tc>
          <w:tcPr>
            <w:tcW w:w="1710" w:type="dxa"/>
            <w:gridSpan w:val="2"/>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Start time</w:t>
            </w:r>
          </w:p>
        </w:tc>
        <w:tc>
          <w:tcPr>
            <w:tcW w:w="1713" w:type="dxa"/>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Completion time</w:t>
            </w:r>
          </w:p>
        </w:tc>
        <w:tc>
          <w:tcPr>
            <w:tcW w:w="2339" w:type="dxa"/>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duration</w:t>
            </w:r>
          </w:p>
        </w:tc>
      </w:tr>
      <w:tr w:rsidR="00751F32" w:rsidRPr="0079081B" w:rsidTr="00D13957">
        <w:tc>
          <w:tcPr>
            <w:tcW w:w="4786" w:type="dxa"/>
          </w:tcPr>
          <w:p w:rsidR="00751F32" w:rsidRPr="0079081B" w:rsidRDefault="00751F32" w:rsidP="0079081B">
            <w:pPr>
              <w:spacing w:line="480" w:lineRule="auto"/>
              <w:rPr>
                <w:rFonts w:ascii="Times New Roman" w:hAnsi="Times New Roman" w:cs="Times New Roman"/>
                <w:b/>
                <w:sz w:val="24"/>
                <w:szCs w:val="24"/>
              </w:rPr>
            </w:pPr>
            <w:r w:rsidRPr="0079081B">
              <w:rPr>
                <w:rFonts w:ascii="Times New Roman" w:hAnsi="Times New Roman" w:cs="Times New Roman"/>
                <w:b/>
                <w:sz w:val="24"/>
                <w:szCs w:val="24"/>
              </w:rPr>
              <w:t xml:space="preserve">Initiation </w:t>
            </w:r>
          </w:p>
        </w:tc>
        <w:tc>
          <w:tcPr>
            <w:tcW w:w="1710" w:type="dxa"/>
            <w:gridSpan w:val="2"/>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w:t>
            </w:r>
          </w:p>
        </w:tc>
        <w:tc>
          <w:tcPr>
            <w:tcW w:w="1713" w:type="dxa"/>
          </w:tcPr>
          <w:p w:rsidR="00751F32"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w:t>
            </w:r>
            <w:r w:rsidR="00751F32" w:rsidRPr="0079081B">
              <w:rPr>
                <w:rFonts w:ascii="Times New Roman" w:hAnsi="Times New Roman" w:cs="Times New Roman"/>
                <w:sz w:val="24"/>
                <w:szCs w:val="24"/>
              </w:rPr>
              <w:t>eek</w:t>
            </w:r>
            <w:r w:rsidRPr="0079081B">
              <w:rPr>
                <w:rFonts w:ascii="Times New Roman" w:hAnsi="Times New Roman" w:cs="Times New Roman"/>
                <w:sz w:val="24"/>
                <w:szCs w:val="24"/>
              </w:rPr>
              <w:t>3</w:t>
            </w:r>
          </w:p>
        </w:tc>
        <w:tc>
          <w:tcPr>
            <w:tcW w:w="2339" w:type="dxa"/>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3 weeks</w:t>
            </w:r>
          </w:p>
        </w:tc>
      </w:tr>
      <w:tr w:rsidR="00751F32" w:rsidRPr="0079081B" w:rsidTr="00D13957">
        <w:tc>
          <w:tcPr>
            <w:tcW w:w="4786" w:type="dxa"/>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First meeting of team leaders</w:t>
            </w:r>
          </w:p>
        </w:tc>
        <w:tc>
          <w:tcPr>
            <w:tcW w:w="1710" w:type="dxa"/>
            <w:gridSpan w:val="2"/>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 week </w:t>
            </w:r>
            <w:r w:rsidR="00224BFA" w:rsidRPr="0079081B">
              <w:rPr>
                <w:rFonts w:ascii="Times New Roman" w:hAnsi="Times New Roman" w:cs="Times New Roman"/>
                <w:sz w:val="24"/>
                <w:szCs w:val="24"/>
              </w:rPr>
              <w:t>1</w:t>
            </w:r>
          </w:p>
        </w:tc>
        <w:tc>
          <w:tcPr>
            <w:tcW w:w="1713" w:type="dxa"/>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week </w:t>
            </w:r>
            <w:r w:rsidR="00224BFA" w:rsidRPr="0079081B">
              <w:rPr>
                <w:rFonts w:ascii="Times New Roman" w:hAnsi="Times New Roman" w:cs="Times New Roman"/>
                <w:sz w:val="24"/>
                <w:szCs w:val="24"/>
              </w:rPr>
              <w:t xml:space="preserve"> 1</w:t>
            </w:r>
          </w:p>
        </w:tc>
        <w:tc>
          <w:tcPr>
            <w:tcW w:w="2339" w:type="dxa"/>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I week</w:t>
            </w:r>
          </w:p>
        </w:tc>
      </w:tr>
      <w:tr w:rsidR="00751F32" w:rsidRPr="0079081B" w:rsidTr="00D13957">
        <w:tc>
          <w:tcPr>
            <w:tcW w:w="4786" w:type="dxa"/>
            <w:tcBorders>
              <w:top w:val="single" w:sz="4" w:space="0" w:color="auto"/>
            </w:tcBorders>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Mission statement</w:t>
            </w:r>
          </w:p>
        </w:tc>
        <w:tc>
          <w:tcPr>
            <w:tcW w:w="1710" w:type="dxa"/>
            <w:gridSpan w:val="2"/>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w:t>
            </w:r>
          </w:p>
        </w:tc>
        <w:tc>
          <w:tcPr>
            <w:tcW w:w="1713" w:type="dxa"/>
          </w:tcPr>
          <w:p w:rsidR="00751F32"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3</w:t>
            </w:r>
          </w:p>
        </w:tc>
        <w:tc>
          <w:tcPr>
            <w:tcW w:w="2339" w:type="dxa"/>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2 weeks</w:t>
            </w:r>
          </w:p>
        </w:tc>
      </w:tr>
      <w:tr w:rsidR="00751F32" w:rsidRPr="0079081B" w:rsidTr="00D13957">
        <w:trPr>
          <w:trHeight w:val="674"/>
        </w:trPr>
        <w:tc>
          <w:tcPr>
            <w:tcW w:w="4786" w:type="dxa"/>
          </w:tcPr>
          <w:p w:rsidR="00751F32" w:rsidRPr="0079081B" w:rsidRDefault="00751F32"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Team </w:t>
            </w:r>
            <w:r w:rsidR="000876F5" w:rsidRPr="0079081B">
              <w:rPr>
                <w:rFonts w:ascii="Times New Roman" w:hAnsi="Times New Roman" w:cs="Times New Roman"/>
                <w:sz w:val="24"/>
                <w:szCs w:val="24"/>
              </w:rPr>
              <w:t>member selection and team leader</w:t>
            </w:r>
          </w:p>
        </w:tc>
        <w:tc>
          <w:tcPr>
            <w:tcW w:w="1710" w:type="dxa"/>
            <w:gridSpan w:val="2"/>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Week2</w:t>
            </w:r>
          </w:p>
        </w:tc>
        <w:tc>
          <w:tcPr>
            <w:tcW w:w="1713" w:type="dxa"/>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3</w:t>
            </w:r>
          </w:p>
        </w:tc>
        <w:tc>
          <w:tcPr>
            <w:tcW w:w="2339" w:type="dxa"/>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I week</w:t>
            </w:r>
          </w:p>
        </w:tc>
      </w:tr>
      <w:tr w:rsidR="00751F32" w:rsidRPr="0079081B" w:rsidTr="00D13957">
        <w:trPr>
          <w:trHeight w:val="404"/>
        </w:trPr>
        <w:tc>
          <w:tcPr>
            <w:tcW w:w="4786" w:type="dxa"/>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Team orientation</w:t>
            </w:r>
          </w:p>
        </w:tc>
        <w:tc>
          <w:tcPr>
            <w:tcW w:w="1710" w:type="dxa"/>
            <w:gridSpan w:val="2"/>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3</w:t>
            </w:r>
          </w:p>
        </w:tc>
        <w:tc>
          <w:tcPr>
            <w:tcW w:w="1713" w:type="dxa"/>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3</w:t>
            </w:r>
          </w:p>
        </w:tc>
        <w:tc>
          <w:tcPr>
            <w:tcW w:w="2339" w:type="dxa"/>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1 week</w:t>
            </w:r>
          </w:p>
        </w:tc>
      </w:tr>
      <w:tr w:rsidR="00751F32" w:rsidRPr="0079081B" w:rsidTr="00D13957">
        <w:trPr>
          <w:trHeight w:val="395"/>
        </w:trPr>
        <w:tc>
          <w:tcPr>
            <w:tcW w:w="4786" w:type="dxa"/>
          </w:tcPr>
          <w:p w:rsidR="00751F32" w:rsidRPr="0079081B" w:rsidRDefault="000876F5" w:rsidP="0079081B">
            <w:pPr>
              <w:spacing w:line="480" w:lineRule="auto"/>
              <w:rPr>
                <w:rFonts w:ascii="Times New Roman" w:hAnsi="Times New Roman" w:cs="Times New Roman"/>
                <w:b/>
                <w:sz w:val="24"/>
                <w:szCs w:val="24"/>
              </w:rPr>
            </w:pPr>
            <w:r w:rsidRPr="0079081B">
              <w:rPr>
                <w:rFonts w:ascii="Times New Roman" w:hAnsi="Times New Roman" w:cs="Times New Roman"/>
                <w:b/>
                <w:sz w:val="24"/>
                <w:szCs w:val="24"/>
              </w:rPr>
              <w:t>PLANNING</w:t>
            </w:r>
          </w:p>
        </w:tc>
        <w:tc>
          <w:tcPr>
            <w:tcW w:w="1710" w:type="dxa"/>
            <w:gridSpan w:val="2"/>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Week 3 </w:t>
            </w:r>
          </w:p>
        </w:tc>
        <w:tc>
          <w:tcPr>
            <w:tcW w:w="1713" w:type="dxa"/>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6</w:t>
            </w:r>
          </w:p>
        </w:tc>
        <w:tc>
          <w:tcPr>
            <w:tcW w:w="2339" w:type="dxa"/>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3 weeks</w:t>
            </w:r>
          </w:p>
        </w:tc>
      </w:tr>
      <w:tr w:rsidR="00751F32" w:rsidRPr="0079081B" w:rsidTr="00D13957">
        <w:trPr>
          <w:trHeight w:val="440"/>
        </w:trPr>
        <w:tc>
          <w:tcPr>
            <w:tcW w:w="4786" w:type="dxa"/>
          </w:tcPr>
          <w:p w:rsidR="00751F32" w:rsidRPr="0079081B" w:rsidRDefault="000876F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Planning meeting </w:t>
            </w:r>
            <w:r w:rsidR="00224BFA" w:rsidRPr="0079081B">
              <w:rPr>
                <w:rFonts w:ascii="Times New Roman" w:hAnsi="Times New Roman" w:cs="Times New Roman"/>
                <w:sz w:val="24"/>
                <w:szCs w:val="24"/>
              </w:rPr>
              <w:t>to brainstorm and Identify problems</w:t>
            </w:r>
          </w:p>
        </w:tc>
        <w:tc>
          <w:tcPr>
            <w:tcW w:w="1710" w:type="dxa"/>
            <w:gridSpan w:val="2"/>
          </w:tcPr>
          <w:p w:rsidR="00751F32"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2</w:t>
            </w:r>
          </w:p>
        </w:tc>
        <w:tc>
          <w:tcPr>
            <w:tcW w:w="1713" w:type="dxa"/>
            <w:tcBorders>
              <w:right w:val="single" w:sz="4" w:space="0" w:color="auto"/>
            </w:tcBorders>
          </w:tcPr>
          <w:p w:rsidR="00751F32"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2</w:t>
            </w:r>
          </w:p>
        </w:tc>
        <w:tc>
          <w:tcPr>
            <w:tcW w:w="2339" w:type="dxa"/>
            <w:tcBorders>
              <w:left w:val="single" w:sz="4" w:space="0" w:color="auto"/>
            </w:tcBorders>
          </w:tcPr>
          <w:p w:rsidR="00751F32"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1 week</w:t>
            </w:r>
          </w:p>
        </w:tc>
      </w:tr>
      <w:tr w:rsidR="00224BFA"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05"/>
        </w:trPr>
        <w:tc>
          <w:tcPr>
            <w:tcW w:w="4786" w:type="dxa"/>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Assign individuals tasks </w:t>
            </w:r>
          </w:p>
        </w:tc>
        <w:tc>
          <w:tcPr>
            <w:tcW w:w="1702" w:type="dxa"/>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3</w:t>
            </w:r>
          </w:p>
        </w:tc>
        <w:tc>
          <w:tcPr>
            <w:tcW w:w="1721" w:type="dxa"/>
            <w:gridSpan w:val="2"/>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3</w:t>
            </w:r>
          </w:p>
        </w:tc>
        <w:tc>
          <w:tcPr>
            <w:tcW w:w="2339" w:type="dxa"/>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1 week</w:t>
            </w:r>
          </w:p>
        </w:tc>
      </w:tr>
      <w:tr w:rsidR="00224BFA"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7"/>
        </w:trPr>
        <w:tc>
          <w:tcPr>
            <w:tcW w:w="4786" w:type="dxa"/>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FEMA coordination planning </w:t>
            </w:r>
          </w:p>
        </w:tc>
        <w:tc>
          <w:tcPr>
            <w:tcW w:w="1702" w:type="dxa"/>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Week 3 </w:t>
            </w:r>
          </w:p>
        </w:tc>
        <w:tc>
          <w:tcPr>
            <w:tcW w:w="1721" w:type="dxa"/>
            <w:gridSpan w:val="2"/>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8</w:t>
            </w:r>
          </w:p>
        </w:tc>
        <w:tc>
          <w:tcPr>
            <w:tcW w:w="2339" w:type="dxa"/>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5 weeks</w:t>
            </w:r>
          </w:p>
        </w:tc>
      </w:tr>
      <w:tr w:rsidR="00224BFA"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2"/>
        </w:trPr>
        <w:tc>
          <w:tcPr>
            <w:tcW w:w="4786" w:type="dxa"/>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Admission and medical information management</w:t>
            </w:r>
          </w:p>
        </w:tc>
        <w:tc>
          <w:tcPr>
            <w:tcW w:w="1702" w:type="dxa"/>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Week 3 </w:t>
            </w:r>
          </w:p>
        </w:tc>
        <w:tc>
          <w:tcPr>
            <w:tcW w:w="1721" w:type="dxa"/>
            <w:gridSpan w:val="2"/>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Week5</w:t>
            </w:r>
          </w:p>
        </w:tc>
        <w:tc>
          <w:tcPr>
            <w:tcW w:w="2339" w:type="dxa"/>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2 weeks</w:t>
            </w:r>
          </w:p>
        </w:tc>
      </w:tr>
      <w:tr w:rsidR="00224BFA"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0"/>
        </w:trPr>
        <w:tc>
          <w:tcPr>
            <w:tcW w:w="4786" w:type="dxa"/>
          </w:tcPr>
          <w:p w:rsidR="00224BFA" w:rsidRPr="0079081B" w:rsidRDefault="00224BF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Equipment storage </w:t>
            </w:r>
            <w:r w:rsidR="00227D91" w:rsidRPr="0079081B">
              <w:rPr>
                <w:rFonts w:ascii="Times New Roman" w:hAnsi="Times New Roman" w:cs="Times New Roman"/>
                <w:sz w:val="24"/>
                <w:szCs w:val="24"/>
              </w:rPr>
              <w:t>and access</w:t>
            </w:r>
          </w:p>
        </w:tc>
        <w:tc>
          <w:tcPr>
            <w:tcW w:w="1702"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2</w:t>
            </w:r>
          </w:p>
        </w:tc>
        <w:tc>
          <w:tcPr>
            <w:tcW w:w="1721" w:type="dxa"/>
            <w:gridSpan w:val="2"/>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5</w:t>
            </w:r>
          </w:p>
        </w:tc>
        <w:tc>
          <w:tcPr>
            <w:tcW w:w="2339"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3 weeks</w:t>
            </w:r>
          </w:p>
        </w:tc>
      </w:tr>
      <w:tr w:rsidR="00224BFA"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4"/>
        </w:trPr>
        <w:tc>
          <w:tcPr>
            <w:tcW w:w="4786"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Infection management</w:t>
            </w:r>
          </w:p>
        </w:tc>
        <w:tc>
          <w:tcPr>
            <w:tcW w:w="1702"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2</w:t>
            </w:r>
          </w:p>
        </w:tc>
        <w:tc>
          <w:tcPr>
            <w:tcW w:w="1721" w:type="dxa"/>
            <w:gridSpan w:val="2"/>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5</w:t>
            </w:r>
          </w:p>
        </w:tc>
        <w:tc>
          <w:tcPr>
            <w:tcW w:w="2339"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3 weeks</w:t>
            </w:r>
          </w:p>
        </w:tc>
      </w:tr>
      <w:tr w:rsidR="00224BFA"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2"/>
        </w:trPr>
        <w:tc>
          <w:tcPr>
            <w:tcW w:w="4786"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Identify locations suitable for patients</w:t>
            </w:r>
          </w:p>
        </w:tc>
        <w:tc>
          <w:tcPr>
            <w:tcW w:w="1702"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2</w:t>
            </w:r>
          </w:p>
        </w:tc>
        <w:tc>
          <w:tcPr>
            <w:tcW w:w="1721" w:type="dxa"/>
            <w:gridSpan w:val="2"/>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5</w:t>
            </w:r>
          </w:p>
        </w:tc>
        <w:tc>
          <w:tcPr>
            <w:tcW w:w="2339"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3 weeks</w:t>
            </w:r>
          </w:p>
        </w:tc>
      </w:tr>
      <w:tr w:rsidR="00224BFA"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7"/>
        </w:trPr>
        <w:tc>
          <w:tcPr>
            <w:tcW w:w="4786"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HVAC issues</w:t>
            </w:r>
          </w:p>
        </w:tc>
        <w:tc>
          <w:tcPr>
            <w:tcW w:w="1702"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2</w:t>
            </w:r>
          </w:p>
        </w:tc>
        <w:tc>
          <w:tcPr>
            <w:tcW w:w="1721" w:type="dxa"/>
            <w:gridSpan w:val="2"/>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5</w:t>
            </w:r>
          </w:p>
        </w:tc>
        <w:tc>
          <w:tcPr>
            <w:tcW w:w="2339"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3 weeks</w:t>
            </w:r>
          </w:p>
        </w:tc>
      </w:tr>
      <w:tr w:rsidR="00224BFA"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1"/>
        </w:trPr>
        <w:tc>
          <w:tcPr>
            <w:tcW w:w="4786"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lastRenderedPageBreak/>
              <w:t>Media management</w:t>
            </w:r>
          </w:p>
        </w:tc>
        <w:tc>
          <w:tcPr>
            <w:tcW w:w="1702"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2</w:t>
            </w:r>
          </w:p>
        </w:tc>
        <w:tc>
          <w:tcPr>
            <w:tcW w:w="1721" w:type="dxa"/>
            <w:gridSpan w:val="2"/>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5</w:t>
            </w:r>
          </w:p>
        </w:tc>
        <w:tc>
          <w:tcPr>
            <w:tcW w:w="2339"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3 weeks </w:t>
            </w:r>
          </w:p>
        </w:tc>
      </w:tr>
      <w:tr w:rsidR="00224BFA"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99"/>
        </w:trPr>
        <w:tc>
          <w:tcPr>
            <w:tcW w:w="4786"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Develop training plan</w:t>
            </w:r>
          </w:p>
        </w:tc>
        <w:tc>
          <w:tcPr>
            <w:tcW w:w="1702"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3</w:t>
            </w:r>
          </w:p>
        </w:tc>
        <w:tc>
          <w:tcPr>
            <w:tcW w:w="1721" w:type="dxa"/>
            <w:gridSpan w:val="2"/>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6</w:t>
            </w:r>
          </w:p>
        </w:tc>
        <w:tc>
          <w:tcPr>
            <w:tcW w:w="2339" w:type="dxa"/>
          </w:tcPr>
          <w:p w:rsidR="00224BFA" w:rsidRPr="0079081B" w:rsidRDefault="00227D91"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3 weeks</w:t>
            </w:r>
          </w:p>
        </w:tc>
      </w:tr>
      <w:tr w:rsidR="00E2195B"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2"/>
        </w:trPr>
        <w:tc>
          <w:tcPr>
            <w:tcW w:w="4786" w:type="dxa"/>
          </w:tcPr>
          <w:p w:rsidR="00E2195B" w:rsidRPr="0079081B" w:rsidRDefault="00E2195B" w:rsidP="0079081B">
            <w:pPr>
              <w:spacing w:line="480" w:lineRule="auto"/>
              <w:rPr>
                <w:rFonts w:ascii="Times New Roman" w:hAnsi="Times New Roman" w:cs="Times New Roman"/>
                <w:b/>
                <w:sz w:val="24"/>
                <w:szCs w:val="24"/>
              </w:rPr>
            </w:pPr>
            <w:r w:rsidRPr="0079081B">
              <w:rPr>
                <w:rFonts w:ascii="Times New Roman" w:hAnsi="Times New Roman" w:cs="Times New Roman"/>
                <w:b/>
                <w:sz w:val="24"/>
                <w:szCs w:val="24"/>
              </w:rPr>
              <w:t>EXECUTION</w:t>
            </w:r>
          </w:p>
        </w:tc>
        <w:tc>
          <w:tcPr>
            <w:tcW w:w="1702"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5</w:t>
            </w:r>
          </w:p>
        </w:tc>
        <w:tc>
          <w:tcPr>
            <w:tcW w:w="1721" w:type="dxa"/>
            <w:gridSpan w:val="2"/>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10</w:t>
            </w:r>
          </w:p>
        </w:tc>
        <w:tc>
          <w:tcPr>
            <w:tcW w:w="2339"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5 weeks</w:t>
            </w:r>
          </w:p>
        </w:tc>
      </w:tr>
      <w:tr w:rsidR="00E2195B"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05"/>
        </w:trPr>
        <w:tc>
          <w:tcPr>
            <w:tcW w:w="4786"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Collection team input and write the final plan</w:t>
            </w:r>
          </w:p>
        </w:tc>
        <w:tc>
          <w:tcPr>
            <w:tcW w:w="1702"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5</w:t>
            </w:r>
          </w:p>
        </w:tc>
        <w:tc>
          <w:tcPr>
            <w:tcW w:w="1721" w:type="dxa"/>
            <w:gridSpan w:val="2"/>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8</w:t>
            </w:r>
          </w:p>
        </w:tc>
        <w:tc>
          <w:tcPr>
            <w:tcW w:w="2339"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3 weeks </w:t>
            </w:r>
          </w:p>
        </w:tc>
      </w:tr>
      <w:tr w:rsidR="00E2195B"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4"/>
        </w:trPr>
        <w:tc>
          <w:tcPr>
            <w:tcW w:w="4786"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Training </w:t>
            </w:r>
          </w:p>
        </w:tc>
        <w:tc>
          <w:tcPr>
            <w:tcW w:w="1702"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4</w:t>
            </w:r>
          </w:p>
        </w:tc>
        <w:tc>
          <w:tcPr>
            <w:tcW w:w="1721" w:type="dxa"/>
            <w:gridSpan w:val="2"/>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9</w:t>
            </w:r>
          </w:p>
        </w:tc>
        <w:tc>
          <w:tcPr>
            <w:tcW w:w="2339"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5 weeks</w:t>
            </w:r>
          </w:p>
        </w:tc>
      </w:tr>
      <w:tr w:rsidR="00E2195B"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30"/>
        </w:trPr>
        <w:tc>
          <w:tcPr>
            <w:tcW w:w="4786" w:type="dxa"/>
          </w:tcPr>
          <w:p w:rsidR="00E2195B" w:rsidRPr="0079081B" w:rsidRDefault="00E2195B" w:rsidP="0079081B">
            <w:pPr>
              <w:spacing w:line="480" w:lineRule="auto"/>
              <w:rPr>
                <w:rFonts w:ascii="Times New Roman" w:hAnsi="Times New Roman" w:cs="Times New Roman"/>
                <w:b/>
                <w:sz w:val="24"/>
                <w:szCs w:val="24"/>
              </w:rPr>
            </w:pPr>
            <w:r w:rsidRPr="0079081B">
              <w:rPr>
                <w:rFonts w:ascii="Times New Roman" w:hAnsi="Times New Roman" w:cs="Times New Roman"/>
                <w:b/>
                <w:sz w:val="24"/>
                <w:szCs w:val="24"/>
              </w:rPr>
              <w:t>CLOSURE</w:t>
            </w:r>
          </w:p>
        </w:tc>
        <w:tc>
          <w:tcPr>
            <w:tcW w:w="1702"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Week 8 </w:t>
            </w:r>
          </w:p>
        </w:tc>
        <w:tc>
          <w:tcPr>
            <w:tcW w:w="1721" w:type="dxa"/>
            <w:gridSpan w:val="2"/>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w:t>
            </w:r>
            <w:r w:rsidR="00D13957" w:rsidRPr="0079081B">
              <w:rPr>
                <w:rFonts w:ascii="Times New Roman" w:hAnsi="Times New Roman" w:cs="Times New Roman"/>
                <w:sz w:val="24"/>
                <w:szCs w:val="24"/>
              </w:rPr>
              <w:t>2</w:t>
            </w:r>
          </w:p>
        </w:tc>
        <w:tc>
          <w:tcPr>
            <w:tcW w:w="2339" w:type="dxa"/>
          </w:tcPr>
          <w:p w:rsidR="00E2195B" w:rsidRPr="0079081B" w:rsidRDefault="00D13957"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4</w:t>
            </w:r>
            <w:r w:rsidR="00E2195B" w:rsidRPr="0079081B">
              <w:rPr>
                <w:rFonts w:ascii="Times New Roman" w:hAnsi="Times New Roman" w:cs="Times New Roman"/>
                <w:sz w:val="24"/>
                <w:szCs w:val="24"/>
              </w:rPr>
              <w:t>weeks</w:t>
            </w:r>
          </w:p>
        </w:tc>
      </w:tr>
      <w:tr w:rsidR="00E2195B"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42"/>
        </w:trPr>
        <w:tc>
          <w:tcPr>
            <w:tcW w:w="4786"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Submit plan for federal funding</w:t>
            </w:r>
          </w:p>
        </w:tc>
        <w:tc>
          <w:tcPr>
            <w:tcW w:w="1702"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10</w:t>
            </w:r>
          </w:p>
        </w:tc>
        <w:tc>
          <w:tcPr>
            <w:tcW w:w="1721" w:type="dxa"/>
            <w:gridSpan w:val="2"/>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10</w:t>
            </w:r>
          </w:p>
        </w:tc>
        <w:tc>
          <w:tcPr>
            <w:tcW w:w="2339"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O weeks</w:t>
            </w:r>
          </w:p>
        </w:tc>
      </w:tr>
      <w:tr w:rsidR="00E2195B"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560"/>
        </w:trPr>
        <w:tc>
          <w:tcPr>
            <w:tcW w:w="4786"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Rehearsal exercise </w:t>
            </w:r>
          </w:p>
        </w:tc>
        <w:tc>
          <w:tcPr>
            <w:tcW w:w="1702"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10</w:t>
            </w:r>
          </w:p>
        </w:tc>
        <w:tc>
          <w:tcPr>
            <w:tcW w:w="1721" w:type="dxa"/>
            <w:gridSpan w:val="2"/>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10</w:t>
            </w:r>
          </w:p>
        </w:tc>
        <w:tc>
          <w:tcPr>
            <w:tcW w:w="2339" w:type="dxa"/>
          </w:tcPr>
          <w:p w:rsidR="00E2195B" w:rsidRPr="0079081B" w:rsidRDefault="00E2195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O weeks</w:t>
            </w:r>
          </w:p>
        </w:tc>
      </w:tr>
      <w:tr w:rsidR="00E2195B"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17"/>
        </w:trPr>
        <w:tc>
          <w:tcPr>
            <w:tcW w:w="4786" w:type="dxa"/>
          </w:tcPr>
          <w:p w:rsidR="00E2195B" w:rsidRPr="0079081B" w:rsidRDefault="00D13957"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Prepare and submit final document </w:t>
            </w:r>
          </w:p>
        </w:tc>
        <w:tc>
          <w:tcPr>
            <w:tcW w:w="1702" w:type="dxa"/>
          </w:tcPr>
          <w:p w:rsidR="00E2195B" w:rsidRPr="0079081B" w:rsidRDefault="00D13957"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10</w:t>
            </w:r>
          </w:p>
        </w:tc>
        <w:tc>
          <w:tcPr>
            <w:tcW w:w="1721" w:type="dxa"/>
            <w:gridSpan w:val="2"/>
          </w:tcPr>
          <w:p w:rsidR="00E2195B" w:rsidRPr="0079081B" w:rsidRDefault="00D13957"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12</w:t>
            </w:r>
          </w:p>
        </w:tc>
        <w:tc>
          <w:tcPr>
            <w:tcW w:w="2339" w:type="dxa"/>
          </w:tcPr>
          <w:p w:rsidR="00E2195B" w:rsidRPr="0079081B" w:rsidRDefault="00D13957"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2 weeks</w:t>
            </w:r>
          </w:p>
        </w:tc>
      </w:tr>
      <w:tr w:rsidR="00E2195B" w:rsidRPr="0079081B" w:rsidTr="00D139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7"/>
        </w:trPr>
        <w:tc>
          <w:tcPr>
            <w:tcW w:w="4786" w:type="dxa"/>
          </w:tcPr>
          <w:p w:rsidR="00E2195B" w:rsidRPr="0079081B" w:rsidRDefault="00D13957"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Begin on going evaluation</w:t>
            </w:r>
          </w:p>
        </w:tc>
        <w:tc>
          <w:tcPr>
            <w:tcW w:w="1702" w:type="dxa"/>
          </w:tcPr>
          <w:p w:rsidR="00E2195B" w:rsidRPr="0079081B" w:rsidRDefault="00D13957"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12</w:t>
            </w:r>
          </w:p>
        </w:tc>
        <w:tc>
          <w:tcPr>
            <w:tcW w:w="1721" w:type="dxa"/>
            <w:gridSpan w:val="2"/>
          </w:tcPr>
          <w:p w:rsidR="00E2195B" w:rsidRPr="0079081B" w:rsidRDefault="00D13957"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Week 12</w:t>
            </w:r>
          </w:p>
        </w:tc>
        <w:tc>
          <w:tcPr>
            <w:tcW w:w="2339" w:type="dxa"/>
          </w:tcPr>
          <w:p w:rsidR="00E2195B" w:rsidRPr="0079081B" w:rsidRDefault="00D13957"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0 weeks</w:t>
            </w:r>
          </w:p>
        </w:tc>
      </w:tr>
      <w:tr w:rsidR="00A5312C" w:rsidRPr="0079081B" w:rsidTr="00A531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001"/>
        </w:trPr>
        <w:tc>
          <w:tcPr>
            <w:tcW w:w="6488" w:type="dxa"/>
            <w:gridSpan w:val="2"/>
            <w:vMerge w:val="restart"/>
            <w:tcBorders>
              <w:left w:val="nil"/>
              <w:right w:val="nil"/>
            </w:tcBorders>
          </w:tcPr>
          <w:p w:rsidR="00A5312C" w:rsidRPr="0079081B" w:rsidRDefault="00A5312C" w:rsidP="0079081B">
            <w:pPr>
              <w:spacing w:line="480" w:lineRule="auto"/>
              <w:rPr>
                <w:rFonts w:ascii="Times New Roman" w:hAnsi="Times New Roman" w:cs="Times New Roman"/>
                <w:sz w:val="24"/>
                <w:szCs w:val="24"/>
              </w:rPr>
            </w:pPr>
          </w:p>
        </w:tc>
        <w:tc>
          <w:tcPr>
            <w:tcW w:w="4060" w:type="dxa"/>
            <w:gridSpan w:val="3"/>
            <w:tcBorders>
              <w:left w:val="nil"/>
              <w:bottom w:val="nil"/>
              <w:right w:val="nil"/>
            </w:tcBorders>
          </w:tcPr>
          <w:p w:rsidR="00A5312C" w:rsidRPr="0079081B" w:rsidRDefault="00A5312C" w:rsidP="0079081B">
            <w:pPr>
              <w:spacing w:line="480" w:lineRule="auto"/>
              <w:rPr>
                <w:rFonts w:ascii="Times New Roman" w:hAnsi="Times New Roman" w:cs="Times New Roman"/>
                <w:sz w:val="24"/>
                <w:szCs w:val="24"/>
              </w:rPr>
            </w:pPr>
          </w:p>
        </w:tc>
      </w:tr>
      <w:tr w:rsidR="00D13957" w:rsidRPr="0079081B" w:rsidTr="00A5312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9"/>
        </w:trPr>
        <w:tc>
          <w:tcPr>
            <w:tcW w:w="6488" w:type="dxa"/>
            <w:gridSpan w:val="2"/>
            <w:vMerge/>
            <w:tcBorders>
              <w:left w:val="nil"/>
              <w:bottom w:val="nil"/>
              <w:right w:val="nil"/>
            </w:tcBorders>
          </w:tcPr>
          <w:p w:rsidR="00D13957" w:rsidRPr="0079081B" w:rsidRDefault="00D13957" w:rsidP="0079081B">
            <w:pPr>
              <w:spacing w:line="480" w:lineRule="auto"/>
              <w:rPr>
                <w:rFonts w:ascii="Times New Roman" w:hAnsi="Times New Roman" w:cs="Times New Roman"/>
                <w:sz w:val="24"/>
                <w:szCs w:val="24"/>
              </w:rPr>
            </w:pPr>
          </w:p>
        </w:tc>
        <w:tc>
          <w:tcPr>
            <w:tcW w:w="1721" w:type="dxa"/>
            <w:gridSpan w:val="2"/>
            <w:tcBorders>
              <w:top w:val="nil"/>
              <w:left w:val="nil"/>
              <w:bottom w:val="nil"/>
              <w:right w:val="nil"/>
            </w:tcBorders>
          </w:tcPr>
          <w:p w:rsidR="00D13957" w:rsidRPr="0079081B" w:rsidRDefault="00D13957" w:rsidP="0079081B">
            <w:pPr>
              <w:spacing w:line="480" w:lineRule="auto"/>
              <w:rPr>
                <w:rFonts w:ascii="Times New Roman" w:hAnsi="Times New Roman" w:cs="Times New Roman"/>
                <w:sz w:val="24"/>
                <w:szCs w:val="24"/>
              </w:rPr>
            </w:pPr>
          </w:p>
        </w:tc>
        <w:tc>
          <w:tcPr>
            <w:tcW w:w="2339" w:type="dxa"/>
            <w:tcBorders>
              <w:top w:val="nil"/>
              <w:left w:val="nil"/>
              <w:bottom w:val="nil"/>
              <w:right w:val="nil"/>
            </w:tcBorders>
          </w:tcPr>
          <w:p w:rsidR="00D13957" w:rsidRPr="0079081B" w:rsidRDefault="00D13957" w:rsidP="0079081B">
            <w:pPr>
              <w:spacing w:line="480" w:lineRule="auto"/>
              <w:rPr>
                <w:rFonts w:ascii="Times New Roman" w:hAnsi="Times New Roman" w:cs="Times New Roman"/>
                <w:sz w:val="24"/>
                <w:szCs w:val="24"/>
              </w:rPr>
            </w:pPr>
          </w:p>
        </w:tc>
      </w:tr>
    </w:tbl>
    <w:p w:rsidR="008C3971" w:rsidRPr="0079081B" w:rsidRDefault="00640868"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QUESTION 2</w:t>
      </w:r>
    </w:p>
    <w:p w:rsidR="00904DA9" w:rsidRPr="0079081B" w:rsidRDefault="00904DA9" w:rsidP="0079081B">
      <w:pPr>
        <w:spacing w:line="480" w:lineRule="auto"/>
        <w:rPr>
          <w:rFonts w:ascii="Times New Roman" w:hAnsi="Times New Roman" w:cs="Times New Roman"/>
          <w:sz w:val="24"/>
          <w:szCs w:val="24"/>
        </w:rPr>
      </w:pPr>
    </w:p>
    <w:p w:rsidR="00904DA9" w:rsidRPr="0079081B" w:rsidRDefault="00904DA9"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From the case </w:t>
      </w:r>
      <w:r w:rsidR="00031FDD" w:rsidRPr="0079081B">
        <w:rPr>
          <w:rFonts w:ascii="Times New Roman" w:hAnsi="Times New Roman" w:cs="Times New Roman"/>
          <w:sz w:val="24"/>
          <w:szCs w:val="24"/>
        </w:rPr>
        <w:t>study, the</w:t>
      </w:r>
      <w:r w:rsidRPr="0079081B">
        <w:rPr>
          <w:rFonts w:ascii="Times New Roman" w:hAnsi="Times New Roman" w:cs="Times New Roman"/>
          <w:sz w:val="24"/>
          <w:szCs w:val="24"/>
        </w:rPr>
        <w:t xml:space="preserve"> following </w:t>
      </w:r>
      <w:r w:rsidR="009D29C3" w:rsidRPr="0079081B">
        <w:rPr>
          <w:rFonts w:ascii="Times New Roman" w:hAnsi="Times New Roman" w:cs="Times New Roman"/>
          <w:sz w:val="24"/>
          <w:szCs w:val="24"/>
        </w:rPr>
        <w:t>are representatives of different</w:t>
      </w:r>
      <w:r w:rsidR="00031FDD" w:rsidRPr="0079081B">
        <w:rPr>
          <w:rFonts w:ascii="Times New Roman" w:hAnsi="Times New Roman" w:cs="Times New Roman"/>
          <w:sz w:val="24"/>
          <w:szCs w:val="24"/>
        </w:rPr>
        <w:t xml:space="preserve"> healthcare</w:t>
      </w:r>
      <w:r w:rsidR="009D29C3" w:rsidRPr="0079081B">
        <w:rPr>
          <w:rFonts w:ascii="Times New Roman" w:hAnsi="Times New Roman" w:cs="Times New Roman"/>
          <w:sz w:val="24"/>
          <w:szCs w:val="24"/>
        </w:rPr>
        <w:t xml:space="preserve"> </w:t>
      </w:r>
      <w:r w:rsidR="00031FDD" w:rsidRPr="0079081B">
        <w:rPr>
          <w:rFonts w:ascii="Times New Roman" w:hAnsi="Times New Roman" w:cs="Times New Roman"/>
          <w:sz w:val="24"/>
          <w:szCs w:val="24"/>
        </w:rPr>
        <w:t>departments: hospital</w:t>
      </w:r>
      <w:r w:rsidR="009D29C3" w:rsidRPr="0079081B">
        <w:rPr>
          <w:rFonts w:ascii="Times New Roman" w:hAnsi="Times New Roman" w:cs="Times New Roman"/>
          <w:sz w:val="24"/>
          <w:szCs w:val="24"/>
        </w:rPr>
        <w:t xml:space="preserve"> </w:t>
      </w:r>
      <w:r w:rsidR="00031FDD" w:rsidRPr="0079081B">
        <w:rPr>
          <w:rFonts w:ascii="Times New Roman" w:hAnsi="Times New Roman" w:cs="Times New Roman"/>
          <w:sz w:val="24"/>
          <w:szCs w:val="24"/>
        </w:rPr>
        <w:t>administrator, health information</w:t>
      </w:r>
      <w:r w:rsidR="009D29C3" w:rsidRPr="0079081B">
        <w:rPr>
          <w:rFonts w:ascii="Times New Roman" w:hAnsi="Times New Roman" w:cs="Times New Roman"/>
          <w:sz w:val="24"/>
          <w:szCs w:val="24"/>
        </w:rPr>
        <w:t xml:space="preserve"> officers, emergence services </w:t>
      </w:r>
      <w:r w:rsidR="00C53B5B" w:rsidRPr="0079081B">
        <w:rPr>
          <w:rFonts w:ascii="Times New Roman" w:hAnsi="Times New Roman" w:cs="Times New Roman"/>
          <w:sz w:val="24"/>
          <w:szCs w:val="24"/>
        </w:rPr>
        <w:t>providers, media</w:t>
      </w:r>
      <w:r w:rsidR="009D29C3" w:rsidRPr="0079081B">
        <w:rPr>
          <w:rFonts w:ascii="Times New Roman" w:hAnsi="Times New Roman" w:cs="Times New Roman"/>
          <w:sz w:val="24"/>
          <w:szCs w:val="24"/>
        </w:rPr>
        <w:t xml:space="preserve"> officials,</w:t>
      </w:r>
      <w:r w:rsidR="00C53B5B" w:rsidRPr="0079081B">
        <w:rPr>
          <w:rFonts w:ascii="Times New Roman" w:hAnsi="Times New Roman" w:cs="Times New Roman"/>
          <w:sz w:val="24"/>
          <w:szCs w:val="24"/>
        </w:rPr>
        <w:t xml:space="preserve"> government represented by county health officer, hospital </w:t>
      </w:r>
      <w:r w:rsidR="00031FDD" w:rsidRPr="0079081B">
        <w:rPr>
          <w:rFonts w:ascii="Times New Roman" w:hAnsi="Times New Roman" w:cs="Times New Roman"/>
          <w:sz w:val="24"/>
          <w:szCs w:val="24"/>
        </w:rPr>
        <w:t>staffs, procurement</w:t>
      </w:r>
      <w:r w:rsidR="00C53B5B" w:rsidRPr="0079081B">
        <w:rPr>
          <w:rFonts w:ascii="Times New Roman" w:hAnsi="Times New Roman" w:cs="Times New Roman"/>
          <w:sz w:val="24"/>
          <w:szCs w:val="24"/>
        </w:rPr>
        <w:t xml:space="preserve"> officers and database analysts .</w:t>
      </w:r>
      <w:r w:rsidR="00031FDD" w:rsidRPr="0079081B">
        <w:rPr>
          <w:rFonts w:ascii="Times New Roman" w:hAnsi="Times New Roman" w:cs="Times New Roman"/>
          <w:sz w:val="24"/>
          <w:szCs w:val="24"/>
        </w:rPr>
        <w:t xml:space="preserve">During project evaluation and performance, all stakeholders must be engaged purposely to contribute for the success of the project. Each agency should be fully represented from the </w:t>
      </w:r>
      <w:r w:rsidR="003E5C00" w:rsidRPr="0079081B">
        <w:rPr>
          <w:rFonts w:ascii="Times New Roman" w:hAnsi="Times New Roman" w:cs="Times New Roman"/>
          <w:sz w:val="24"/>
          <w:szCs w:val="24"/>
        </w:rPr>
        <w:t xml:space="preserve">initiation stage upto the closure stage if the objective of the project must be met for maximum benefit of all the parties </w:t>
      </w:r>
      <w:r w:rsidR="005536EA" w:rsidRPr="0079081B">
        <w:rPr>
          <w:rFonts w:ascii="Times New Roman" w:hAnsi="Times New Roman" w:cs="Times New Roman"/>
          <w:sz w:val="24"/>
          <w:szCs w:val="24"/>
        </w:rPr>
        <w:t xml:space="preserve">involved. These representatives are chosen to </w:t>
      </w:r>
      <w:r w:rsidR="005536EA" w:rsidRPr="0079081B">
        <w:rPr>
          <w:rFonts w:ascii="Times New Roman" w:hAnsi="Times New Roman" w:cs="Times New Roman"/>
          <w:sz w:val="24"/>
          <w:szCs w:val="24"/>
        </w:rPr>
        <w:lastRenderedPageBreak/>
        <w:t xml:space="preserve">represent each healthcare </w:t>
      </w:r>
      <w:proofErr w:type="gramStart"/>
      <w:r w:rsidR="005536EA" w:rsidRPr="0079081B">
        <w:rPr>
          <w:rFonts w:ascii="Times New Roman" w:hAnsi="Times New Roman" w:cs="Times New Roman"/>
          <w:sz w:val="24"/>
          <w:szCs w:val="24"/>
        </w:rPr>
        <w:t>departments’</w:t>
      </w:r>
      <w:proofErr w:type="gramEnd"/>
      <w:r w:rsidR="005536EA" w:rsidRPr="0079081B">
        <w:rPr>
          <w:rFonts w:ascii="Times New Roman" w:hAnsi="Times New Roman" w:cs="Times New Roman"/>
          <w:sz w:val="24"/>
          <w:szCs w:val="24"/>
        </w:rPr>
        <w:t xml:space="preserve"> needs to ensure each unit department will derive maximum return or benefits of the project. </w:t>
      </w:r>
    </w:p>
    <w:p w:rsidR="005536EA" w:rsidRPr="0079081B" w:rsidRDefault="005536E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QUESTION 3</w:t>
      </w:r>
    </w:p>
    <w:p w:rsidR="0069146B" w:rsidRPr="0079081B" w:rsidRDefault="0069146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Some of the individuals who should be represented in this team project may include: doctors, </w:t>
      </w:r>
      <w:r w:rsidR="00DE134F" w:rsidRPr="0079081B">
        <w:rPr>
          <w:rFonts w:ascii="Times New Roman" w:hAnsi="Times New Roman" w:cs="Times New Roman"/>
          <w:sz w:val="24"/>
          <w:szCs w:val="24"/>
        </w:rPr>
        <w:t>nurses, dentists,</w:t>
      </w:r>
      <w:r w:rsidRPr="0079081B">
        <w:rPr>
          <w:rFonts w:ascii="Times New Roman" w:hAnsi="Times New Roman" w:cs="Times New Roman"/>
          <w:sz w:val="24"/>
          <w:szCs w:val="24"/>
        </w:rPr>
        <w:t xml:space="preserve"> administrative and support </w:t>
      </w:r>
      <w:r w:rsidR="00DE134F" w:rsidRPr="0079081B">
        <w:rPr>
          <w:rFonts w:ascii="Times New Roman" w:hAnsi="Times New Roman" w:cs="Times New Roman"/>
          <w:sz w:val="24"/>
          <w:szCs w:val="24"/>
        </w:rPr>
        <w:t>staffs, community</w:t>
      </w:r>
      <w:r w:rsidRPr="0079081B">
        <w:rPr>
          <w:rFonts w:ascii="Times New Roman" w:hAnsi="Times New Roman" w:cs="Times New Roman"/>
          <w:sz w:val="24"/>
          <w:szCs w:val="24"/>
        </w:rPr>
        <w:t xml:space="preserve"> health workers and patients, physician assistants, pharmacists </w:t>
      </w:r>
      <w:r w:rsidR="00DE134F" w:rsidRPr="0079081B">
        <w:rPr>
          <w:rFonts w:ascii="Times New Roman" w:hAnsi="Times New Roman" w:cs="Times New Roman"/>
          <w:sz w:val="24"/>
          <w:szCs w:val="24"/>
        </w:rPr>
        <w:t xml:space="preserve">and technologists. These are very important stakeholders who should be involved in this project team </w:t>
      </w:r>
      <w:r w:rsidR="00E83C88" w:rsidRPr="0079081B">
        <w:rPr>
          <w:rFonts w:ascii="Times New Roman" w:hAnsi="Times New Roman" w:cs="Times New Roman"/>
          <w:sz w:val="24"/>
          <w:szCs w:val="24"/>
        </w:rPr>
        <w:t>.T</w:t>
      </w:r>
      <w:r w:rsidR="00DE134F" w:rsidRPr="0079081B">
        <w:rPr>
          <w:rFonts w:ascii="Times New Roman" w:hAnsi="Times New Roman" w:cs="Times New Roman"/>
          <w:sz w:val="24"/>
          <w:szCs w:val="24"/>
        </w:rPr>
        <w:t xml:space="preserve">hese individuals should be involved since they are determinants the quality of health care consumed by the general public. One of the key determinants of quality of healthcare consumed is personnel involved in administering health which is provided by these </w:t>
      </w:r>
      <w:r w:rsidR="00E83C88" w:rsidRPr="0079081B">
        <w:rPr>
          <w:rFonts w:ascii="Times New Roman" w:hAnsi="Times New Roman" w:cs="Times New Roman"/>
          <w:sz w:val="24"/>
          <w:szCs w:val="24"/>
        </w:rPr>
        <w:t>individuals. Furthermore,</w:t>
      </w:r>
      <w:r w:rsidR="00DE134F" w:rsidRPr="0079081B">
        <w:rPr>
          <w:rFonts w:ascii="Times New Roman" w:hAnsi="Times New Roman" w:cs="Times New Roman"/>
          <w:sz w:val="24"/>
          <w:szCs w:val="24"/>
        </w:rPr>
        <w:t xml:space="preserve"> the following illustration will depict why </w:t>
      </w:r>
      <w:r w:rsidR="00E83C88" w:rsidRPr="0079081B">
        <w:rPr>
          <w:rFonts w:ascii="Times New Roman" w:hAnsi="Times New Roman" w:cs="Times New Roman"/>
          <w:sz w:val="24"/>
          <w:szCs w:val="24"/>
        </w:rPr>
        <w:t xml:space="preserve">the listed individuals should be involved in this team project. Whenever patients visit primary care </w:t>
      </w:r>
      <w:r w:rsidR="009A2D8B" w:rsidRPr="0079081B">
        <w:rPr>
          <w:rFonts w:ascii="Times New Roman" w:hAnsi="Times New Roman" w:cs="Times New Roman"/>
          <w:sz w:val="24"/>
          <w:szCs w:val="24"/>
        </w:rPr>
        <w:t>providers, administrative</w:t>
      </w:r>
      <w:r w:rsidR="00E83C88" w:rsidRPr="0079081B">
        <w:rPr>
          <w:rFonts w:ascii="Times New Roman" w:hAnsi="Times New Roman" w:cs="Times New Roman"/>
          <w:sz w:val="24"/>
          <w:szCs w:val="24"/>
        </w:rPr>
        <w:t xml:space="preserve"> staff traces the medical records, greets the patients and makes call reminders as well verifying patient’s insurance covers .nurses measures the patient weight and the detectable signs and symptoms before escorting the patient to the examination room.</w:t>
      </w:r>
      <w:r w:rsidR="00A8710C" w:rsidRPr="0079081B">
        <w:rPr>
          <w:rFonts w:ascii="Times New Roman" w:hAnsi="Times New Roman" w:cs="Times New Roman"/>
          <w:sz w:val="24"/>
          <w:szCs w:val="24"/>
        </w:rPr>
        <w:t xml:space="preserve"> Medical financial </w:t>
      </w:r>
      <w:r w:rsidR="009A2D8B" w:rsidRPr="0079081B">
        <w:rPr>
          <w:rFonts w:ascii="Times New Roman" w:hAnsi="Times New Roman" w:cs="Times New Roman"/>
          <w:sz w:val="24"/>
          <w:szCs w:val="24"/>
        </w:rPr>
        <w:t>expert’s</w:t>
      </w:r>
      <w:r w:rsidR="00A8710C" w:rsidRPr="0079081B">
        <w:rPr>
          <w:rFonts w:ascii="Times New Roman" w:hAnsi="Times New Roman" w:cs="Times New Roman"/>
          <w:sz w:val="24"/>
          <w:szCs w:val="24"/>
        </w:rPr>
        <w:t xml:space="preserve"> bills the patient’s insurance for the health care </w:t>
      </w:r>
      <w:proofErr w:type="gramStart"/>
      <w:r w:rsidR="00A8710C" w:rsidRPr="0079081B">
        <w:rPr>
          <w:rFonts w:ascii="Times New Roman" w:hAnsi="Times New Roman" w:cs="Times New Roman"/>
          <w:sz w:val="24"/>
          <w:szCs w:val="24"/>
        </w:rPr>
        <w:t>providers</w:t>
      </w:r>
      <w:proofErr w:type="gramEnd"/>
      <w:r w:rsidR="00A8710C" w:rsidRPr="0079081B">
        <w:rPr>
          <w:rFonts w:ascii="Times New Roman" w:hAnsi="Times New Roman" w:cs="Times New Roman"/>
          <w:sz w:val="24"/>
          <w:szCs w:val="24"/>
        </w:rPr>
        <w:t xml:space="preserve"> .This clearly demonstrates why it’s important to indicate health care providers in this project team.</w:t>
      </w:r>
      <w:r w:rsidR="00E83C88" w:rsidRPr="0079081B">
        <w:rPr>
          <w:rFonts w:ascii="Times New Roman" w:hAnsi="Times New Roman" w:cs="Times New Roman"/>
          <w:sz w:val="24"/>
          <w:szCs w:val="24"/>
        </w:rPr>
        <w:t xml:space="preserve"> </w:t>
      </w:r>
    </w:p>
    <w:p w:rsidR="00A8270A" w:rsidRPr="0079081B" w:rsidRDefault="00A8270A"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QUESTION 4</w:t>
      </w:r>
    </w:p>
    <w:p w:rsidR="007C63A5" w:rsidRPr="0079081B" w:rsidRDefault="007C63A5"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t xml:space="preserve">The project team should ensure all the departments of health must be fully represented these departments may include; outpatient department, inpatient service, medical department, nursing department, </w:t>
      </w:r>
      <w:r w:rsidR="009A2D8B" w:rsidRPr="0079081B">
        <w:rPr>
          <w:rFonts w:ascii="Times New Roman" w:hAnsi="Times New Roman" w:cs="Times New Roman"/>
          <w:sz w:val="24"/>
          <w:szCs w:val="24"/>
        </w:rPr>
        <w:t>paramedical department, medical record department and physical medicine and rehabilitation department.</w:t>
      </w:r>
    </w:p>
    <w:p w:rsidR="009A2D8B" w:rsidRDefault="009A2D8B" w:rsidP="0079081B">
      <w:pPr>
        <w:spacing w:line="480" w:lineRule="auto"/>
        <w:rPr>
          <w:rFonts w:ascii="Times New Roman" w:hAnsi="Times New Roman" w:cs="Times New Roman"/>
          <w:sz w:val="24"/>
          <w:szCs w:val="24"/>
        </w:rPr>
      </w:pPr>
      <w:r w:rsidRPr="0079081B">
        <w:rPr>
          <w:rFonts w:ascii="Times New Roman" w:hAnsi="Times New Roman" w:cs="Times New Roman"/>
          <w:sz w:val="24"/>
          <w:szCs w:val="24"/>
        </w:rPr>
        <w:lastRenderedPageBreak/>
        <w:t xml:space="preserve">Outpatient </w:t>
      </w:r>
      <w:r w:rsidR="0079081B" w:rsidRPr="0079081B">
        <w:rPr>
          <w:rFonts w:ascii="Times New Roman" w:hAnsi="Times New Roman" w:cs="Times New Roman"/>
          <w:sz w:val="24"/>
          <w:szCs w:val="24"/>
        </w:rPr>
        <w:t>department carries</w:t>
      </w:r>
      <w:r w:rsidRPr="0079081B">
        <w:rPr>
          <w:rFonts w:ascii="Times New Roman" w:hAnsi="Times New Roman" w:cs="Times New Roman"/>
          <w:sz w:val="24"/>
          <w:szCs w:val="24"/>
        </w:rPr>
        <w:t xml:space="preserve"> out medical guidelines and tests that are carried </w:t>
      </w:r>
      <w:r w:rsidR="0079081B" w:rsidRPr="0079081B">
        <w:rPr>
          <w:rFonts w:ascii="Times New Roman" w:hAnsi="Times New Roman" w:cs="Times New Roman"/>
          <w:sz w:val="24"/>
          <w:szCs w:val="24"/>
        </w:rPr>
        <w:t>out daily</w:t>
      </w:r>
      <w:r w:rsidRPr="0079081B">
        <w:rPr>
          <w:rFonts w:ascii="Times New Roman" w:hAnsi="Times New Roman" w:cs="Times New Roman"/>
          <w:sz w:val="24"/>
          <w:szCs w:val="24"/>
        </w:rPr>
        <w:t xml:space="preserve"> .these services are; </w:t>
      </w:r>
      <w:r w:rsidR="0079081B" w:rsidRPr="0079081B">
        <w:rPr>
          <w:rFonts w:ascii="Times New Roman" w:hAnsi="Times New Roman" w:cs="Times New Roman"/>
          <w:sz w:val="24"/>
          <w:szCs w:val="24"/>
        </w:rPr>
        <w:t>counseling, diagnosis</w:t>
      </w:r>
      <w:r w:rsidRPr="0079081B">
        <w:rPr>
          <w:rFonts w:ascii="Times New Roman" w:hAnsi="Times New Roman" w:cs="Times New Roman"/>
          <w:sz w:val="24"/>
          <w:szCs w:val="24"/>
        </w:rPr>
        <w:t xml:space="preserve"> services like lab tests. The attendants of this department have enough counseling skills and knowledge that is aimed at ensuring that patients are encouraged to enjoy the </w:t>
      </w:r>
      <w:r w:rsidR="0079081B" w:rsidRPr="0079081B">
        <w:rPr>
          <w:rFonts w:ascii="Times New Roman" w:hAnsi="Times New Roman" w:cs="Times New Roman"/>
          <w:sz w:val="24"/>
          <w:szCs w:val="24"/>
        </w:rPr>
        <w:t>services. Inpatient service is another critical department of health care main role is to conduct admissions of the patient. This department should be run database expertise and data analysts who have the capacity to main patient’s records.</w:t>
      </w:r>
    </w:p>
    <w:p w:rsidR="009B64AF" w:rsidRDefault="00B86D65" w:rsidP="0079081B">
      <w:pPr>
        <w:spacing w:line="480" w:lineRule="auto"/>
        <w:rPr>
          <w:rFonts w:ascii="Times New Roman" w:hAnsi="Times New Roman" w:cs="Times New Roman"/>
          <w:sz w:val="24"/>
          <w:szCs w:val="24"/>
        </w:rPr>
      </w:pPr>
      <w:r>
        <w:rPr>
          <w:rFonts w:ascii="Times New Roman" w:hAnsi="Times New Roman" w:cs="Times New Roman"/>
          <w:sz w:val="24"/>
          <w:szCs w:val="24"/>
        </w:rPr>
        <w:t>Moreover</w:t>
      </w:r>
      <w:r w:rsidR="009B64AF">
        <w:rPr>
          <w:rFonts w:ascii="Times New Roman" w:hAnsi="Times New Roman" w:cs="Times New Roman"/>
          <w:sz w:val="24"/>
          <w:szCs w:val="24"/>
        </w:rPr>
        <w:t xml:space="preserve">, the medical department is also mandated to </w:t>
      </w:r>
      <w:r>
        <w:rPr>
          <w:rFonts w:ascii="Times New Roman" w:hAnsi="Times New Roman" w:cs="Times New Roman"/>
          <w:sz w:val="24"/>
          <w:szCs w:val="24"/>
        </w:rPr>
        <w:t xml:space="preserve">conduct community outreach and education and prevention and wellness of patient and this department should be equipped with medical </w:t>
      </w:r>
      <w:r w:rsidR="000F2710">
        <w:rPr>
          <w:rFonts w:ascii="Times New Roman" w:hAnsi="Times New Roman" w:cs="Times New Roman"/>
          <w:sz w:val="24"/>
          <w:szCs w:val="24"/>
        </w:rPr>
        <w:t>professionals. The</w:t>
      </w:r>
      <w:r>
        <w:rPr>
          <w:rFonts w:ascii="Times New Roman" w:hAnsi="Times New Roman" w:cs="Times New Roman"/>
          <w:sz w:val="24"/>
          <w:szCs w:val="24"/>
        </w:rPr>
        <w:t xml:space="preserve"> nursing </w:t>
      </w:r>
      <w:r w:rsidR="000F2710">
        <w:rPr>
          <w:rFonts w:ascii="Times New Roman" w:hAnsi="Times New Roman" w:cs="Times New Roman"/>
          <w:sz w:val="24"/>
          <w:szCs w:val="24"/>
        </w:rPr>
        <w:t>department assesses both patients and staff, identify issues, problems. The department is also mandated to develop a plan as well as the implementation thus planners should be employed to ensure its success.</w:t>
      </w:r>
    </w:p>
    <w:p w:rsidR="000F2710" w:rsidRDefault="000F2710" w:rsidP="0079081B">
      <w:pPr>
        <w:spacing w:line="480" w:lineRule="auto"/>
        <w:rPr>
          <w:rFonts w:ascii="Times New Roman" w:hAnsi="Times New Roman" w:cs="Times New Roman"/>
          <w:sz w:val="24"/>
          <w:szCs w:val="24"/>
        </w:rPr>
      </w:pPr>
      <w:r>
        <w:rPr>
          <w:rFonts w:ascii="Times New Roman" w:hAnsi="Times New Roman" w:cs="Times New Roman"/>
          <w:sz w:val="24"/>
          <w:szCs w:val="24"/>
        </w:rPr>
        <w:t xml:space="preserve">In </w:t>
      </w:r>
      <w:r w:rsidR="00EF124F">
        <w:rPr>
          <w:rFonts w:ascii="Times New Roman" w:hAnsi="Times New Roman" w:cs="Times New Roman"/>
          <w:sz w:val="24"/>
          <w:szCs w:val="24"/>
        </w:rPr>
        <w:t>conclusion, all</w:t>
      </w:r>
      <w:r>
        <w:rPr>
          <w:rFonts w:ascii="Times New Roman" w:hAnsi="Times New Roman" w:cs="Times New Roman"/>
          <w:sz w:val="24"/>
          <w:szCs w:val="24"/>
        </w:rPr>
        <w:t xml:space="preserve"> the departments of health care must be equipped with relevant expertise with skills based </w:t>
      </w:r>
      <w:r w:rsidR="00EF124F">
        <w:rPr>
          <w:rFonts w:ascii="Times New Roman" w:hAnsi="Times New Roman" w:cs="Times New Roman"/>
          <w:sz w:val="24"/>
          <w:szCs w:val="24"/>
        </w:rPr>
        <w:t>applications in each department to ensure each department delivers best as per the expectations of patients.</w:t>
      </w:r>
    </w:p>
    <w:p w:rsidR="00EF124F" w:rsidRDefault="00B941C2" w:rsidP="006F4885">
      <w:pPr>
        <w:spacing w:line="480" w:lineRule="auto"/>
        <w:jc w:val="center"/>
        <w:rPr>
          <w:rFonts w:ascii="Times New Roman" w:hAnsi="Times New Roman" w:cs="Times New Roman"/>
          <w:sz w:val="24"/>
          <w:szCs w:val="24"/>
        </w:rPr>
      </w:pPr>
      <w:r>
        <w:rPr>
          <w:rFonts w:ascii="Times New Roman" w:hAnsi="Times New Roman" w:cs="Times New Roman"/>
          <w:sz w:val="24"/>
          <w:szCs w:val="24"/>
        </w:rPr>
        <w:t>References</w:t>
      </w:r>
    </w:p>
    <w:p w:rsidR="00B941C2" w:rsidRDefault="00B941C2" w:rsidP="0079081B">
      <w:pPr>
        <w:spacing w:line="480" w:lineRule="auto"/>
        <w:rPr>
          <w:rFonts w:ascii="Times New Roman" w:hAnsi="Times New Roman" w:cs="Times New Roman"/>
          <w:sz w:val="24"/>
          <w:szCs w:val="24"/>
        </w:rPr>
      </w:pPr>
    </w:p>
    <w:p w:rsidR="00B941C2" w:rsidRPr="002763FE" w:rsidRDefault="00B941C2" w:rsidP="002763FE">
      <w:pPr>
        <w:spacing w:line="480" w:lineRule="auto"/>
        <w:ind w:left="720" w:hanging="720"/>
        <w:rPr>
          <w:rFonts w:ascii="Times New Roman" w:hAnsi="Times New Roman" w:cs="Times New Roman"/>
          <w:sz w:val="24"/>
          <w:szCs w:val="24"/>
          <w:shd w:val="clear" w:color="auto" w:fill="EDF9F9"/>
        </w:rPr>
      </w:pPr>
      <w:r w:rsidRPr="002763FE">
        <w:rPr>
          <w:rFonts w:ascii="Times New Roman" w:hAnsi="Times New Roman" w:cs="Times New Roman"/>
          <w:sz w:val="24"/>
          <w:szCs w:val="24"/>
        </w:rPr>
        <w:t>Pagana, K. D., Pagana, T. J., &amp; Pagana, T. N. (2019).</w:t>
      </w:r>
      <w:r w:rsidRPr="002763FE">
        <w:rPr>
          <w:rFonts w:ascii="Times New Roman" w:hAnsi="Times New Roman" w:cs="Times New Roman"/>
          <w:sz w:val="24"/>
          <w:szCs w:val="24"/>
          <w:shd w:val="clear" w:color="auto" w:fill="EDF9F9"/>
        </w:rPr>
        <w:t> </w:t>
      </w:r>
      <w:r w:rsidRPr="002763FE">
        <w:rPr>
          <w:rFonts w:ascii="Times New Roman" w:hAnsi="Times New Roman" w:cs="Times New Roman"/>
          <w:sz w:val="24"/>
          <w:szCs w:val="24"/>
        </w:rPr>
        <w:t>Mosby’s diagnostic and laboratory test</w:t>
      </w:r>
      <w:r w:rsidRPr="002763FE">
        <w:rPr>
          <w:rStyle w:val="Emphasis"/>
          <w:rFonts w:ascii="Times New Roman" w:hAnsi="Times New Roman" w:cs="Times New Roman"/>
          <w:color w:val="000000"/>
          <w:sz w:val="24"/>
          <w:szCs w:val="24"/>
          <w:bdr w:val="none" w:sz="0" w:space="0" w:color="auto" w:frame="1"/>
          <w:shd w:val="clear" w:color="auto" w:fill="EDF9F9"/>
        </w:rPr>
        <w:t xml:space="preserve"> </w:t>
      </w:r>
      <w:r w:rsidRPr="002763FE">
        <w:rPr>
          <w:rFonts w:ascii="Times New Roman" w:hAnsi="Times New Roman" w:cs="Times New Roman"/>
          <w:sz w:val="24"/>
          <w:szCs w:val="24"/>
        </w:rPr>
        <w:t>reference (14th ed.). Elsevier.</w:t>
      </w:r>
    </w:p>
    <w:p w:rsidR="00B941C2" w:rsidRPr="002763FE" w:rsidRDefault="00B941C2" w:rsidP="002763FE">
      <w:pPr>
        <w:spacing w:line="480" w:lineRule="auto"/>
        <w:ind w:left="720" w:hanging="720"/>
        <w:rPr>
          <w:rFonts w:ascii="Times New Roman" w:hAnsi="Times New Roman" w:cs="Times New Roman"/>
          <w:sz w:val="24"/>
          <w:szCs w:val="24"/>
          <w:shd w:val="clear" w:color="auto" w:fill="FFFFFF"/>
        </w:rPr>
      </w:pPr>
      <w:r w:rsidRPr="002763FE">
        <w:rPr>
          <w:rFonts w:ascii="Times New Roman" w:hAnsi="Times New Roman" w:cs="Times New Roman"/>
          <w:color w:val="333333"/>
          <w:sz w:val="24"/>
          <w:szCs w:val="24"/>
          <w:shd w:val="clear" w:color="auto" w:fill="FFFFFF"/>
        </w:rPr>
        <w:t>Francisco Department of Public Health. (2016). </w:t>
      </w:r>
      <w:r w:rsidRPr="002763FE">
        <w:rPr>
          <w:rStyle w:val="Emphasis"/>
          <w:rFonts w:ascii="Times New Roman" w:hAnsi="Times New Roman" w:cs="Times New Roman"/>
          <w:color w:val="333333"/>
          <w:sz w:val="24"/>
          <w:szCs w:val="24"/>
          <w:shd w:val="clear" w:color="auto" w:fill="FFFFFF"/>
        </w:rPr>
        <w:t xml:space="preserve">San Francisco community health needs assessment </w:t>
      </w:r>
      <w:r w:rsidRPr="002763FE">
        <w:rPr>
          <w:rStyle w:val="Emphasis"/>
          <w:rFonts w:ascii="Times New Roman" w:hAnsi="Times New Roman" w:cs="Times New Roman"/>
          <w:color w:val="333333"/>
          <w:sz w:val="24"/>
          <w:szCs w:val="24"/>
          <w:shd w:val="clear" w:color="auto" w:fill="FFFFFF"/>
        </w:rPr>
        <w:lastRenderedPageBreak/>
        <w:t>2016</w:t>
      </w:r>
      <w:r w:rsidRPr="002763FE">
        <w:rPr>
          <w:rFonts w:ascii="Times New Roman" w:hAnsi="Times New Roman" w:cs="Times New Roman"/>
          <w:color w:val="333333"/>
          <w:sz w:val="24"/>
          <w:szCs w:val="24"/>
          <w:shd w:val="clear" w:color="auto" w:fill="FFFFFF"/>
        </w:rPr>
        <w:t>. </w:t>
      </w:r>
      <w:r w:rsidR="00CA7C03" w:rsidRPr="002763FE">
        <w:rPr>
          <w:rFonts w:ascii="Times New Roman" w:hAnsi="Times New Roman" w:cs="Times New Roman"/>
          <w:sz w:val="24"/>
          <w:szCs w:val="24"/>
          <w:shd w:val="clear" w:color="auto" w:fill="FFFFFF"/>
        </w:rPr>
        <w:t>https://www.sfdph.org/dph/hc/HCAgen/HCAgen2016/May%2017/2016CHNA-2.pdf</w:t>
      </w:r>
    </w:p>
    <w:p w:rsidR="00CA7C03" w:rsidRPr="002763FE" w:rsidRDefault="00CA7C03" w:rsidP="002763FE">
      <w:pPr>
        <w:spacing w:line="480" w:lineRule="auto"/>
        <w:ind w:left="720" w:hanging="720"/>
        <w:rPr>
          <w:rFonts w:ascii="Times New Roman" w:hAnsi="Times New Roman" w:cs="Times New Roman"/>
          <w:sz w:val="24"/>
          <w:szCs w:val="24"/>
        </w:rPr>
      </w:pPr>
      <w:r w:rsidRPr="002763FE">
        <w:rPr>
          <w:rFonts w:ascii="Times New Roman" w:hAnsi="Times New Roman" w:cs="Times New Roman"/>
          <w:sz w:val="24"/>
          <w:szCs w:val="24"/>
        </w:rPr>
        <w:t>Healthcare Infection Control Practices Advisory Committee. (2009). Catheter-associated urinary tract infections (CAUTI). U.S. Department of Health &amp; Human Services, Centers for Disease Control and</w:t>
      </w:r>
      <w:r w:rsidRPr="002763FE">
        <w:rPr>
          <w:rFonts w:ascii="Times New Roman" w:hAnsi="Times New Roman" w:cs="Times New Roman"/>
          <w:sz w:val="24"/>
          <w:szCs w:val="24"/>
          <w:shd w:val="clear" w:color="auto" w:fill="EDF9F9"/>
        </w:rPr>
        <w:t xml:space="preserve"> P</w:t>
      </w:r>
      <w:r w:rsidRPr="002763FE">
        <w:rPr>
          <w:rFonts w:ascii="Times New Roman" w:hAnsi="Times New Roman" w:cs="Times New Roman"/>
          <w:sz w:val="24"/>
          <w:szCs w:val="24"/>
        </w:rPr>
        <w:t>revention. </w:t>
      </w:r>
      <w:hyperlink r:id="rId4" w:tgtFrame="_blank" w:history="1">
        <w:r w:rsidRPr="002763FE">
          <w:rPr>
            <w:rFonts w:ascii="Times New Roman" w:hAnsi="Times New Roman" w:cs="Times New Roman"/>
            <w:sz w:val="24"/>
            <w:szCs w:val="24"/>
          </w:rPr>
          <w:t>https://www.cdc.gov/infectioncontrol/guidelines/cauti/index.html</w:t>
        </w:r>
      </w:hyperlink>
    </w:p>
    <w:p w:rsidR="000F2710" w:rsidRPr="0079081B" w:rsidRDefault="000F2710" w:rsidP="002763FE"/>
    <w:p w:rsidR="00904DA9" w:rsidRPr="0079081B" w:rsidRDefault="00904DA9" w:rsidP="0079081B">
      <w:pPr>
        <w:spacing w:line="480" w:lineRule="auto"/>
        <w:rPr>
          <w:rFonts w:ascii="Times New Roman" w:hAnsi="Times New Roman" w:cs="Times New Roman"/>
          <w:sz w:val="24"/>
          <w:szCs w:val="24"/>
        </w:rPr>
      </w:pPr>
    </w:p>
    <w:p w:rsidR="00640868" w:rsidRPr="0079081B" w:rsidRDefault="005536EA" w:rsidP="0079081B">
      <w:pPr>
        <w:tabs>
          <w:tab w:val="left" w:pos="2001"/>
        </w:tabs>
        <w:spacing w:line="480" w:lineRule="auto"/>
        <w:rPr>
          <w:rFonts w:ascii="Times New Roman" w:hAnsi="Times New Roman" w:cs="Times New Roman"/>
          <w:sz w:val="24"/>
          <w:szCs w:val="24"/>
        </w:rPr>
      </w:pPr>
      <w:r w:rsidRPr="0079081B">
        <w:rPr>
          <w:rFonts w:ascii="Times New Roman" w:hAnsi="Times New Roman" w:cs="Times New Roman"/>
          <w:sz w:val="24"/>
          <w:szCs w:val="24"/>
        </w:rPr>
        <w:tab/>
      </w:r>
    </w:p>
    <w:p w:rsidR="0079081B" w:rsidRPr="0079081B" w:rsidRDefault="0079081B">
      <w:pPr>
        <w:tabs>
          <w:tab w:val="left" w:pos="2001"/>
        </w:tabs>
        <w:spacing w:line="480" w:lineRule="auto"/>
        <w:rPr>
          <w:rFonts w:ascii="Times New Roman" w:hAnsi="Times New Roman" w:cs="Times New Roman"/>
          <w:sz w:val="24"/>
          <w:szCs w:val="24"/>
        </w:rPr>
      </w:pPr>
    </w:p>
    <w:sectPr w:rsidR="0079081B" w:rsidRPr="0079081B" w:rsidSect="002174F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20"/>
  <w:characterSpacingControl w:val="doNotCompress"/>
  <w:compat/>
  <w:rsids>
    <w:rsidRoot w:val="00751F32"/>
    <w:rsid w:val="00031FDD"/>
    <w:rsid w:val="000876F5"/>
    <w:rsid w:val="000F2710"/>
    <w:rsid w:val="002174F3"/>
    <w:rsid w:val="00224BFA"/>
    <w:rsid w:val="00227D91"/>
    <w:rsid w:val="002763FE"/>
    <w:rsid w:val="003C64CE"/>
    <w:rsid w:val="003E5C00"/>
    <w:rsid w:val="00454E87"/>
    <w:rsid w:val="005536EA"/>
    <w:rsid w:val="00640868"/>
    <w:rsid w:val="0069146B"/>
    <w:rsid w:val="006F4885"/>
    <w:rsid w:val="00707D71"/>
    <w:rsid w:val="00751F32"/>
    <w:rsid w:val="0079081B"/>
    <w:rsid w:val="007C63A5"/>
    <w:rsid w:val="0088146C"/>
    <w:rsid w:val="00904DA9"/>
    <w:rsid w:val="009A2D8B"/>
    <w:rsid w:val="009B64AF"/>
    <w:rsid w:val="009D29C3"/>
    <w:rsid w:val="00A5312C"/>
    <w:rsid w:val="00A8270A"/>
    <w:rsid w:val="00A8710C"/>
    <w:rsid w:val="00B86D65"/>
    <w:rsid w:val="00B941C2"/>
    <w:rsid w:val="00C53B5B"/>
    <w:rsid w:val="00CA7C03"/>
    <w:rsid w:val="00D13957"/>
    <w:rsid w:val="00DA35B4"/>
    <w:rsid w:val="00DE134F"/>
    <w:rsid w:val="00E2195B"/>
    <w:rsid w:val="00E83C88"/>
    <w:rsid w:val="00EF12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74F3"/>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51F3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basedOn w:val="DefaultParagraphFont"/>
    <w:uiPriority w:val="20"/>
    <w:qFormat/>
    <w:rsid w:val="00B941C2"/>
    <w:rPr>
      <w:i/>
      <w:iCs/>
    </w:rPr>
  </w:style>
  <w:style w:type="character" w:styleId="Hyperlink">
    <w:name w:val="Hyperlink"/>
    <w:basedOn w:val="DefaultParagraphFont"/>
    <w:uiPriority w:val="99"/>
    <w:unhideWhenUsed/>
    <w:rsid w:val="00B941C2"/>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dc.gov/infectioncontrol/guidelines/cauti/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821</Words>
  <Characters>4684</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samuel</dc:creator>
  <cp:lastModifiedBy>STEPHEN</cp:lastModifiedBy>
  <cp:revision>3</cp:revision>
  <dcterms:created xsi:type="dcterms:W3CDTF">2021-08-30T15:36:00Z</dcterms:created>
  <dcterms:modified xsi:type="dcterms:W3CDTF">2021-08-30T15:43:00Z</dcterms:modified>
</cp:coreProperties>
</file>