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Think Like a Psychologist: Belonging &amp; Achievement</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the first week of class, you were asked to choose some values that are personally important to you, and reflect briefly on these values. If you weren’t here on the first day of class, or you forget what you wrote, here are the values you were given to choose from. Take a moment to look through this list and ask yourself: Which of these values are the most important to you, and why?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2"/>
        </w:numPr>
        <w:spacing w:line="360" w:lineRule="auto"/>
        <w:ind w:left="720" w:hanging="360"/>
      </w:pPr>
      <w:r w:rsidDel="00000000" w:rsidR="00000000" w:rsidRPr="00000000">
        <w:rPr>
          <w:rtl w:val="0"/>
        </w:rPr>
        <w:t xml:space="preserve">Being good at art</w:t>
      </w:r>
    </w:p>
    <w:p w:rsidR="00000000" w:rsidDel="00000000" w:rsidP="00000000" w:rsidRDefault="00000000" w:rsidRPr="00000000" w14:paraId="00000006">
      <w:pPr>
        <w:numPr>
          <w:ilvl w:val="0"/>
          <w:numId w:val="2"/>
        </w:numPr>
        <w:spacing w:line="360" w:lineRule="auto"/>
        <w:ind w:left="720" w:hanging="360"/>
      </w:pPr>
      <w:r w:rsidDel="00000000" w:rsidR="00000000" w:rsidRPr="00000000">
        <w:rPr>
          <w:rtl w:val="0"/>
        </w:rPr>
        <w:t xml:space="preserve">Creativity</w:t>
      </w:r>
    </w:p>
    <w:p w:rsidR="00000000" w:rsidDel="00000000" w:rsidP="00000000" w:rsidRDefault="00000000" w:rsidRPr="00000000" w14:paraId="00000007">
      <w:pPr>
        <w:numPr>
          <w:ilvl w:val="0"/>
          <w:numId w:val="2"/>
        </w:numPr>
        <w:spacing w:line="360" w:lineRule="auto"/>
        <w:ind w:left="720" w:hanging="360"/>
      </w:pPr>
      <w:r w:rsidDel="00000000" w:rsidR="00000000" w:rsidRPr="00000000">
        <w:rPr>
          <w:rtl w:val="0"/>
        </w:rPr>
        <w:t xml:space="preserve">Relationships with family and friends</w:t>
      </w:r>
    </w:p>
    <w:p w:rsidR="00000000" w:rsidDel="00000000" w:rsidP="00000000" w:rsidRDefault="00000000" w:rsidRPr="00000000" w14:paraId="00000008">
      <w:pPr>
        <w:numPr>
          <w:ilvl w:val="0"/>
          <w:numId w:val="2"/>
        </w:numPr>
        <w:spacing w:line="360" w:lineRule="auto"/>
        <w:ind w:left="720" w:hanging="360"/>
      </w:pPr>
      <w:r w:rsidDel="00000000" w:rsidR="00000000" w:rsidRPr="00000000">
        <w:rPr>
          <w:rtl w:val="0"/>
        </w:rPr>
        <w:t xml:space="preserve">Involvement in government or politics</w:t>
      </w:r>
    </w:p>
    <w:p w:rsidR="00000000" w:rsidDel="00000000" w:rsidP="00000000" w:rsidRDefault="00000000" w:rsidRPr="00000000" w14:paraId="00000009">
      <w:pPr>
        <w:numPr>
          <w:ilvl w:val="0"/>
          <w:numId w:val="2"/>
        </w:numPr>
        <w:spacing w:line="360" w:lineRule="auto"/>
        <w:ind w:left="720" w:hanging="360"/>
      </w:pPr>
      <w:r w:rsidDel="00000000" w:rsidR="00000000" w:rsidRPr="00000000">
        <w:rPr>
          <w:rtl w:val="0"/>
        </w:rPr>
        <w:t xml:space="preserve">Independence</w:t>
      </w:r>
    </w:p>
    <w:p w:rsidR="00000000" w:rsidDel="00000000" w:rsidP="00000000" w:rsidRDefault="00000000" w:rsidRPr="00000000" w14:paraId="0000000A">
      <w:pPr>
        <w:numPr>
          <w:ilvl w:val="0"/>
          <w:numId w:val="2"/>
        </w:numPr>
        <w:spacing w:line="360" w:lineRule="auto"/>
        <w:ind w:left="720" w:hanging="360"/>
      </w:pPr>
      <w:r w:rsidDel="00000000" w:rsidR="00000000" w:rsidRPr="00000000">
        <w:rPr>
          <w:rtl w:val="0"/>
        </w:rPr>
        <w:t xml:space="preserve">Curiosity </w:t>
      </w:r>
    </w:p>
    <w:p w:rsidR="00000000" w:rsidDel="00000000" w:rsidP="00000000" w:rsidRDefault="00000000" w:rsidRPr="00000000" w14:paraId="0000000B">
      <w:pPr>
        <w:numPr>
          <w:ilvl w:val="0"/>
          <w:numId w:val="2"/>
        </w:numPr>
        <w:spacing w:line="360" w:lineRule="auto"/>
        <w:ind w:left="720" w:hanging="360"/>
      </w:pPr>
      <w:r w:rsidDel="00000000" w:rsidR="00000000" w:rsidRPr="00000000">
        <w:rPr>
          <w:rtl w:val="0"/>
        </w:rPr>
        <w:t xml:space="preserve">Athletic ability</w:t>
      </w:r>
    </w:p>
    <w:p w:rsidR="00000000" w:rsidDel="00000000" w:rsidP="00000000" w:rsidRDefault="00000000" w:rsidRPr="00000000" w14:paraId="0000000C">
      <w:pPr>
        <w:numPr>
          <w:ilvl w:val="0"/>
          <w:numId w:val="2"/>
        </w:numPr>
        <w:spacing w:line="360" w:lineRule="auto"/>
        <w:ind w:left="720" w:hanging="360"/>
      </w:pPr>
      <w:r w:rsidDel="00000000" w:rsidR="00000000" w:rsidRPr="00000000">
        <w:rPr>
          <w:rtl w:val="0"/>
        </w:rPr>
        <w:t xml:space="preserve">Belonging in a social group (such as your community, racial group, or school club)</w:t>
      </w:r>
    </w:p>
    <w:p w:rsidR="00000000" w:rsidDel="00000000" w:rsidP="00000000" w:rsidRDefault="00000000" w:rsidRPr="00000000" w14:paraId="0000000D">
      <w:pPr>
        <w:numPr>
          <w:ilvl w:val="0"/>
          <w:numId w:val="2"/>
        </w:numPr>
        <w:spacing w:line="360" w:lineRule="auto"/>
        <w:ind w:left="720" w:hanging="360"/>
      </w:pPr>
      <w:r w:rsidDel="00000000" w:rsidR="00000000" w:rsidRPr="00000000">
        <w:rPr>
          <w:rtl w:val="0"/>
        </w:rPr>
        <w:t xml:space="preserve">Music</w:t>
      </w:r>
    </w:p>
    <w:p w:rsidR="00000000" w:rsidDel="00000000" w:rsidP="00000000" w:rsidRDefault="00000000" w:rsidRPr="00000000" w14:paraId="0000000E">
      <w:pPr>
        <w:numPr>
          <w:ilvl w:val="0"/>
          <w:numId w:val="2"/>
        </w:numPr>
        <w:spacing w:line="360" w:lineRule="auto"/>
        <w:ind w:left="720" w:hanging="360"/>
      </w:pPr>
      <w:r w:rsidDel="00000000" w:rsidR="00000000" w:rsidRPr="00000000">
        <w:rPr>
          <w:rtl w:val="0"/>
        </w:rPr>
        <w:t xml:space="preserve">Job or career</w:t>
      </w:r>
    </w:p>
    <w:p w:rsidR="00000000" w:rsidDel="00000000" w:rsidP="00000000" w:rsidRDefault="00000000" w:rsidRPr="00000000" w14:paraId="0000000F">
      <w:pPr>
        <w:numPr>
          <w:ilvl w:val="0"/>
          <w:numId w:val="2"/>
        </w:numPr>
        <w:spacing w:line="360" w:lineRule="auto"/>
        <w:ind w:left="720" w:hanging="360"/>
      </w:pPr>
      <w:r w:rsidDel="00000000" w:rsidR="00000000" w:rsidRPr="00000000">
        <w:rPr>
          <w:rtl w:val="0"/>
        </w:rPr>
        <w:t xml:space="preserve">Spiritual or religious values</w:t>
      </w:r>
    </w:p>
    <w:p w:rsidR="00000000" w:rsidDel="00000000" w:rsidP="00000000" w:rsidRDefault="00000000" w:rsidRPr="00000000" w14:paraId="00000010">
      <w:pPr>
        <w:numPr>
          <w:ilvl w:val="0"/>
          <w:numId w:val="2"/>
        </w:numPr>
        <w:spacing w:line="360" w:lineRule="auto"/>
        <w:ind w:left="720" w:hanging="360"/>
      </w:pPr>
      <w:r w:rsidDel="00000000" w:rsidR="00000000" w:rsidRPr="00000000">
        <w:rPr>
          <w:rtl w:val="0"/>
        </w:rPr>
        <w:t xml:space="preserve">Sense of humor</w:t>
      </w:r>
    </w:p>
    <w:p w:rsidR="00000000" w:rsidDel="00000000" w:rsidP="00000000" w:rsidRDefault="00000000" w:rsidRPr="00000000" w14:paraId="00000011">
      <w:pPr>
        <w:spacing w:line="360" w:lineRule="auto"/>
        <w:ind w:left="720" w:firstLine="0"/>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t xml:space="preserve">This activity that you took part in is from a real psychology experiment on improving academic achievement in at-risk populations (Miyake et al., 2010). Past research has found “achievement gaps” in education when people believe that they do not belong in an academic setting - for example, first-generation college students, minority groups, or women in math &amp; science classes. When people believe that they don’t “belong” in the classroom, they often struggle to do well in class (Walton &amp; Cohen, 2011).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b w:val="1"/>
        </w:rPr>
      </w:pPr>
      <w:r w:rsidDel="00000000" w:rsidR="00000000" w:rsidRPr="00000000">
        <w:rPr>
          <w:b w:val="1"/>
          <w:rtl w:val="0"/>
        </w:rPr>
        <w:t xml:space="preserve">Description of study: </w:t>
      </w:r>
    </w:p>
    <w:p w:rsidR="00000000" w:rsidDel="00000000" w:rsidP="00000000" w:rsidRDefault="00000000" w:rsidRPr="00000000" w14:paraId="00000015">
      <w:pPr>
        <w:spacing w:line="360" w:lineRule="auto"/>
        <w:rPr/>
      </w:pPr>
      <w:r w:rsidDel="00000000" w:rsidR="00000000" w:rsidRPr="00000000">
        <w:rPr>
          <w:rtl w:val="0"/>
        </w:rPr>
        <w:t xml:space="preserve">In this study, researchers looked at male and female college students in a physics class, where women may struggle academically because they feel like they do not “belong”. On the first day of class, half of the class was assigned to do a writing exercise in which they were asked to reflect on their personal values  - the same writing exercise that you were asked to do on the first day of class. The other half of the class completed a “control” exercise in which they were asked to write about something unrelated to their life.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t xml:space="preserve">The researchers tracked the participants’ grades throughout the class, and compared the final exam grades of men &amp; women in the “Values Affirmation group” (who wrote about their personal values, like you did on the first day of class) vs the control group (who wrote about something unrelated).</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rPr>
      </w:pPr>
      <w:r w:rsidDel="00000000" w:rsidR="00000000" w:rsidRPr="00000000">
        <w:rPr>
          <w:b w:val="1"/>
          <w:rtl w:val="0"/>
        </w:rPr>
        <w:t xml:space="preserve">Results of the study: </w:t>
      </w:r>
    </w:p>
    <w:p w:rsidR="00000000" w:rsidDel="00000000" w:rsidP="00000000" w:rsidRDefault="00000000" w:rsidRPr="00000000" w14:paraId="0000001A">
      <w:pPr>
        <w:spacing w:line="360" w:lineRule="auto"/>
        <w:jc w:val="center"/>
        <w:rPr/>
      </w:pPr>
      <w:r w:rsidDel="00000000" w:rsidR="00000000" w:rsidRPr="00000000">
        <w:rPr/>
        <w:drawing>
          <wp:inline distB="114300" distT="114300" distL="114300" distR="114300">
            <wp:extent cx="3533775" cy="3543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533775"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line="360" w:lineRule="auto"/>
        <w:jc w:val="center"/>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tl w:val="0"/>
        </w:rPr>
        <w:t xml:space="preserve">After reading the description of the study &amp; looking at the graph of the results, answer the following questions: </w:t>
      </w:r>
    </w:p>
    <w:p w:rsidR="00000000" w:rsidDel="00000000" w:rsidP="00000000" w:rsidRDefault="00000000" w:rsidRPr="00000000" w14:paraId="0000001D">
      <w:pPr>
        <w:numPr>
          <w:ilvl w:val="0"/>
          <w:numId w:val="1"/>
        </w:numPr>
        <w:spacing w:line="276" w:lineRule="auto"/>
        <w:ind w:left="720" w:hanging="360"/>
        <w:rPr>
          <w:u w:val="none"/>
        </w:rPr>
      </w:pPr>
      <w:r w:rsidDel="00000000" w:rsidR="00000000" w:rsidRPr="00000000">
        <w:rPr>
          <w:rtl w:val="0"/>
        </w:rPr>
        <w:t xml:space="preserve">Name one of the independent variables in this study</w:t>
      </w:r>
    </w:p>
    <w:p w:rsidR="00000000" w:rsidDel="00000000" w:rsidP="00000000" w:rsidRDefault="00000000" w:rsidRPr="00000000" w14:paraId="0000001E">
      <w:pPr>
        <w:numPr>
          <w:ilvl w:val="0"/>
          <w:numId w:val="1"/>
        </w:numPr>
        <w:spacing w:line="276" w:lineRule="auto"/>
        <w:ind w:left="720" w:hanging="360"/>
        <w:rPr>
          <w:u w:val="none"/>
        </w:rPr>
      </w:pPr>
      <w:r w:rsidDel="00000000" w:rsidR="00000000" w:rsidRPr="00000000">
        <w:rPr>
          <w:rtl w:val="0"/>
        </w:rPr>
        <w:t xml:space="preserve">Name the dependent variable in this study</w:t>
      </w:r>
    </w:p>
    <w:p w:rsidR="00000000" w:rsidDel="00000000" w:rsidP="00000000" w:rsidRDefault="00000000" w:rsidRPr="00000000" w14:paraId="0000001F">
      <w:pPr>
        <w:numPr>
          <w:ilvl w:val="0"/>
          <w:numId w:val="1"/>
        </w:numPr>
        <w:spacing w:line="276" w:lineRule="auto"/>
        <w:ind w:left="720" w:hanging="360"/>
        <w:rPr>
          <w:u w:val="none"/>
        </w:rPr>
      </w:pPr>
      <w:r w:rsidDel="00000000" w:rsidR="00000000" w:rsidRPr="00000000">
        <w:rPr>
          <w:rtl w:val="0"/>
        </w:rPr>
        <w:t xml:space="preserve">Looking at the graph, what are the results of this study? That is, how did the values affirmation activity affect exam scores of men &amp; women in this physics class? </w:t>
      </w:r>
    </w:p>
    <w:p w:rsidR="00000000" w:rsidDel="00000000" w:rsidP="00000000" w:rsidRDefault="00000000" w:rsidRPr="00000000" w14:paraId="00000020">
      <w:pPr>
        <w:numPr>
          <w:ilvl w:val="0"/>
          <w:numId w:val="1"/>
        </w:numPr>
        <w:spacing w:line="276" w:lineRule="auto"/>
        <w:ind w:left="720" w:hanging="360"/>
        <w:rPr>
          <w:u w:val="none"/>
        </w:rPr>
      </w:pPr>
      <w:r w:rsidDel="00000000" w:rsidR="00000000" w:rsidRPr="00000000">
        <w:rPr>
          <w:rtl w:val="0"/>
        </w:rPr>
        <w:t xml:space="preserve">Why do you think the values affirmation activity had this effect? </w:t>
      </w:r>
    </w:p>
    <w:p w:rsidR="00000000" w:rsidDel="00000000" w:rsidP="00000000" w:rsidRDefault="00000000" w:rsidRPr="00000000" w14:paraId="00000021">
      <w:pPr>
        <w:numPr>
          <w:ilvl w:val="0"/>
          <w:numId w:val="1"/>
        </w:numPr>
        <w:spacing w:line="276" w:lineRule="auto"/>
        <w:ind w:left="720" w:hanging="360"/>
        <w:rPr>
          <w:u w:val="none"/>
        </w:rPr>
      </w:pPr>
      <w:r w:rsidDel="00000000" w:rsidR="00000000" w:rsidRPr="00000000">
        <w:rPr>
          <w:rtl w:val="0"/>
        </w:rPr>
        <w:t xml:space="preserve">Think about a time that you felt like you didn’t belong somewhere - in a classroom, or somewhere else. How did the sense of not belonging influence your feelings and your behavior?</w:t>
      </w:r>
    </w:p>
    <w:p w:rsidR="00000000" w:rsidDel="00000000" w:rsidP="00000000" w:rsidRDefault="00000000" w:rsidRPr="00000000" w14:paraId="00000022">
      <w:pPr>
        <w:numPr>
          <w:ilvl w:val="0"/>
          <w:numId w:val="1"/>
        </w:numPr>
        <w:spacing w:line="276" w:lineRule="auto"/>
        <w:ind w:left="720" w:hanging="360"/>
        <w:rPr>
          <w:u w:val="none"/>
        </w:rPr>
      </w:pPr>
      <w:r w:rsidDel="00000000" w:rsidR="00000000" w:rsidRPr="00000000">
        <w:rPr>
          <w:rtl w:val="0"/>
        </w:rPr>
        <w:t xml:space="preserve">Think about your own personal values. How do you think reflecting on your own personal values might affect your own achievement here at SNHU?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