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E1850" w:rsidRDefault="001E1850" w:rsidP="00CB7670">
      <w:pPr>
        <w:spacing w:line="480" w:lineRule="auto"/>
        <w:jc w:val="center"/>
        <w:rPr>
          <w:rFonts w:ascii="Times New Roman" w:hAnsi="Times New Roman" w:cs="Times New Roman"/>
          <w:noProof/>
          <w:sz w:val="24"/>
          <w:szCs w:val="24"/>
        </w:rPr>
      </w:pPr>
      <w:bookmarkStart w:id="0" w:name="_GoBack"/>
      <w:bookmarkEnd w:id="0"/>
    </w:p>
    <w:p w:rsidR="001E1850" w:rsidRDefault="001E1850" w:rsidP="00CB7670">
      <w:pPr>
        <w:spacing w:line="480" w:lineRule="auto"/>
        <w:jc w:val="center"/>
        <w:rPr>
          <w:rFonts w:ascii="Times New Roman" w:hAnsi="Times New Roman" w:cs="Times New Roman"/>
          <w:noProof/>
          <w:sz w:val="24"/>
          <w:szCs w:val="24"/>
        </w:rPr>
      </w:pPr>
    </w:p>
    <w:p w:rsidR="001E1850" w:rsidRDefault="001E1850" w:rsidP="00CB7670">
      <w:pPr>
        <w:spacing w:line="480" w:lineRule="auto"/>
        <w:jc w:val="center"/>
        <w:rPr>
          <w:rFonts w:ascii="Times New Roman" w:hAnsi="Times New Roman" w:cs="Times New Roman"/>
          <w:noProof/>
          <w:sz w:val="24"/>
          <w:szCs w:val="24"/>
        </w:rPr>
      </w:pPr>
    </w:p>
    <w:p w:rsidR="001E1850" w:rsidRDefault="001E1850" w:rsidP="00CB7670">
      <w:pPr>
        <w:spacing w:line="480" w:lineRule="auto"/>
        <w:jc w:val="center"/>
        <w:rPr>
          <w:rFonts w:ascii="Times New Roman" w:hAnsi="Times New Roman" w:cs="Times New Roman"/>
          <w:noProof/>
          <w:sz w:val="24"/>
          <w:szCs w:val="24"/>
        </w:rPr>
      </w:pPr>
    </w:p>
    <w:p w:rsidR="001E1850" w:rsidRDefault="001E1850" w:rsidP="00CB7670">
      <w:pPr>
        <w:spacing w:line="480" w:lineRule="auto"/>
        <w:jc w:val="center"/>
        <w:rPr>
          <w:rFonts w:ascii="Times New Roman" w:hAnsi="Times New Roman" w:cs="Times New Roman"/>
          <w:noProof/>
          <w:sz w:val="24"/>
          <w:szCs w:val="24"/>
        </w:rPr>
      </w:pPr>
    </w:p>
    <w:p w:rsidR="001E1850" w:rsidRDefault="001E1850" w:rsidP="00CB7670">
      <w:pPr>
        <w:spacing w:line="480" w:lineRule="auto"/>
        <w:jc w:val="center"/>
        <w:rPr>
          <w:rFonts w:ascii="Times New Roman" w:hAnsi="Times New Roman" w:cs="Times New Roman"/>
          <w:noProof/>
          <w:sz w:val="24"/>
          <w:szCs w:val="24"/>
        </w:rPr>
      </w:pPr>
    </w:p>
    <w:p w:rsidR="001E1850" w:rsidRDefault="001E1850" w:rsidP="00CB7670">
      <w:pPr>
        <w:spacing w:line="480" w:lineRule="auto"/>
        <w:jc w:val="center"/>
        <w:rPr>
          <w:rFonts w:ascii="Times New Roman" w:hAnsi="Times New Roman" w:cs="Times New Roman"/>
          <w:noProof/>
          <w:sz w:val="24"/>
          <w:szCs w:val="24"/>
        </w:rPr>
      </w:pPr>
    </w:p>
    <w:p w:rsidR="001E1850" w:rsidRPr="000D6FBA" w:rsidRDefault="001E1850" w:rsidP="00CB7670">
      <w:pPr>
        <w:spacing w:line="480" w:lineRule="auto"/>
        <w:jc w:val="center"/>
        <w:rPr>
          <w:rFonts w:ascii="Times New Roman" w:hAnsi="Times New Roman" w:cs="Times New Roman"/>
          <w:sz w:val="24"/>
          <w:szCs w:val="24"/>
        </w:rPr>
      </w:pPr>
      <w:r>
        <w:rPr>
          <w:rFonts w:ascii="Times New Roman" w:hAnsi="Times New Roman" w:cs="Times New Roman"/>
          <w:noProof/>
          <w:sz w:val="24"/>
          <w:szCs w:val="24"/>
        </w:rPr>
        <w:t>Talks on Death</w:t>
      </w:r>
    </w:p>
    <w:p w:rsidR="001E1850" w:rsidRPr="000D6FBA" w:rsidRDefault="001E1850" w:rsidP="00CB7670">
      <w:pPr>
        <w:tabs>
          <w:tab w:val="center" w:pos="4680"/>
          <w:tab w:val="left" w:pos="5415"/>
        </w:tabs>
        <w:spacing w:line="480" w:lineRule="auto"/>
        <w:jc w:val="center"/>
        <w:rPr>
          <w:rFonts w:ascii="Times New Roman" w:hAnsi="Times New Roman" w:cs="Times New Roman"/>
          <w:sz w:val="24"/>
          <w:szCs w:val="24"/>
        </w:rPr>
      </w:pPr>
      <w:r w:rsidRPr="000D6FBA">
        <w:rPr>
          <w:rFonts w:ascii="Times New Roman" w:hAnsi="Times New Roman" w:cs="Times New Roman"/>
          <w:sz w:val="24"/>
          <w:szCs w:val="24"/>
        </w:rPr>
        <w:t>Name of Student</w:t>
      </w:r>
    </w:p>
    <w:p w:rsidR="001E1850" w:rsidRPr="000D6FBA" w:rsidRDefault="001E1850" w:rsidP="00CB7670">
      <w:pPr>
        <w:spacing w:line="480" w:lineRule="auto"/>
        <w:jc w:val="center"/>
        <w:rPr>
          <w:rFonts w:ascii="Times New Roman" w:hAnsi="Times New Roman" w:cs="Times New Roman"/>
          <w:sz w:val="24"/>
          <w:szCs w:val="24"/>
        </w:rPr>
      </w:pPr>
      <w:r w:rsidRPr="000D6FBA">
        <w:rPr>
          <w:rFonts w:ascii="Times New Roman" w:hAnsi="Times New Roman" w:cs="Times New Roman"/>
          <w:sz w:val="24"/>
          <w:szCs w:val="24"/>
        </w:rPr>
        <w:t>Institutional Affiliation</w:t>
      </w:r>
    </w:p>
    <w:p w:rsidR="00280C0C" w:rsidRDefault="001E1850" w:rsidP="00CB7670">
      <w:pPr>
        <w:spacing w:line="480" w:lineRule="auto"/>
        <w:jc w:val="center"/>
        <w:rPr>
          <w:rFonts w:ascii="Times New Roman" w:hAnsi="Times New Roman" w:cs="Times New Roman"/>
          <w:sz w:val="24"/>
          <w:szCs w:val="24"/>
        </w:rPr>
      </w:pPr>
      <w:r w:rsidRPr="000D6FBA">
        <w:rPr>
          <w:rFonts w:ascii="Times New Roman" w:hAnsi="Times New Roman" w:cs="Times New Roman"/>
          <w:sz w:val="24"/>
          <w:szCs w:val="24"/>
        </w:rPr>
        <w:t>Date</w:t>
      </w:r>
    </w:p>
    <w:p w:rsidR="001E1850" w:rsidRDefault="001E1850" w:rsidP="00CB7670">
      <w:pPr>
        <w:spacing w:line="480" w:lineRule="auto"/>
        <w:rPr>
          <w:rFonts w:ascii="Times New Roman" w:hAnsi="Times New Roman" w:cs="Times New Roman"/>
          <w:sz w:val="24"/>
          <w:szCs w:val="24"/>
        </w:rPr>
      </w:pPr>
    </w:p>
    <w:p w:rsidR="001E1850" w:rsidRDefault="001E1850" w:rsidP="00CB7670">
      <w:pPr>
        <w:spacing w:line="480" w:lineRule="auto"/>
        <w:rPr>
          <w:rFonts w:ascii="Times New Roman" w:hAnsi="Times New Roman" w:cs="Times New Roman"/>
          <w:sz w:val="24"/>
          <w:szCs w:val="24"/>
        </w:rPr>
      </w:pPr>
    </w:p>
    <w:p w:rsidR="001E1850" w:rsidRDefault="001E1850" w:rsidP="00CB7670">
      <w:pPr>
        <w:spacing w:line="480" w:lineRule="auto"/>
        <w:rPr>
          <w:rFonts w:ascii="Times New Roman" w:hAnsi="Times New Roman" w:cs="Times New Roman"/>
          <w:sz w:val="24"/>
          <w:szCs w:val="24"/>
        </w:rPr>
      </w:pPr>
    </w:p>
    <w:p w:rsidR="001E1850" w:rsidRDefault="001E1850" w:rsidP="00CB7670">
      <w:pPr>
        <w:spacing w:line="480" w:lineRule="auto"/>
        <w:rPr>
          <w:rFonts w:ascii="Times New Roman" w:hAnsi="Times New Roman" w:cs="Times New Roman"/>
          <w:sz w:val="24"/>
          <w:szCs w:val="24"/>
        </w:rPr>
      </w:pPr>
    </w:p>
    <w:p w:rsidR="001E1850" w:rsidRDefault="001E1850" w:rsidP="00CB7670">
      <w:pPr>
        <w:spacing w:line="480" w:lineRule="auto"/>
        <w:rPr>
          <w:rFonts w:ascii="Times New Roman" w:hAnsi="Times New Roman" w:cs="Times New Roman"/>
          <w:sz w:val="24"/>
          <w:szCs w:val="24"/>
        </w:rPr>
      </w:pPr>
    </w:p>
    <w:p w:rsidR="00147FD5" w:rsidRDefault="00147FD5" w:rsidP="00CB7670">
      <w:pPr>
        <w:spacing w:line="480" w:lineRule="auto"/>
        <w:rPr>
          <w:rFonts w:ascii="Times New Roman" w:hAnsi="Times New Roman" w:cs="Times New Roman"/>
          <w:sz w:val="24"/>
          <w:szCs w:val="24"/>
        </w:rPr>
      </w:pPr>
    </w:p>
    <w:p w:rsidR="001E1850" w:rsidRDefault="001E1850" w:rsidP="00CB7670">
      <w:pPr>
        <w:spacing w:line="480" w:lineRule="auto"/>
        <w:rPr>
          <w:rFonts w:ascii="Times New Roman" w:hAnsi="Times New Roman" w:cs="Times New Roman"/>
          <w:sz w:val="24"/>
          <w:szCs w:val="24"/>
        </w:rPr>
      </w:pPr>
    </w:p>
    <w:p w:rsidR="001E1850" w:rsidRDefault="001E1850" w:rsidP="00CB7670">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Thoughts on Death</w:t>
      </w:r>
    </w:p>
    <w:p w:rsidR="001E1850" w:rsidRDefault="002E3804" w:rsidP="00CB7670">
      <w:pPr>
        <w:spacing w:line="480" w:lineRule="auto"/>
        <w:ind w:firstLine="720"/>
        <w:rPr>
          <w:rFonts w:ascii="Times New Roman" w:hAnsi="Times New Roman" w:cs="Times New Roman"/>
          <w:sz w:val="24"/>
          <w:szCs w:val="24"/>
        </w:rPr>
      </w:pPr>
      <w:r w:rsidRPr="002E3804">
        <w:rPr>
          <w:rFonts w:ascii="Times New Roman" w:hAnsi="Times New Roman" w:cs="Times New Roman"/>
          <w:sz w:val="24"/>
          <w:szCs w:val="24"/>
        </w:rPr>
        <w:t>People are naturally afraid of death</w:t>
      </w:r>
      <w:r>
        <w:rPr>
          <w:rFonts w:ascii="Times New Roman" w:hAnsi="Times New Roman" w:cs="Times New Roman"/>
          <w:sz w:val="24"/>
          <w:szCs w:val="24"/>
        </w:rPr>
        <w:t xml:space="preserve"> and in the same light</w:t>
      </w:r>
      <w:r w:rsidR="00AA462A">
        <w:rPr>
          <w:rFonts w:ascii="Times New Roman" w:hAnsi="Times New Roman" w:cs="Times New Roman"/>
          <w:sz w:val="24"/>
          <w:szCs w:val="24"/>
        </w:rPr>
        <w:t>,</w:t>
      </w:r>
      <w:r>
        <w:rPr>
          <w:rFonts w:ascii="Times New Roman" w:hAnsi="Times New Roman" w:cs="Times New Roman"/>
          <w:sz w:val="24"/>
          <w:szCs w:val="24"/>
        </w:rPr>
        <w:t xml:space="preserve"> fear and dread talking of the subject of death. Just as Peter Saul says I do believe that death will happen to every one of us eventually and even though he states four possible ways of people dying in the twenty firsts century what really matters is the ways a person dies as well as the memory left on the minds of those who survive our death. It is important for the health sector to find ways of engaging older people in conversations concerning death so that they can be better prepared on what to do during and after their time comes to die. Even though people feel unique and advanced medicine has enabled longevity the fact remains that every soul must die, the only difference is how one dies.</w:t>
      </w:r>
      <w:r w:rsidR="00CB7670">
        <w:rPr>
          <w:rFonts w:ascii="Times New Roman" w:hAnsi="Times New Roman" w:cs="Times New Roman"/>
          <w:sz w:val="24"/>
          <w:szCs w:val="24"/>
        </w:rPr>
        <w:t xml:space="preserve"> We need new ways to think about death without dread.</w:t>
      </w:r>
    </w:p>
    <w:p w:rsidR="00147FD5" w:rsidRPr="00CB7670" w:rsidRDefault="00CB7670" w:rsidP="00CB7670">
      <w:pPr>
        <w:spacing w:line="480" w:lineRule="auto"/>
        <w:ind w:firstLine="720"/>
        <w:jc w:val="center"/>
        <w:rPr>
          <w:rFonts w:ascii="Times New Roman" w:hAnsi="Times New Roman" w:cs="Times New Roman"/>
          <w:b/>
          <w:sz w:val="24"/>
          <w:szCs w:val="24"/>
        </w:rPr>
      </w:pPr>
      <w:r w:rsidRPr="00CB7670">
        <w:rPr>
          <w:rFonts w:ascii="Times New Roman" w:hAnsi="Times New Roman" w:cs="Times New Roman"/>
          <w:b/>
          <w:sz w:val="24"/>
          <w:szCs w:val="24"/>
        </w:rPr>
        <w:t>Idea L</w:t>
      </w:r>
      <w:r w:rsidR="00147FD5" w:rsidRPr="00CB7670">
        <w:rPr>
          <w:rFonts w:ascii="Times New Roman" w:hAnsi="Times New Roman" w:cs="Times New Roman"/>
          <w:b/>
          <w:sz w:val="24"/>
          <w:szCs w:val="24"/>
        </w:rPr>
        <w:t>ea</w:t>
      </w:r>
      <w:r w:rsidRPr="00CB7670">
        <w:rPr>
          <w:rFonts w:ascii="Times New Roman" w:hAnsi="Times New Roman" w:cs="Times New Roman"/>
          <w:b/>
          <w:sz w:val="24"/>
          <w:szCs w:val="24"/>
        </w:rPr>
        <w:t xml:space="preserve">rnt </w:t>
      </w:r>
      <w:r>
        <w:rPr>
          <w:rFonts w:ascii="Times New Roman" w:hAnsi="Times New Roman" w:cs="Times New Roman"/>
          <w:b/>
          <w:sz w:val="24"/>
          <w:szCs w:val="24"/>
        </w:rPr>
        <w:t>from t</w:t>
      </w:r>
      <w:r w:rsidRPr="00CB7670">
        <w:rPr>
          <w:rFonts w:ascii="Times New Roman" w:hAnsi="Times New Roman" w:cs="Times New Roman"/>
          <w:b/>
          <w:sz w:val="24"/>
          <w:szCs w:val="24"/>
        </w:rPr>
        <w:t>he Video</w:t>
      </w:r>
    </w:p>
    <w:p w:rsidR="001E1850" w:rsidRDefault="002E3804" w:rsidP="00CB7670">
      <w:pPr>
        <w:spacing w:line="480" w:lineRule="auto"/>
        <w:ind w:firstLine="720"/>
        <w:rPr>
          <w:rFonts w:ascii="Times New Roman" w:hAnsi="Times New Roman" w:cs="Times New Roman"/>
          <w:sz w:val="24"/>
          <w:szCs w:val="24"/>
        </w:rPr>
      </w:pPr>
      <w:r w:rsidRPr="002E3804">
        <w:rPr>
          <w:rFonts w:ascii="Times New Roman" w:hAnsi="Times New Roman" w:cs="Times New Roman"/>
          <w:sz w:val="24"/>
          <w:szCs w:val="24"/>
        </w:rPr>
        <w:t xml:space="preserve">People matter to the last moment </w:t>
      </w:r>
      <w:r>
        <w:rPr>
          <w:rFonts w:ascii="Times New Roman" w:hAnsi="Times New Roman" w:cs="Times New Roman"/>
          <w:sz w:val="24"/>
          <w:szCs w:val="24"/>
        </w:rPr>
        <w:t>of their lives</w:t>
      </w:r>
      <w:r w:rsidR="00AA462A">
        <w:rPr>
          <w:rFonts w:ascii="Times New Roman" w:hAnsi="Times New Roman" w:cs="Times New Roman"/>
          <w:sz w:val="24"/>
          <w:szCs w:val="24"/>
        </w:rPr>
        <w:t>,</w:t>
      </w:r>
      <w:r>
        <w:rPr>
          <w:rFonts w:ascii="Times New Roman" w:hAnsi="Times New Roman" w:cs="Times New Roman"/>
          <w:sz w:val="24"/>
          <w:szCs w:val="24"/>
        </w:rPr>
        <w:t xml:space="preserve"> and these last moments should be as enjoyable as the you</w:t>
      </w:r>
      <w:r w:rsidR="00AA462A">
        <w:rPr>
          <w:rFonts w:ascii="Times New Roman" w:hAnsi="Times New Roman" w:cs="Times New Roman"/>
          <w:sz w:val="24"/>
          <w:szCs w:val="24"/>
        </w:rPr>
        <w:t>ng</w:t>
      </w:r>
      <w:r>
        <w:rPr>
          <w:rFonts w:ascii="Times New Roman" w:hAnsi="Times New Roman" w:cs="Times New Roman"/>
          <w:sz w:val="24"/>
          <w:szCs w:val="24"/>
        </w:rPr>
        <w:t xml:space="preserve"> age. One thing I noted that stood out in the video wa</w:t>
      </w:r>
      <w:r w:rsidR="00147FD5">
        <w:rPr>
          <w:rFonts w:ascii="Times New Roman" w:hAnsi="Times New Roman" w:cs="Times New Roman"/>
          <w:sz w:val="24"/>
          <w:szCs w:val="24"/>
        </w:rPr>
        <w:t>s on physician</w:t>
      </w:r>
      <w:r w:rsidR="00AA462A">
        <w:rPr>
          <w:rFonts w:ascii="Times New Roman" w:hAnsi="Times New Roman" w:cs="Times New Roman"/>
          <w:sz w:val="24"/>
          <w:szCs w:val="24"/>
        </w:rPr>
        <w:t>-</w:t>
      </w:r>
      <w:r w:rsidR="00147FD5">
        <w:rPr>
          <w:rFonts w:ascii="Times New Roman" w:hAnsi="Times New Roman" w:cs="Times New Roman"/>
          <w:sz w:val="24"/>
          <w:szCs w:val="24"/>
        </w:rPr>
        <w:t>assisted suicide. I</w:t>
      </w:r>
      <w:r>
        <w:rPr>
          <w:rFonts w:ascii="Times New Roman" w:hAnsi="Times New Roman" w:cs="Times New Roman"/>
          <w:sz w:val="24"/>
          <w:szCs w:val="24"/>
        </w:rPr>
        <w:t>n as far as it is an act of compassion as is done to end the suffering of a patient</w:t>
      </w:r>
      <w:r w:rsidR="00147FD5">
        <w:rPr>
          <w:rFonts w:ascii="Times New Roman" w:hAnsi="Times New Roman" w:cs="Times New Roman"/>
          <w:sz w:val="24"/>
          <w:szCs w:val="24"/>
        </w:rPr>
        <w:t>, it remains one of the toughest things physicians have to do. Proper counseling is important to make sure that a patient objectively agrees to engage in mercy killing. It takes us back to Saul’s small idea of asking older people that in the event they get so ill that they cannot speak what plans to they have in place to ensure that their wants and needs are met and considered. Research shows that one in three U.S adults have advanced medical directives while some surveys also show that close to 60% of Americans do not have a last will meaning that some people are still not keen on planning for the tough times such as death or serious illness.</w:t>
      </w:r>
    </w:p>
    <w:p w:rsidR="00147FD5" w:rsidRDefault="00147FD5" w:rsidP="00CB7670">
      <w:pPr>
        <w:spacing w:line="480" w:lineRule="auto"/>
        <w:rPr>
          <w:rFonts w:ascii="Times New Roman" w:hAnsi="Times New Roman" w:cs="Times New Roman"/>
          <w:sz w:val="24"/>
          <w:szCs w:val="24"/>
        </w:rPr>
      </w:pPr>
    </w:p>
    <w:p w:rsidR="00CB7670" w:rsidRPr="00CB7670" w:rsidRDefault="00CB7670" w:rsidP="00CB7670">
      <w:pPr>
        <w:spacing w:after="0" w:line="480" w:lineRule="auto"/>
        <w:ind w:left="720" w:hanging="720"/>
        <w:jc w:val="center"/>
        <w:rPr>
          <w:rFonts w:ascii="Times New Roman" w:hAnsi="Times New Roman" w:cs="Times New Roman"/>
          <w:b/>
          <w:sz w:val="24"/>
          <w:szCs w:val="24"/>
        </w:rPr>
      </w:pPr>
      <w:r w:rsidRPr="00CB7670">
        <w:rPr>
          <w:rFonts w:ascii="Times New Roman" w:hAnsi="Times New Roman" w:cs="Times New Roman"/>
          <w:b/>
          <w:sz w:val="24"/>
          <w:szCs w:val="24"/>
        </w:rPr>
        <w:t>Reference</w:t>
      </w:r>
    </w:p>
    <w:p w:rsidR="00CB7670" w:rsidRPr="00CB7670" w:rsidRDefault="00CB7670" w:rsidP="00CB7670">
      <w:pPr>
        <w:spacing w:after="0" w:line="480" w:lineRule="auto"/>
        <w:ind w:left="720" w:hanging="720"/>
        <w:rPr>
          <w:rFonts w:ascii="Times New Roman" w:hAnsi="Times New Roman" w:cs="Times New Roman"/>
          <w:sz w:val="24"/>
          <w:szCs w:val="24"/>
        </w:rPr>
      </w:pPr>
      <w:r w:rsidRPr="00CB7670">
        <w:rPr>
          <w:rFonts w:ascii="Times New Roman" w:hAnsi="Times New Roman" w:cs="Times New Roman"/>
          <w:color w:val="222222"/>
          <w:sz w:val="24"/>
          <w:szCs w:val="24"/>
          <w:shd w:val="clear" w:color="auto" w:fill="FFFFFF"/>
        </w:rPr>
        <w:t>Battin, M. P., Rhodes, R., &amp; Silvers, A. (2015). </w:t>
      </w:r>
      <w:r w:rsidRPr="00CB7670">
        <w:rPr>
          <w:rFonts w:ascii="Times New Roman" w:hAnsi="Times New Roman" w:cs="Times New Roman"/>
          <w:i/>
          <w:iCs/>
          <w:color w:val="222222"/>
          <w:sz w:val="24"/>
          <w:szCs w:val="24"/>
          <w:shd w:val="clear" w:color="auto" w:fill="FFFFFF"/>
        </w:rPr>
        <w:t>Physician assisted suicide: expanding the debate</w:t>
      </w:r>
      <w:r w:rsidRPr="00CB7670">
        <w:rPr>
          <w:rFonts w:ascii="Times New Roman" w:hAnsi="Times New Roman" w:cs="Times New Roman"/>
          <w:color w:val="222222"/>
          <w:sz w:val="24"/>
          <w:szCs w:val="24"/>
          <w:shd w:val="clear" w:color="auto" w:fill="FFFFFF"/>
        </w:rPr>
        <w:t>. Routledge.</w:t>
      </w:r>
    </w:p>
    <w:p w:rsidR="00CB7670" w:rsidRPr="00CB7670" w:rsidRDefault="00CB7670" w:rsidP="00CB7670">
      <w:pPr>
        <w:spacing w:after="0" w:line="480" w:lineRule="auto"/>
        <w:ind w:left="720" w:hanging="720"/>
        <w:rPr>
          <w:rFonts w:ascii="Times New Roman" w:hAnsi="Times New Roman" w:cs="Times New Roman"/>
          <w:color w:val="222222"/>
          <w:sz w:val="24"/>
          <w:szCs w:val="24"/>
          <w:shd w:val="clear" w:color="auto" w:fill="FFFFFF"/>
        </w:rPr>
      </w:pPr>
      <w:r w:rsidRPr="00CB7670">
        <w:rPr>
          <w:rFonts w:ascii="Times New Roman" w:hAnsi="Times New Roman" w:cs="Times New Roman"/>
          <w:color w:val="222222"/>
          <w:sz w:val="24"/>
          <w:szCs w:val="24"/>
          <w:shd w:val="clear" w:color="auto" w:fill="FFFFFF"/>
        </w:rPr>
        <w:t>Carr, D., &amp; Luth, E. A. (2017). Advance care planning: contemporary issues and future directions. </w:t>
      </w:r>
      <w:r w:rsidRPr="00CB7670">
        <w:rPr>
          <w:rFonts w:ascii="Times New Roman" w:hAnsi="Times New Roman" w:cs="Times New Roman"/>
          <w:i/>
          <w:iCs/>
          <w:color w:val="222222"/>
          <w:sz w:val="24"/>
          <w:szCs w:val="24"/>
          <w:shd w:val="clear" w:color="auto" w:fill="FFFFFF"/>
        </w:rPr>
        <w:t>Innovation in Aging</w:t>
      </w:r>
      <w:r w:rsidRPr="00CB7670">
        <w:rPr>
          <w:rFonts w:ascii="Times New Roman" w:hAnsi="Times New Roman" w:cs="Times New Roman"/>
          <w:color w:val="222222"/>
          <w:sz w:val="24"/>
          <w:szCs w:val="24"/>
          <w:shd w:val="clear" w:color="auto" w:fill="FFFFFF"/>
        </w:rPr>
        <w:t>, </w:t>
      </w:r>
      <w:r w:rsidRPr="00CB7670">
        <w:rPr>
          <w:rFonts w:ascii="Times New Roman" w:hAnsi="Times New Roman" w:cs="Times New Roman"/>
          <w:i/>
          <w:iCs/>
          <w:color w:val="222222"/>
          <w:sz w:val="24"/>
          <w:szCs w:val="24"/>
          <w:shd w:val="clear" w:color="auto" w:fill="FFFFFF"/>
        </w:rPr>
        <w:t>1</w:t>
      </w:r>
      <w:r w:rsidRPr="00CB7670">
        <w:rPr>
          <w:rFonts w:ascii="Times New Roman" w:hAnsi="Times New Roman" w:cs="Times New Roman"/>
          <w:color w:val="222222"/>
          <w:sz w:val="24"/>
          <w:szCs w:val="24"/>
          <w:shd w:val="clear" w:color="auto" w:fill="FFFFFF"/>
        </w:rPr>
        <w:t>(1).</w:t>
      </w:r>
    </w:p>
    <w:p w:rsidR="00CB7670" w:rsidRPr="00CB7670" w:rsidRDefault="00681CDD" w:rsidP="00CB7670">
      <w:pPr>
        <w:spacing w:after="0" w:line="480" w:lineRule="auto"/>
        <w:ind w:left="720" w:hanging="720"/>
        <w:rPr>
          <w:rFonts w:ascii="Times New Roman" w:hAnsi="Times New Roman" w:cs="Times New Roman"/>
          <w:sz w:val="24"/>
          <w:szCs w:val="24"/>
        </w:rPr>
      </w:pPr>
      <w:hyperlink r:id="rId7" w:history="1">
        <w:r w:rsidR="00CB7670" w:rsidRPr="00CB7670">
          <w:rPr>
            <w:rStyle w:val="Hyperlink"/>
            <w:rFonts w:ascii="Times New Roman" w:hAnsi="Times New Roman" w:cs="Times New Roman"/>
            <w:sz w:val="24"/>
            <w:szCs w:val="24"/>
          </w:rPr>
          <w:t>https://www.youtube.com/watch?v=lkvKGafoyIY&amp;t=638s</w:t>
        </w:r>
      </w:hyperlink>
    </w:p>
    <w:sectPr w:rsidR="00CB7670" w:rsidRPr="00CB7670" w:rsidSect="00CB7670">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81CDD" w:rsidRDefault="00681CDD" w:rsidP="00CB7670">
      <w:pPr>
        <w:spacing w:after="0" w:line="240" w:lineRule="auto"/>
      </w:pPr>
      <w:r>
        <w:separator/>
      </w:r>
    </w:p>
  </w:endnote>
  <w:endnote w:type="continuationSeparator" w:id="0">
    <w:p w:rsidR="00681CDD" w:rsidRDefault="00681CDD" w:rsidP="00CB76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81CDD" w:rsidRDefault="00681CDD" w:rsidP="00CB7670">
      <w:pPr>
        <w:spacing w:after="0" w:line="240" w:lineRule="auto"/>
      </w:pPr>
      <w:r>
        <w:separator/>
      </w:r>
    </w:p>
  </w:footnote>
  <w:footnote w:type="continuationSeparator" w:id="0">
    <w:p w:rsidR="00681CDD" w:rsidRDefault="00681CDD" w:rsidP="00CB767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517460831"/>
      <w:docPartObj>
        <w:docPartGallery w:val="Page Numbers (Top of Page)"/>
        <w:docPartUnique/>
      </w:docPartObj>
    </w:sdtPr>
    <w:sdtEndPr>
      <w:rPr>
        <w:noProof/>
      </w:rPr>
    </w:sdtEndPr>
    <w:sdtContent>
      <w:p w:rsidR="00CB7670" w:rsidRPr="00CB7670" w:rsidRDefault="00CB7670" w:rsidP="00CB7670">
        <w:pPr>
          <w:pStyle w:val="Header"/>
          <w:spacing w:line="480" w:lineRule="auto"/>
          <w:jc w:val="right"/>
          <w:rPr>
            <w:rFonts w:ascii="Times New Roman" w:hAnsi="Times New Roman" w:cs="Times New Roman"/>
            <w:sz w:val="24"/>
            <w:szCs w:val="24"/>
          </w:rPr>
        </w:pPr>
        <w:r w:rsidRPr="00CB7670">
          <w:rPr>
            <w:rFonts w:ascii="Times New Roman" w:hAnsi="Times New Roman" w:cs="Times New Roman"/>
            <w:sz w:val="24"/>
            <w:szCs w:val="24"/>
          </w:rPr>
          <w:t>TALKS ON DEATH</w:t>
        </w:r>
        <w:r w:rsidRPr="00CB7670">
          <w:rPr>
            <w:rFonts w:ascii="Times New Roman" w:hAnsi="Times New Roman" w:cs="Times New Roman"/>
            <w:sz w:val="24"/>
            <w:szCs w:val="24"/>
          </w:rPr>
          <w:tab/>
        </w:r>
        <w:r w:rsidRPr="00CB7670">
          <w:rPr>
            <w:rFonts w:ascii="Times New Roman" w:hAnsi="Times New Roman" w:cs="Times New Roman"/>
            <w:sz w:val="24"/>
            <w:szCs w:val="24"/>
          </w:rPr>
          <w:tab/>
        </w:r>
        <w:r w:rsidRPr="00CB7670">
          <w:rPr>
            <w:rFonts w:ascii="Times New Roman" w:hAnsi="Times New Roman" w:cs="Times New Roman"/>
            <w:sz w:val="24"/>
            <w:szCs w:val="24"/>
          </w:rPr>
          <w:fldChar w:fldCharType="begin"/>
        </w:r>
        <w:r w:rsidRPr="00CB7670">
          <w:rPr>
            <w:rFonts w:ascii="Times New Roman" w:hAnsi="Times New Roman" w:cs="Times New Roman"/>
            <w:sz w:val="24"/>
            <w:szCs w:val="24"/>
          </w:rPr>
          <w:instrText xml:space="preserve"> PAGE   \* MERGEFORMAT </w:instrText>
        </w:r>
        <w:r w:rsidRPr="00CB7670">
          <w:rPr>
            <w:rFonts w:ascii="Times New Roman" w:hAnsi="Times New Roman" w:cs="Times New Roman"/>
            <w:sz w:val="24"/>
            <w:szCs w:val="24"/>
          </w:rPr>
          <w:fldChar w:fldCharType="separate"/>
        </w:r>
        <w:r w:rsidR="00142698">
          <w:rPr>
            <w:rFonts w:ascii="Times New Roman" w:hAnsi="Times New Roman" w:cs="Times New Roman"/>
            <w:noProof/>
            <w:sz w:val="24"/>
            <w:szCs w:val="24"/>
          </w:rPr>
          <w:t>3</w:t>
        </w:r>
        <w:r w:rsidRPr="00CB7670">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7670" w:rsidRPr="00CB7670" w:rsidRDefault="00CB7670" w:rsidP="00CB7670">
    <w:pPr>
      <w:pStyle w:val="Header"/>
      <w:spacing w:line="480" w:lineRule="auto"/>
      <w:jc w:val="right"/>
      <w:rPr>
        <w:rFonts w:ascii="Times New Roman" w:hAnsi="Times New Roman" w:cs="Times New Roman"/>
        <w:sz w:val="24"/>
        <w:szCs w:val="24"/>
      </w:rPr>
    </w:pPr>
    <w:r w:rsidRPr="00CB7670">
      <w:rPr>
        <w:rFonts w:ascii="Times New Roman" w:hAnsi="Times New Roman" w:cs="Times New Roman"/>
        <w:sz w:val="24"/>
        <w:szCs w:val="24"/>
      </w:rPr>
      <w:t>Running head: TALKS ON DEATH</w:t>
    </w:r>
    <w:r w:rsidRPr="00CB7670">
      <w:rPr>
        <w:rFonts w:ascii="Times New Roman" w:hAnsi="Times New Roman" w:cs="Times New Roman"/>
        <w:sz w:val="24"/>
        <w:szCs w:val="24"/>
      </w:rPr>
      <w:tab/>
    </w:r>
    <w:r w:rsidRPr="00CB7670">
      <w:rPr>
        <w:rFonts w:ascii="Times New Roman" w:hAnsi="Times New Roman" w:cs="Times New Roman"/>
        <w:sz w:val="24"/>
        <w:szCs w:val="24"/>
      </w:rPr>
      <w:tab/>
    </w:r>
    <w:sdt>
      <w:sdtPr>
        <w:rPr>
          <w:rFonts w:ascii="Times New Roman" w:hAnsi="Times New Roman" w:cs="Times New Roman"/>
          <w:sz w:val="24"/>
          <w:szCs w:val="24"/>
        </w:rPr>
        <w:id w:val="779140952"/>
        <w:docPartObj>
          <w:docPartGallery w:val="Page Numbers (Top of Page)"/>
          <w:docPartUnique/>
        </w:docPartObj>
      </w:sdtPr>
      <w:sdtEndPr>
        <w:rPr>
          <w:noProof/>
        </w:rPr>
      </w:sdtEndPr>
      <w:sdtContent>
        <w:r w:rsidRPr="00CB7670">
          <w:rPr>
            <w:rFonts w:ascii="Times New Roman" w:hAnsi="Times New Roman" w:cs="Times New Roman"/>
            <w:sz w:val="24"/>
            <w:szCs w:val="24"/>
          </w:rPr>
          <w:fldChar w:fldCharType="begin"/>
        </w:r>
        <w:r w:rsidRPr="00CB7670">
          <w:rPr>
            <w:rFonts w:ascii="Times New Roman" w:hAnsi="Times New Roman" w:cs="Times New Roman"/>
            <w:sz w:val="24"/>
            <w:szCs w:val="24"/>
          </w:rPr>
          <w:instrText xml:space="preserve"> PAGE   \* MERGEFORMAT </w:instrText>
        </w:r>
        <w:r w:rsidRPr="00CB7670">
          <w:rPr>
            <w:rFonts w:ascii="Times New Roman" w:hAnsi="Times New Roman" w:cs="Times New Roman"/>
            <w:sz w:val="24"/>
            <w:szCs w:val="24"/>
          </w:rPr>
          <w:fldChar w:fldCharType="separate"/>
        </w:r>
        <w:r w:rsidR="00681CDD">
          <w:rPr>
            <w:rFonts w:ascii="Times New Roman" w:hAnsi="Times New Roman" w:cs="Times New Roman"/>
            <w:noProof/>
            <w:sz w:val="24"/>
            <w:szCs w:val="24"/>
          </w:rPr>
          <w:t>1</w:t>
        </w:r>
        <w:r w:rsidRPr="00CB7670">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DazNDIzNQYyTQ3MLJR0lIJTi4sz8/NACgxrAdjMuX0sAAAA"/>
  </w:docVars>
  <w:rsids>
    <w:rsidRoot w:val="006B414D"/>
    <w:rsid w:val="00142698"/>
    <w:rsid w:val="00147FD5"/>
    <w:rsid w:val="001E1850"/>
    <w:rsid w:val="002E3804"/>
    <w:rsid w:val="00681CDD"/>
    <w:rsid w:val="006B414D"/>
    <w:rsid w:val="0084135E"/>
    <w:rsid w:val="00981451"/>
    <w:rsid w:val="00AA462A"/>
    <w:rsid w:val="00C25B86"/>
    <w:rsid w:val="00CB76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185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76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CB7670"/>
  </w:style>
  <w:style w:type="paragraph" w:styleId="Footer">
    <w:name w:val="footer"/>
    <w:basedOn w:val="Normal"/>
    <w:link w:val="FooterChar"/>
    <w:uiPriority w:val="99"/>
    <w:unhideWhenUsed/>
    <w:rsid w:val="00CB76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CB7670"/>
  </w:style>
  <w:style w:type="character" w:styleId="Hyperlink">
    <w:name w:val="Hyperlink"/>
    <w:basedOn w:val="DefaultParagraphFont"/>
    <w:uiPriority w:val="99"/>
    <w:semiHidden/>
    <w:unhideWhenUsed/>
    <w:rsid w:val="00CB7670"/>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185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76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CB7670"/>
  </w:style>
  <w:style w:type="paragraph" w:styleId="Footer">
    <w:name w:val="footer"/>
    <w:basedOn w:val="Normal"/>
    <w:link w:val="FooterChar"/>
    <w:uiPriority w:val="99"/>
    <w:unhideWhenUsed/>
    <w:rsid w:val="00CB76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CB7670"/>
  </w:style>
  <w:style w:type="character" w:styleId="Hyperlink">
    <w:name w:val="Hyperlink"/>
    <w:basedOn w:val="DefaultParagraphFont"/>
    <w:uiPriority w:val="99"/>
    <w:semiHidden/>
    <w:unhideWhenUsed/>
    <w:rsid w:val="00CB767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youtube.com/watch?v=lkvKGafoyIY&amp;t=638s"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332</Words>
  <Characters>1899</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2019-09-22T21:22:00Z</dcterms:created>
  <dcterms:modified xsi:type="dcterms:W3CDTF">2019-09-22T21:22:00Z</dcterms:modified>
</cp:coreProperties>
</file>