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FCEE3" w14:textId="4C8CAB6C" w:rsidR="00735359" w:rsidRPr="00735359" w:rsidRDefault="00735359" w:rsidP="00735359">
      <w:pPr>
        <w:rPr>
          <w:b/>
          <w:bCs/>
          <w:sz w:val="40"/>
          <w:szCs w:val="40"/>
        </w:rPr>
      </w:pPr>
      <w:r w:rsidRPr="00735359">
        <w:rPr>
          <w:b/>
          <w:bCs/>
          <w:sz w:val="40"/>
          <w:szCs w:val="40"/>
        </w:rPr>
        <w:t>Novel- “Tamarind Mem” by Anita Rau Badami</w:t>
      </w:r>
    </w:p>
    <w:p w14:paraId="53347E6D" w14:textId="4733068E" w:rsidR="00735359" w:rsidRPr="00735359" w:rsidRDefault="00735359" w:rsidP="00735359">
      <w:pPr>
        <w:rPr>
          <w:b/>
          <w:bCs/>
          <w:sz w:val="40"/>
          <w:szCs w:val="40"/>
          <w:u w:val="single"/>
        </w:rPr>
      </w:pPr>
      <w:r w:rsidRPr="00735359">
        <w:rPr>
          <w:b/>
          <w:bCs/>
          <w:sz w:val="40"/>
          <w:szCs w:val="40"/>
          <w:u w:val="single"/>
        </w:rPr>
        <w:t>PART ONE:</w:t>
      </w:r>
    </w:p>
    <w:p w14:paraId="1EB50698" w14:textId="4960DBCF" w:rsidR="00735359" w:rsidRDefault="00735359" w:rsidP="00735359">
      <w:r>
        <w:t>Answer each question in one to three sentences.</w:t>
      </w:r>
    </w:p>
    <w:p w14:paraId="23DD6BB8" w14:textId="77777777" w:rsidR="00735359" w:rsidRDefault="00735359" w:rsidP="00735359"/>
    <w:p w14:paraId="21CAB044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Why doesn’t Saroja care to get married?</w:t>
      </w:r>
      <w:r>
        <w:br/>
      </w:r>
    </w:p>
    <w:p w14:paraId="77D8D945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Why does Saroja’s father stop caring about what caste or background her future husband has? What does Saroja do to cause this?</w:t>
      </w:r>
      <w:r>
        <w:br/>
      </w:r>
    </w:p>
    <w:p w14:paraId="55143196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What kind of husband is Vishwa Moorthy?</w:t>
      </w:r>
      <w:r>
        <w:br/>
      </w:r>
    </w:p>
    <w:p w14:paraId="02BF3BB6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Is there racism in the novel? Explain.</w:t>
      </w:r>
      <w:r>
        <w:br/>
      </w:r>
    </w:p>
    <w:p w14:paraId="7D625E06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Kamini and Saroja have very different clothing choices as young people. Explain.</w:t>
      </w:r>
      <w:r>
        <w:br/>
      </w:r>
    </w:p>
    <w:p w14:paraId="41BE1321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Why does Saroja call Vishwa “Dadda” even when it is just the two of them?</w:t>
      </w:r>
      <w:r>
        <w:br/>
      </w:r>
    </w:p>
    <w:p w14:paraId="33F0A8A3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Now that you have heard the story from her side, explain why Saroja is so upset by Paul’s death.</w:t>
      </w:r>
      <w:r>
        <w:br/>
      </w:r>
    </w:p>
    <w:p w14:paraId="32825247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Explain why Kamini is so upset when Saroja begins selling the furniture after Dadda’s passing.</w:t>
      </w:r>
      <w:r>
        <w:br/>
      </w:r>
    </w:p>
    <w:p w14:paraId="4C9B3832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Does Saroja encourage her daughters to become educated? Explain.</w:t>
      </w:r>
      <w:r>
        <w:br/>
      </w:r>
    </w:p>
    <w:p w14:paraId="79C7BE29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What tactics do Kamini and Roopa use to get their mother to come live with them?</w:t>
      </w:r>
      <w:r>
        <w:br/>
      </w:r>
    </w:p>
    <w:p w14:paraId="7ED72F97" w14:textId="77777777" w:rsidR="00735359" w:rsidRDefault="00735359" w:rsidP="00735359">
      <w:pPr>
        <w:pStyle w:val="ListParagraph"/>
        <w:numPr>
          <w:ilvl w:val="0"/>
          <w:numId w:val="1"/>
        </w:numPr>
        <w:spacing w:after="0" w:line="240" w:lineRule="auto"/>
      </w:pPr>
      <w:r>
        <w:t>The name of the road Saroja lives on (when she is older) keeps changing. Why?</w:t>
      </w:r>
      <w:r>
        <w:br/>
      </w:r>
    </w:p>
    <w:p w14:paraId="2049A812" w14:textId="0EAD611A" w:rsidR="00735359" w:rsidRPr="00735359" w:rsidRDefault="00735359" w:rsidP="00735359">
      <w:pPr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735359">
        <w:rPr>
          <w:rFonts w:asciiTheme="minorHAnsi" w:hAnsiTheme="minorHAnsi" w:cstheme="minorHAnsi"/>
          <w:b/>
          <w:sz w:val="40"/>
          <w:szCs w:val="40"/>
          <w:u w:val="single"/>
        </w:rPr>
        <w:t>PART TWO:</w:t>
      </w:r>
    </w:p>
    <w:p w14:paraId="44C189E3" w14:textId="77777777" w:rsidR="00735359" w:rsidRDefault="00735359" w:rsidP="00735359">
      <w:pPr>
        <w:pStyle w:val="ListParagraph"/>
        <w:ind w:left="360"/>
      </w:pPr>
    </w:p>
    <w:p w14:paraId="4FD3B104" w14:textId="77777777" w:rsidR="00735359" w:rsidRDefault="00735359" w:rsidP="00735359">
      <w:pPr>
        <w:pStyle w:val="ListParagraph"/>
        <w:numPr>
          <w:ilvl w:val="0"/>
          <w:numId w:val="2"/>
        </w:numPr>
        <w:spacing w:after="0" w:line="240" w:lineRule="auto"/>
      </w:pPr>
      <w:r>
        <w:t>In one paragraph, explain why Saroja refuses to move in with her daughters in Canada and the States. (5 marks)</w:t>
      </w:r>
    </w:p>
    <w:p w14:paraId="073AC158" w14:textId="77777777" w:rsidR="00735359" w:rsidRDefault="00735359" w:rsidP="00735359">
      <w:pPr>
        <w:pStyle w:val="ListParagraph"/>
        <w:ind w:left="360"/>
      </w:pPr>
    </w:p>
    <w:p w14:paraId="74180D1B" w14:textId="77777777" w:rsidR="00735359" w:rsidRDefault="00735359" w:rsidP="00735359">
      <w:pPr>
        <w:pStyle w:val="ListParagraph"/>
        <w:numPr>
          <w:ilvl w:val="0"/>
          <w:numId w:val="2"/>
        </w:numPr>
        <w:spacing w:after="0" w:line="240" w:lineRule="auto"/>
      </w:pPr>
      <w:r>
        <w:t>In “Kamini,” there is a large segment on Dadda’s death, and it is much different than the one in “Saroja.” In two paragraphs, explain why each woman has a different perspective of his death. Reference the text as required. (10 marks)</w:t>
      </w:r>
    </w:p>
    <w:p w14:paraId="59BBB13B" w14:textId="77777777" w:rsidR="00735359" w:rsidRDefault="00735359" w:rsidP="00735359"/>
    <w:p w14:paraId="108AF7FB" w14:textId="77777777" w:rsidR="00735359" w:rsidRDefault="00735359" w:rsidP="00735359"/>
    <w:p w14:paraId="66D5B358" w14:textId="77777777" w:rsidR="00735359" w:rsidRDefault="00735359" w:rsidP="00735359">
      <w:pPr>
        <w:rPr>
          <w:rFonts w:asciiTheme="minorHAnsi" w:hAnsiTheme="minorHAnsi" w:cstheme="minorHAnsi"/>
          <w:b/>
          <w:sz w:val="40"/>
          <w:szCs w:val="40"/>
          <w:u w:val="single"/>
        </w:rPr>
      </w:pPr>
    </w:p>
    <w:p w14:paraId="3E581FF7" w14:textId="2746EBED" w:rsidR="00735359" w:rsidRPr="00735359" w:rsidRDefault="00735359" w:rsidP="00735359">
      <w:pPr>
        <w:rPr>
          <w:rFonts w:asciiTheme="minorHAnsi" w:hAnsiTheme="minorHAnsi" w:cstheme="minorHAnsi"/>
          <w:b/>
          <w:sz w:val="40"/>
          <w:szCs w:val="40"/>
          <w:u w:val="single"/>
        </w:rPr>
      </w:pPr>
      <w:r w:rsidRPr="00735359">
        <w:rPr>
          <w:rFonts w:asciiTheme="minorHAnsi" w:hAnsiTheme="minorHAnsi" w:cstheme="minorHAnsi"/>
          <w:b/>
          <w:sz w:val="40"/>
          <w:szCs w:val="40"/>
          <w:u w:val="single"/>
        </w:rPr>
        <w:lastRenderedPageBreak/>
        <w:t>PART THREE:</w:t>
      </w:r>
    </w:p>
    <w:p w14:paraId="18CACFAC" w14:textId="74E0E255" w:rsidR="00735359" w:rsidRDefault="00735359" w:rsidP="00735359">
      <w:r>
        <w:t>On the very first page of the novel, we learn that a tamarind is a sour fig, and that it isn’t used in any festivals because it turn</w:t>
      </w:r>
      <w:r w:rsidR="00ED3F8E">
        <w:t>s</w:t>
      </w:r>
      <w:r>
        <w:t xml:space="preserve"> things sour. Throughout the novel, we learn that Saroja herself has a “tamarind tongue.” </w:t>
      </w:r>
    </w:p>
    <w:p w14:paraId="378DB01C" w14:textId="77777777" w:rsidR="00735359" w:rsidRDefault="00735359" w:rsidP="00735359"/>
    <w:p w14:paraId="51A9E59B" w14:textId="77777777" w:rsidR="00735359" w:rsidRPr="00171A19" w:rsidRDefault="00735359" w:rsidP="00735359">
      <w:r>
        <w:t xml:space="preserve">In </w:t>
      </w:r>
      <w:r w:rsidRPr="00735359">
        <w:rPr>
          <w:b/>
          <w:bCs/>
          <w:sz w:val="28"/>
          <w:szCs w:val="28"/>
        </w:rPr>
        <w:t>a two-page literary essay,</w:t>
      </w:r>
      <w:r>
        <w:t xml:space="preserve"> explain what a “tamarind tongue” is and how Saroja has one. Each body paragraph should contain </w:t>
      </w:r>
      <w:r w:rsidRPr="003874B6">
        <w:t>two supporting quotes.</w:t>
      </w:r>
    </w:p>
    <w:p w14:paraId="7DDA576D" w14:textId="77777777" w:rsidR="00735359" w:rsidRDefault="00735359" w:rsidP="00735359"/>
    <w:p w14:paraId="3C8A768F" w14:textId="60ECADA8" w:rsidR="00735359" w:rsidRPr="00735359" w:rsidRDefault="00735359" w:rsidP="00735359">
      <w:pPr>
        <w:rPr>
          <w:b/>
          <w:u w:val="single"/>
        </w:rPr>
      </w:pPr>
      <w:r>
        <w:rPr>
          <w:b/>
          <w:u w:val="single"/>
        </w:rPr>
        <w:t xml:space="preserve">Pre-Writing and Drafting </w:t>
      </w:r>
    </w:p>
    <w:p w14:paraId="26F3268A" w14:textId="77777777" w:rsidR="00735359" w:rsidRPr="009A7DC8" w:rsidRDefault="00735359" w:rsidP="00735359">
      <w:pPr>
        <w:pStyle w:val="ListParagraph"/>
        <w:numPr>
          <w:ilvl w:val="0"/>
          <w:numId w:val="3"/>
        </w:numPr>
        <w:spacing w:after="0" w:line="240" w:lineRule="auto"/>
      </w:pPr>
      <w:r w:rsidRPr="009A7DC8">
        <w:t xml:space="preserve">List some places in the story where </w:t>
      </w:r>
      <w:r>
        <w:t>Saroja uses her tamarind tongue. You may not use all these instances in your essay, but this will provide a good overview. (3 marks)</w:t>
      </w:r>
      <w:r>
        <w:br/>
      </w:r>
    </w:p>
    <w:p w14:paraId="591A46C3" w14:textId="77777777" w:rsidR="00735359" w:rsidRDefault="00735359" w:rsidP="00735359">
      <w:pPr>
        <w:pStyle w:val="ListParagraph"/>
        <w:numPr>
          <w:ilvl w:val="0"/>
          <w:numId w:val="3"/>
        </w:numPr>
        <w:spacing w:after="0" w:line="240" w:lineRule="auto"/>
      </w:pPr>
      <w:r>
        <w:t>Create a thesis statement that includes three main points (to be proven in your body paragraphs). It can begin with “Saroja has a tamarind tongue because” if that helps you out—but try to come up with something more original! (3 marks)</w:t>
      </w:r>
      <w:r>
        <w:br/>
      </w:r>
    </w:p>
    <w:p w14:paraId="60197D61" w14:textId="0F85A661" w:rsidR="00735359" w:rsidRDefault="00735359" w:rsidP="00735359">
      <w:pPr>
        <w:pStyle w:val="ListParagraph"/>
        <w:numPr>
          <w:ilvl w:val="0"/>
          <w:numId w:val="3"/>
        </w:numPr>
        <w:spacing w:after="0" w:line="240" w:lineRule="auto"/>
      </w:pPr>
      <w:r>
        <w:t>Organize your ideas (</w:t>
      </w:r>
      <w:r w:rsidRPr="009A7DC8">
        <w:t xml:space="preserve">jot notes) for </w:t>
      </w:r>
      <w:r>
        <w:t>potential</w:t>
      </w:r>
      <w:r w:rsidRPr="009A7DC8">
        <w:t xml:space="preserve"> paragraphs </w:t>
      </w:r>
      <w:r>
        <w:t xml:space="preserve">into a table like the one below. This is a good time to start looking for quotes that will </w:t>
      </w:r>
      <w:r>
        <w:rPr>
          <w:i/>
        </w:rPr>
        <w:t xml:space="preserve">support </w:t>
      </w:r>
      <w:r>
        <w:t xml:space="preserve">each idea. </w:t>
      </w:r>
    </w:p>
    <w:p w14:paraId="154CA039" w14:textId="77777777" w:rsidR="00735359" w:rsidRPr="009A7DC8" w:rsidRDefault="00735359" w:rsidP="00735359">
      <w:pPr>
        <w:pStyle w:val="ListParagraph"/>
        <w:spacing w:after="0" w:line="240" w:lineRule="auto"/>
        <w:ind w:left="36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1"/>
        <w:gridCol w:w="4699"/>
      </w:tblGrid>
      <w:tr w:rsidR="00735359" w:rsidRPr="009A7DC8" w14:paraId="4980E614" w14:textId="77777777" w:rsidTr="00AD325B">
        <w:tc>
          <w:tcPr>
            <w:tcW w:w="4788" w:type="dxa"/>
            <w:shd w:val="clear" w:color="auto" w:fill="auto"/>
          </w:tcPr>
          <w:p w14:paraId="4CEBEA93" w14:textId="77777777" w:rsidR="00735359" w:rsidRPr="009A7DC8" w:rsidRDefault="00735359" w:rsidP="00AD325B">
            <w:r>
              <w:t>Thesis Statement:</w:t>
            </w:r>
          </w:p>
        </w:tc>
        <w:tc>
          <w:tcPr>
            <w:tcW w:w="4788" w:type="dxa"/>
            <w:shd w:val="clear" w:color="auto" w:fill="auto"/>
          </w:tcPr>
          <w:p w14:paraId="1192D84E" w14:textId="77777777" w:rsidR="00735359" w:rsidRPr="009A7DC8" w:rsidRDefault="00735359" w:rsidP="00AD325B">
            <w:r>
              <w:t>Saroja has a tamarind tongue because _________________, ___________________, and ____________________.</w:t>
            </w:r>
          </w:p>
        </w:tc>
      </w:tr>
      <w:tr w:rsidR="00735359" w:rsidRPr="009A7DC8" w14:paraId="691174CD" w14:textId="77777777" w:rsidTr="00AD325B">
        <w:tc>
          <w:tcPr>
            <w:tcW w:w="4788" w:type="dxa"/>
            <w:shd w:val="clear" w:color="auto" w:fill="auto"/>
          </w:tcPr>
          <w:p w14:paraId="71075A84" w14:textId="77777777" w:rsidR="00735359" w:rsidRPr="009A7DC8" w:rsidRDefault="00735359" w:rsidP="00AD325B">
            <w:r w:rsidRPr="009A7DC8">
              <w:t>Main Idea #1</w:t>
            </w:r>
          </w:p>
        </w:tc>
        <w:tc>
          <w:tcPr>
            <w:tcW w:w="4788" w:type="dxa"/>
            <w:shd w:val="clear" w:color="auto" w:fill="auto"/>
          </w:tcPr>
          <w:p w14:paraId="42285E35" w14:textId="77777777" w:rsidR="00735359" w:rsidRPr="009A7DC8" w:rsidRDefault="00735359" w:rsidP="00AD325B">
            <w:r w:rsidRPr="009A7DC8">
              <w:t>Idea:</w:t>
            </w:r>
          </w:p>
          <w:p w14:paraId="21B2F298" w14:textId="77777777" w:rsidR="00735359" w:rsidRPr="009A7DC8" w:rsidRDefault="00735359" w:rsidP="00AD325B">
            <w:r w:rsidRPr="009A7DC8">
              <w:t>Support:</w:t>
            </w:r>
          </w:p>
        </w:tc>
      </w:tr>
      <w:tr w:rsidR="00735359" w:rsidRPr="009A7DC8" w14:paraId="1760025B" w14:textId="77777777" w:rsidTr="00AD325B">
        <w:tc>
          <w:tcPr>
            <w:tcW w:w="4788" w:type="dxa"/>
            <w:shd w:val="clear" w:color="auto" w:fill="auto"/>
          </w:tcPr>
          <w:p w14:paraId="5DBAD688" w14:textId="77777777" w:rsidR="00735359" w:rsidRPr="009A7DC8" w:rsidRDefault="00735359" w:rsidP="00AD325B">
            <w:r w:rsidRPr="009A7DC8">
              <w:t>Main Idea #2</w:t>
            </w:r>
          </w:p>
        </w:tc>
        <w:tc>
          <w:tcPr>
            <w:tcW w:w="4788" w:type="dxa"/>
            <w:shd w:val="clear" w:color="auto" w:fill="auto"/>
          </w:tcPr>
          <w:p w14:paraId="63C4F51F" w14:textId="77777777" w:rsidR="00735359" w:rsidRPr="009A7DC8" w:rsidRDefault="00735359" w:rsidP="00AD325B">
            <w:r w:rsidRPr="009A7DC8">
              <w:t>Idea:</w:t>
            </w:r>
          </w:p>
          <w:p w14:paraId="15FC9EAD" w14:textId="77777777" w:rsidR="00735359" w:rsidRPr="009A7DC8" w:rsidRDefault="00735359" w:rsidP="00AD325B">
            <w:r w:rsidRPr="009A7DC8">
              <w:t>Support:</w:t>
            </w:r>
          </w:p>
        </w:tc>
      </w:tr>
      <w:tr w:rsidR="00735359" w:rsidRPr="009A7DC8" w14:paraId="34D846E7" w14:textId="77777777" w:rsidTr="00AD325B">
        <w:tc>
          <w:tcPr>
            <w:tcW w:w="4788" w:type="dxa"/>
            <w:shd w:val="clear" w:color="auto" w:fill="auto"/>
          </w:tcPr>
          <w:p w14:paraId="594716AD" w14:textId="77777777" w:rsidR="00735359" w:rsidRPr="009A7DC8" w:rsidRDefault="00735359" w:rsidP="00AD325B">
            <w:r w:rsidRPr="009A7DC8">
              <w:t>Main Idea #3</w:t>
            </w:r>
          </w:p>
        </w:tc>
        <w:tc>
          <w:tcPr>
            <w:tcW w:w="4788" w:type="dxa"/>
            <w:shd w:val="clear" w:color="auto" w:fill="auto"/>
          </w:tcPr>
          <w:p w14:paraId="173DDED7" w14:textId="77777777" w:rsidR="00735359" w:rsidRPr="009A7DC8" w:rsidRDefault="00735359" w:rsidP="00AD325B">
            <w:r w:rsidRPr="009A7DC8">
              <w:t>Idea:</w:t>
            </w:r>
          </w:p>
          <w:p w14:paraId="3B9A987A" w14:textId="77777777" w:rsidR="00735359" w:rsidRPr="009A7DC8" w:rsidRDefault="00735359" w:rsidP="00AD325B">
            <w:r w:rsidRPr="009A7DC8">
              <w:t>Support:</w:t>
            </w:r>
          </w:p>
        </w:tc>
      </w:tr>
    </w:tbl>
    <w:p w14:paraId="6824E9CD" w14:textId="77777777" w:rsidR="00735359" w:rsidRPr="009A7DC8" w:rsidRDefault="00735359" w:rsidP="00735359"/>
    <w:p w14:paraId="2BA6C48A" w14:textId="77777777" w:rsidR="00CE25B8" w:rsidRDefault="00CE25B8"/>
    <w:sectPr w:rsidR="00CE25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60569"/>
    <w:multiLevelType w:val="hybridMultilevel"/>
    <w:tmpl w:val="61F0B91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6F6FBD"/>
    <w:multiLevelType w:val="hybridMultilevel"/>
    <w:tmpl w:val="F24869C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D77C18"/>
    <w:multiLevelType w:val="hybridMultilevel"/>
    <w:tmpl w:val="3F888F2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359"/>
    <w:rsid w:val="00735359"/>
    <w:rsid w:val="00CE25B8"/>
    <w:rsid w:val="00ED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5A32E"/>
  <w15:chartTrackingRefBased/>
  <w15:docId w15:val="{83A5B925-BC86-4CB1-B5A7-F36FCDCC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359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735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Koroscil</dc:creator>
  <cp:keywords/>
  <dc:description/>
  <cp:lastModifiedBy>C Koroscil</cp:lastModifiedBy>
  <cp:revision>2</cp:revision>
  <dcterms:created xsi:type="dcterms:W3CDTF">2021-09-19T20:19:00Z</dcterms:created>
  <dcterms:modified xsi:type="dcterms:W3CDTF">2021-09-19T20:24:00Z</dcterms:modified>
</cp:coreProperties>
</file>