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Lao Tzu from the Tao Te Ching</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Name</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sectPr>
          <w:headerReference r:id="rId4" w:type="first"/>
          <w:headerReference r:id="rId3" w:type="default"/>
          <w:pgSz w:w="11906" w:h="16838"/>
          <w:pgMar w:top="1440" w:right="1800" w:bottom="1440" w:left="1800" w:header="720" w:footer="720" w:gutter="0"/>
          <w:cols w:space="720" w:num="1"/>
          <w:titlePg/>
          <w:docGrid w:linePitch="360" w:charSpace="0"/>
        </w:sectPr>
      </w:pPr>
      <w:r>
        <w:rPr>
          <w:rFonts w:hint="default" w:ascii="Times New Roman" w:hAnsi="Times New Roman" w:cs="Times New Roman"/>
          <w:sz w:val="24"/>
          <w:szCs w:val="24"/>
        </w:rPr>
        <w:t>Institution</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Lao Tzu from the Tao Te Ching</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Lao Tzu, also known as Old Boy or Old Master, was a Chinese sage who was known to have lived around 600BCE. Lao Tzu was against the Chinese folks for reasons that made him live their premises since he was disgusted by characteristics, which were a permanent aspect living within them. Lao Tzu formulated a plan which was to live the Chinese because they proved that they were unable to learn. It made him lose his liking with the Chinese. According to the books of history, as Lao Tzu was on his way out of the Chinese' town, he left with his disciples the Tao Te Ching, which was done in haste as he was leaving.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The Tao Te Ching, which Lao Tzu left with his disciples, had a message which was to get conveyed to humanity. In an overview look, the Tao Te Ching constituted of an argument that was directly associated with human nature and what surrounds it both inside and out. From his message, the Tao Te Ching comes to the name Tao, meaning </w:t>
      </w:r>
      <w:r>
        <w:rPr>
          <w:rFonts w:hint="default" w:ascii="Times New Roman" w:hAnsi="Times New Roman" w:cs="Times New Roman"/>
          <w:sz w:val="24"/>
          <w:szCs w:val="24"/>
        </w:rPr>
        <w:t>"the Way." The Tao encompasses a critical message, stating that humans come from a small part of a much larger whole. Any human being cannot change the Tao (The Way) since it goes on even with or without their conscience. Although, we as humans can directly reflect our life to run on the same lane with the Tao. As believed by the Taoist, the world is a river going downstream. If we choose to go upstream, we injure ourselves in the process. However, if we decide to relax and let the river take us where we get destined to go, we will find life much more comfortable. It relates to rulers in the concept that they should set rules and guidelines following the natural laws of the universe rather than for the sake. 
</w:t>
      </w: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ind w:firstLine="840" w:firstLineChars="350"/>
        <w:textAlignment w:val="auto"/>
        <w:outlineLvl w:val="9"/>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Reference</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Kaltenmark, M. (1969). </w:t>
      </w:r>
      <w:r>
        <w:rPr>
          <w:rFonts w:hint="default" w:ascii="Times New Roman" w:hAnsi="Times New Roman" w:eastAsia="SimSun" w:cs="Times New Roman"/>
          <w:i/>
          <w:kern w:val="0"/>
          <w:sz w:val="24"/>
          <w:szCs w:val="24"/>
          <w:lang w:val="en-US" w:eastAsia="zh-CN" w:bidi="ar"/>
        </w:rPr>
        <w:t>Lao Tzu and taoism</w:t>
      </w:r>
      <w:r>
        <w:rPr>
          <w:rFonts w:hint="default" w:ascii="Times New Roman" w:hAnsi="Times New Roman" w:eastAsia="SimSun" w:cs="Times New Roman"/>
          <w:kern w:val="0"/>
          <w:sz w:val="24"/>
          <w:szCs w:val="24"/>
          <w:lang w:val="en-US" w:eastAsia="zh-CN" w:bidi="ar"/>
        </w:rPr>
        <w:t>. Stanford University Press.</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Schipper, K. M., Duval, K. C., &amp; Girardot, N. (1993). </w:t>
      </w:r>
      <w:r>
        <w:rPr>
          <w:rFonts w:hint="default" w:ascii="Times New Roman" w:hAnsi="Times New Roman" w:eastAsia="SimSun" w:cs="Times New Roman"/>
          <w:i/>
          <w:kern w:val="0"/>
          <w:sz w:val="24"/>
          <w:szCs w:val="24"/>
          <w:lang w:val="en-US" w:eastAsia="zh-CN" w:bidi="ar"/>
        </w:rPr>
        <w:t>The taoist body</w:t>
      </w:r>
      <w:r>
        <w:rPr>
          <w:rFonts w:hint="default" w:ascii="Times New Roman" w:hAnsi="Times New Roman" w:eastAsia="SimSun" w:cs="Times New Roman"/>
          <w:kern w:val="0"/>
          <w:sz w:val="24"/>
          <w:szCs w:val="24"/>
          <w:lang w:val="en-US" w:eastAsia="zh-CN" w:bidi="ar"/>
        </w:rPr>
        <w:t xml:space="preserve"> (p. 166). Berkeley: University of California Press.</w:t>
      </w:r>
    </w:p>
    <w:p>
      <w:pPr>
        <w:keepNext w:val="0"/>
        <w:keepLines w:val="0"/>
        <w:pageBreakBefore w:val="0"/>
        <w:widowControl/>
        <w:suppressLineNumbers w:val="0"/>
        <w:kinsoku/>
        <w:wordWrap/>
        <w:overflowPunct/>
        <w:topLinePunct w:val="0"/>
        <w:autoSpaceDE/>
        <w:autoSpaceDN/>
        <w:bidi w:val="0"/>
        <w:adjustRightInd/>
        <w:snapToGrid/>
        <w:spacing w:line="480" w:lineRule="auto"/>
        <w:ind w:left="840" w:hanging="840" w:hangingChars="350"/>
        <w:jc w:val="left"/>
        <w:textAlignment w:val="auto"/>
        <w:outlineLvl w:val="9"/>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Chan, W. T. (2015). </w:t>
      </w:r>
      <w:r>
        <w:rPr>
          <w:rFonts w:hint="default" w:ascii="Times New Roman" w:hAnsi="Times New Roman" w:eastAsia="SimSun" w:cs="Times New Roman"/>
          <w:i/>
          <w:kern w:val="0"/>
          <w:sz w:val="24"/>
          <w:szCs w:val="24"/>
          <w:lang w:val="en-US" w:eastAsia="zh-CN" w:bidi="ar"/>
        </w:rPr>
        <w:t>The Way of Lao Tzu</w:t>
      </w:r>
      <w:r>
        <w:rPr>
          <w:rFonts w:hint="default" w:ascii="Times New Roman" w:hAnsi="Times New Roman" w:eastAsia="SimSun" w:cs="Times New Roman"/>
          <w:kern w:val="0"/>
          <w:sz w:val="24"/>
          <w:szCs w:val="24"/>
          <w:lang w:val="en-US" w:eastAsia="zh-CN" w:bidi="ar"/>
        </w:rPr>
        <w:t>. Ravenio Books.</w:t>
      </w:r>
    </w:p>
    <w:p>
      <w:pPr>
        <w:keepNext w:val="0"/>
        <w:keepLines w:val="0"/>
        <w:pageBreakBefore w:val="0"/>
        <w:widowControl/>
        <w:kinsoku/>
        <w:wordWrap/>
        <w:overflowPunct/>
        <w:topLinePunct w:val="0"/>
        <w:autoSpaceDE/>
        <w:autoSpaceDN/>
        <w:bidi w:val="0"/>
        <w:adjustRightInd/>
        <w:snapToGrid/>
        <w:spacing w:line="480" w:lineRule="auto"/>
        <w:ind w:left="840" w:hanging="840" w:hangingChars="350"/>
        <w:textAlignment w:val="auto"/>
        <w:outlineLvl w:val="9"/>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 w:name="Simsun">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aakar">
    <w:panose1 w:val="02000600040000000000"/>
    <w:charset w:val="00"/>
    <w:family w:val="auto"/>
    <w:pitch w:val="default"/>
    <w:sig w:usb0="80040001" w:usb1="00002000" w:usb2="00000000" w:usb3="00000000" w:csb0="20000000" w:csb1="8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r>
      <w:rPr>
        <w:rFonts w:hint="default" w:ascii="Times New Roman" w:hAnsi="Times New Roman" w:cs="Times New Roman"/>
        <w:sz w:val="24"/>
        <w:szCs w:val="24"/>
      </w:rPr>
      <w:t>LAO TZU FROM THE TAO TE CHING</w:t>
    </w: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CQpMasgIAANUFAAAOAAAAZHJz&#10;L2Uyb0RvYy54bWytVN9vmzAQfp+0/8HyOwVSmgIqqdJQpknRWqmd9uwYE9CMbdnOj27q/76zCUnb&#10;TdO0jQdz9p3v7vvufFfX+56jLdOmk6LA8VmEERNU1p1YF/jzYxWkGBlLRE24FKzAT8zg69n7d1c7&#10;lbOJbCWvmUbgRJh8pwrcWqvyMDS0ZT0xZ1IxAcpG6p5Y2Op1WGuyA+89DydRNA13UtdKS8qMgdNy&#10;UOKZ9980jNq7pjHMIl5gyM36Vft15dZwdkXytSaq7eghDfIXWfSkExD06KoklqCN7n5y1XdUSyMb&#10;e0ZlH8qm6SjzGABNHL1B89ASxTwWIMeoI03m/7mln7b3GnU11A4jQXoo0SPbW3Qj9yh27OyUycHo&#10;QYGZ3cOxszycGzh0oPeN7t0f4CDQA89PR26dM+oupZM0jUBFQTduwE94uq60sR+Y7JETCqyheJ5T&#10;sl0aO5iOJi6akFXHOZyTnAu0K/D0/CLyF44acM6FM4AswMdBGgrzPYuy2/Q2TYJkMr0Nkqgsg3m1&#10;SIJpFV9elOflYlHGz85fnORtV9dMuHhjk8TJnxXh0K5DeY9tYiTvaufOpWT0erXgGm0JNGnlP8cw&#10;JP/CLHydhlcDqjeQ4kkS3UyyoJqml0FSJRdBdhmlQRRnN9k0SrKkrF5DWnaC/TukV+y/SJrkrmBH&#10;bCtO6NffQnPpnKABA2PhQteHQ785ye5Xe6DIiStZP0Fvajm8baNo1UHQJTH2nmh4zNBzMKDsHSwN&#10;l9An8iBh1Er97Vfnzh7KC1qMdjAcCixgemHEPwp4e26OjIIehdUoiE2/kFBIeE+QixfhgrZ8FBst&#10;+y8wteYuBqiIoBCpwHYUF3YYUDD1KJvPvdFG6W7dDhdgcihil+JBURfGt5Cabyy8B/9MTqwAlW4D&#10;s8OTephzbji93Hur0zSe/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WAAAAZHJzL1BLAQIUABQAAAAIAIdO4kCzSVju0AAAAAUBAAAPAAAA&#10;AAAAAAEAIAAAADgAAABkcnMvZG93bnJldi54bWxQSwECFAAUAAAACACHTuJAwkKTGrICAADVBQAA&#10;DgAAAAAAAAABACAAAAA1AQAAZHJzL2Uyb0RvYy54bWxQSwUGAAAAAAYABgBZAQAAWQY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wordWrap/>
      <w:overflowPunct/>
      <w:topLinePunct w:val="0"/>
      <w:autoSpaceDE/>
      <w:autoSpaceDN/>
      <w:bidi w:val="0"/>
      <w:adjustRightInd/>
      <w:snapToGrid/>
      <w:spacing w:line="480" w:lineRule="auto"/>
      <w:jc w:val="both"/>
      <w:textAlignment w:val="auto"/>
      <w:outlineLvl w:val="9"/>
      <w:rPr>
        <w:rFonts w:hint="default" w:ascii="Times New Roman" w:hAnsi="Times New Roman" w:cs="Times New Roman"/>
      </w:rPr>
    </w:pPr>
    <w:r>
      <w:rPr>
        <w:rFonts w:hint="default" w:ascii="Times New Roman" w:hAnsi="Times New Roman" w:cs="Times New Roman"/>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hpszsQIAANUFAAAOAAAAZHJz&#10;L2Uyb0RvYy54bWytVFtv2yAUfp+0/4B4d32pmzpWnSqN62lStFZqpz0TjGNrGBCQSzf1v++A46Tt&#10;pmna5gd84BzO5TuH7+p633O0Zdp0UhQ4PoswYoLKuhPrAn9+rIIMI2OJqAmXghX4iRl8PXv/7mqn&#10;cpbIVvKaaQROhMl3qsCttSoPQ0Nb1hNzJhUToGyk7omFrV6HtSY78N7zMImiSbiTulZaUmYMnJaD&#10;Es+8/6Zh1N41jWEW8QJDbtav2q8rt4azK5KvNVFtRw9pkL/IoiedgKBHVyWxBG1095OrvqNaGtnY&#10;Myr7UDZNR5mvAaqJozfVPLREMV8LgGPUESbz/9zST9t7jbq6wAlGgvTQoke2t+hG7lHi0Nkpk4PR&#10;gwIzu4dj6PJ4buDQFb1vdO/+UA4CPeD8dMTWOaPuUpZkWQQqCrpxA/7D03Wljf3AZI+cUGANzfOY&#10;ku3S2MF0NHHRhKw6zn0DuUC7Ak/OLyJ/4agB51w4W8gCfBykoTHfp9H0NrvN0iBNJrdBGpVlMK8W&#10;aTCp4suL8rxcLMr42fmL07zt6poJF28ckjj9syYcxnVo73FMjORd7dy5lIxerxZcoy2BIa385xCG&#10;5F+Yha/T8Gqo6k1JcZJGN8k0qCbZZZBW6UUwvYyyIIqnN9NJlE7Tsnpd0rIT7N9LeoX+i6RJ7hp2&#10;rG3FCf3629JcOqfSAIGxcaGbw2HenGT3qz1A5MSVrJ9gNrUc3rZRtOog6JIYe080PGaYOSAoewdL&#10;wyXMiTxIGLVSf/vVubOH9oIWox2QQ4EFsBdG/KOAt+d4ZBT0KKxGQWz6hYRGxkB8inoRLmjLR7HR&#10;sv8CrDV3MUBFBIVIBbajuLADQQHrUTafe6ON0t26HS4Acyhil+JBURfGj5Cabyy8B/9MTqgAlG4D&#10;3OFBPfCcI6eXe291YuPZ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BYAAABkcnMvUEsBAhQAFAAAAAgAh07iQLNJWO7QAAAABQEAAA8AAAAA&#10;AAAAAQAgAAAAOAAAAGRycy9kb3ducmV2LnhtbFBLAQIUABQAAAAIAIdO4kDmhpszsQIAANUFAAAO&#10;AAAAAAAAAAEAIAAAADUBAABkcnMvZTJvRG9jLnhtbFBLBQYAAAAABgAGAFkBAABYBg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rPr>
      <w:t xml:space="preserve">Running Science: </w:t>
    </w:r>
    <w:r>
      <w:rPr>
        <w:rFonts w:hint="default" w:ascii="Times New Roman" w:hAnsi="Times New Roman" w:cs="Times New Roman"/>
        <w:sz w:val="24"/>
        <w:szCs w:val="24"/>
      </w:rPr>
      <w:t>LAO TZU FROM THE TAO TE CHING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EA0F2"/>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6FFEA0F2"/>
    <w:rsid w:val="EEE924F5"/>
    <w:rsid w:val="FDFB0F0E"/>
    <w:rsid w:val="FFFAE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customStyle="1" w:styleId="7">
    <w:name w:val="TOC Heading"/>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 w:type="paragraph" w:customStyle="1" w:styleId="8">
    <w:name w:val="Tempo"/>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2019-12-15T00:23:00Z</dcterms:created>
  <dc:creator>jackwill</dc:creator>
  <cp:lastModifiedBy>jackwill</cp:lastModifiedBy>
  <dcterms:modified xsi:type="dcterms:W3CDTF">2019-12-14T22:05:09Z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