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0F5B35" w14:textId="77777777" w:rsidR="00C36485" w:rsidRDefault="00C36485" w:rsidP="00555AE8">
      <w:pPr>
        <w:spacing w:line="480" w:lineRule="auto"/>
        <w:rPr>
          <w:rFonts w:ascii="Times New Roman" w:hAnsi="Times New Roman" w:cs="Times New Roman"/>
          <w:sz w:val="24"/>
          <w:szCs w:val="24"/>
        </w:rPr>
      </w:pPr>
    </w:p>
    <w:p w14:paraId="102AE32A" w14:textId="77777777" w:rsidR="00C36485" w:rsidRDefault="00C36485" w:rsidP="00555AE8">
      <w:pPr>
        <w:spacing w:line="480" w:lineRule="auto"/>
        <w:rPr>
          <w:rFonts w:ascii="Times New Roman" w:hAnsi="Times New Roman" w:cs="Times New Roman"/>
          <w:sz w:val="24"/>
          <w:szCs w:val="24"/>
        </w:rPr>
      </w:pPr>
    </w:p>
    <w:p w14:paraId="585983BE" w14:textId="77777777" w:rsidR="00C36485" w:rsidRDefault="00C36485" w:rsidP="00555AE8">
      <w:pPr>
        <w:spacing w:line="480" w:lineRule="auto"/>
        <w:rPr>
          <w:rFonts w:ascii="Times New Roman" w:hAnsi="Times New Roman" w:cs="Times New Roman"/>
          <w:sz w:val="24"/>
          <w:szCs w:val="24"/>
        </w:rPr>
      </w:pPr>
    </w:p>
    <w:p w14:paraId="7D2006C8" w14:textId="77777777" w:rsidR="00C36485" w:rsidRDefault="00C36485" w:rsidP="00555AE8">
      <w:pPr>
        <w:spacing w:line="480" w:lineRule="auto"/>
        <w:rPr>
          <w:rFonts w:ascii="Times New Roman" w:hAnsi="Times New Roman" w:cs="Times New Roman"/>
          <w:sz w:val="24"/>
          <w:szCs w:val="24"/>
        </w:rPr>
      </w:pPr>
    </w:p>
    <w:p w14:paraId="50B12309" w14:textId="77777777" w:rsidR="003C7E49" w:rsidRDefault="003C7E49" w:rsidP="003C7E49">
      <w:pPr>
        <w:spacing w:line="480" w:lineRule="auto"/>
        <w:jc w:val="center"/>
        <w:rPr>
          <w:rFonts w:ascii="Times New Roman" w:hAnsi="Times New Roman" w:cs="Times New Roman"/>
          <w:sz w:val="24"/>
          <w:szCs w:val="24"/>
        </w:rPr>
      </w:pPr>
    </w:p>
    <w:p w14:paraId="3699FE31" w14:textId="77777777" w:rsidR="003C7E49" w:rsidRDefault="003C7E49" w:rsidP="003C7E49">
      <w:pPr>
        <w:spacing w:line="480" w:lineRule="auto"/>
        <w:jc w:val="center"/>
        <w:rPr>
          <w:rFonts w:ascii="Times New Roman" w:hAnsi="Times New Roman" w:cs="Times New Roman"/>
          <w:sz w:val="24"/>
          <w:szCs w:val="24"/>
        </w:rPr>
      </w:pPr>
    </w:p>
    <w:p w14:paraId="4CB9632F" w14:textId="77777777" w:rsidR="003C7E49" w:rsidRDefault="003C7E49" w:rsidP="003C7E49">
      <w:pPr>
        <w:spacing w:line="480" w:lineRule="auto"/>
        <w:jc w:val="center"/>
        <w:rPr>
          <w:rFonts w:ascii="Times New Roman" w:hAnsi="Times New Roman" w:cs="Times New Roman"/>
          <w:sz w:val="24"/>
          <w:szCs w:val="24"/>
        </w:rPr>
      </w:pPr>
    </w:p>
    <w:p w14:paraId="7F1EE38D" w14:textId="77777777" w:rsidR="003C7E49" w:rsidRDefault="003C7E49" w:rsidP="003C7E49">
      <w:pPr>
        <w:spacing w:line="480" w:lineRule="auto"/>
        <w:jc w:val="center"/>
        <w:rPr>
          <w:rFonts w:ascii="Times New Roman" w:hAnsi="Times New Roman" w:cs="Times New Roman"/>
          <w:sz w:val="24"/>
          <w:szCs w:val="24"/>
        </w:rPr>
      </w:pPr>
    </w:p>
    <w:p w14:paraId="5F0CA47D" w14:textId="77777777" w:rsidR="003C7E49" w:rsidRDefault="003C7E49" w:rsidP="003C7E49">
      <w:pPr>
        <w:spacing w:line="480" w:lineRule="auto"/>
        <w:jc w:val="center"/>
        <w:rPr>
          <w:rFonts w:ascii="Times New Roman" w:hAnsi="Times New Roman" w:cs="Times New Roman"/>
          <w:sz w:val="24"/>
          <w:szCs w:val="24"/>
        </w:rPr>
      </w:pPr>
    </w:p>
    <w:p w14:paraId="030F2A74" w14:textId="77777777" w:rsidR="003C7E49" w:rsidRPr="003C7E49" w:rsidRDefault="007E4569" w:rsidP="003C7E49">
      <w:pPr>
        <w:spacing w:line="480" w:lineRule="auto"/>
        <w:jc w:val="center"/>
        <w:rPr>
          <w:rFonts w:ascii="Times New Roman" w:hAnsi="Times New Roman" w:cs="Times New Roman"/>
          <w:sz w:val="24"/>
          <w:szCs w:val="24"/>
        </w:rPr>
      </w:pPr>
      <w:r>
        <w:rPr>
          <w:rFonts w:ascii="Times New Roman" w:hAnsi="Times New Roman" w:cs="Times New Roman"/>
          <w:sz w:val="24"/>
          <w:szCs w:val="24"/>
        </w:rPr>
        <w:t>Taxation and Trading Activities</w:t>
      </w:r>
    </w:p>
    <w:p w14:paraId="77DC4BD9" w14:textId="77777777" w:rsidR="003C7E49" w:rsidRPr="003C7E49" w:rsidRDefault="007E4569" w:rsidP="003C7E49">
      <w:pPr>
        <w:spacing w:line="480" w:lineRule="auto"/>
        <w:jc w:val="center"/>
        <w:rPr>
          <w:rFonts w:ascii="Times New Roman" w:hAnsi="Times New Roman" w:cs="Times New Roman"/>
          <w:sz w:val="24"/>
          <w:szCs w:val="24"/>
        </w:rPr>
      </w:pPr>
      <w:r w:rsidRPr="003C7E49">
        <w:rPr>
          <w:rFonts w:ascii="Times New Roman" w:hAnsi="Times New Roman" w:cs="Times New Roman"/>
          <w:sz w:val="24"/>
          <w:szCs w:val="24"/>
        </w:rPr>
        <w:t>Student’s Name</w:t>
      </w:r>
    </w:p>
    <w:p w14:paraId="5956CE60" w14:textId="77777777" w:rsidR="00C36485" w:rsidRDefault="007E4569" w:rsidP="003C7E49">
      <w:pPr>
        <w:spacing w:line="480" w:lineRule="auto"/>
        <w:jc w:val="center"/>
        <w:rPr>
          <w:rFonts w:ascii="Times New Roman" w:hAnsi="Times New Roman" w:cs="Times New Roman"/>
          <w:sz w:val="24"/>
          <w:szCs w:val="24"/>
        </w:rPr>
      </w:pPr>
      <w:r w:rsidRPr="003C7E49">
        <w:rPr>
          <w:rFonts w:ascii="Times New Roman" w:hAnsi="Times New Roman" w:cs="Times New Roman"/>
          <w:sz w:val="24"/>
          <w:szCs w:val="24"/>
        </w:rPr>
        <w:t>Institutional Affiliation</w:t>
      </w:r>
    </w:p>
    <w:p w14:paraId="72382418" w14:textId="77777777" w:rsidR="00C36485" w:rsidRDefault="00C36485" w:rsidP="003C7E49">
      <w:pPr>
        <w:spacing w:line="480" w:lineRule="auto"/>
        <w:jc w:val="center"/>
        <w:rPr>
          <w:rFonts w:ascii="Times New Roman" w:hAnsi="Times New Roman" w:cs="Times New Roman"/>
          <w:sz w:val="24"/>
          <w:szCs w:val="24"/>
        </w:rPr>
      </w:pPr>
    </w:p>
    <w:p w14:paraId="6ECDAA25" w14:textId="77777777" w:rsidR="00C36485" w:rsidRDefault="00C36485" w:rsidP="00555AE8">
      <w:pPr>
        <w:spacing w:line="480" w:lineRule="auto"/>
        <w:rPr>
          <w:rFonts w:ascii="Times New Roman" w:hAnsi="Times New Roman" w:cs="Times New Roman"/>
          <w:sz w:val="24"/>
          <w:szCs w:val="24"/>
        </w:rPr>
      </w:pPr>
    </w:p>
    <w:p w14:paraId="63055057" w14:textId="77777777" w:rsidR="00C36485" w:rsidRDefault="00C36485" w:rsidP="00555AE8">
      <w:pPr>
        <w:spacing w:line="480" w:lineRule="auto"/>
        <w:rPr>
          <w:rFonts w:ascii="Times New Roman" w:hAnsi="Times New Roman" w:cs="Times New Roman"/>
          <w:sz w:val="24"/>
          <w:szCs w:val="24"/>
        </w:rPr>
      </w:pPr>
    </w:p>
    <w:p w14:paraId="5DE80008" w14:textId="77777777" w:rsidR="00C36485" w:rsidRDefault="00C36485" w:rsidP="00555AE8">
      <w:pPr>
        <w:spacing w:line="480" w:lineRule="auto"/>
        <w:rPr>
          <w:rFonts w:ascii="Times New Roman" w:hAnsi="Times New Roman" w:cs="Times New Roman"/>
          <w:sz w:val="24"/>
          <w:szCs w:val="24"/>
        </w:rPr>
      </w:pPr>
    </w:p>
    <w:p w14:paraId="2856185C" w14:textId="77777777" w:rsidR="00C36485" w:rsidRDefault="00C36485" w:rsidP="00555AE8">
      <w:pPr>
        <w:spacing w:line="480" w:lineRule="auto"/>
        <w:rPr>
          <w:rFonts w:ascii="Times New Roman" w:hAnsi="Times New Roman" w:cs="Times New Roman"/>
          <w:sz w:val="24"/>
          <w:szCs w:val="24"/>
        </w:rPr>
      </w:pPr>
    </w:p>
    <w:p w14:paraId="09F15904" w14:textId="77777777" w:rsidR="003C7E49" w:rsidRDefault="003C7E49" w:rsidP="00555AE8">
      <w:pPr>
        <w:spacing w:line="480" w:lineRule="auto"/>
        <w:rPr>
          <w:rFonts w:ascii="Times New Roman" w:hAnsi="Times New Roman" w:cs="Times New Roman"/>
          <w:sz w:val="24"/>
          <w:szCs w:val="24"/>
        </w:rPr>
      </w:pPr>
    </w:p>
    <w:p w14:paraId="26C95E52" w14:textId="25CB4F5C" w:rsidR="00483EC2" w:rsidRDefault="00483EC2" w:rsidP="003C7E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No </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 </w:t>
      </w:r>
    </w:p>
    <w:p w14:paraId="0AF0AEE5" w14:textId="4549442D" w:rsidR="003C7E49" w:rsidRDefault="007E4569" w:rsidP="003C7E49">
      <w:pPr>
        <w:spacing w:line="480" w:lineRule="auto"/>
        <w:jc w:val="center"/>
        <w:rPr>
          <w:rFonts w:ascii="Times New Roman" w:hAnsi="Times New Roman" w:cs="Times New Roman"/>
          <w:sz w:val="24"/>
          <w:szCs w:val="24"/>
        </w:rPr>
      </w:pPr>
      <w:r>
        <w:rPr>
          <w:rFonts w:ascii="Times New Roman" w:hAnsi="Times New Roman" w:cs="Times New Roman"/>
          <w:sz w:val="24"/>
          <w:szCs w:val="24"/>
        </w:rPr>
        <w:t>Taxation and Trading Activities</w:t>
      </w:r>
    </w:p>
    <w:p w14:paraId="4E7242C2" w14:textId="77777777" w:rsidR="00196D21" w:rsidRDefault="007E4569" w:rsidP="00555AE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2420" w:rsidRPr="00555AE8">
        <w:rPr>
          <w:rFonts w:ascii="Times New Roman" w:hAnsi="Times New Roman" w:cs="Times New Roman"/>
          <w:sz w:val="24"/>
          <w:szCs w:val="24"/>
        </w:rPr>
        <w:t xml:space="preserve">The government gets a </w:t>
      </w:r>
      <w:r w:rsidR="00555AE8" w:rsidRPr="00555AE8">
        <w:rPr>
          <w:rFonts w:ascii="Times New Roman" w:hAnsi="Times New Roman" w:cs="Times New Roman"/>
          <w:sz w:val="24"/>
          <w:szCs w:val="24"/>
        </w:rPr>
        <w:t>huge</w:t>
      </w:r>
      <w:r w:rsidR="003A2420" w:rsidRPr="00555AE8">
        <w:rPr>
          <w:rFonts w:ascii="Times New Roman" w:hAnsi="Times New Roman" w:cs="Times New Roman"/>
          <w:sz w:val="24"/>
          <w:szCs w:val="24"/>
        </w:rPr>
        <w:t xml:space="preserve"> amount of revenue from </w:t>
      </w:r>
      <w:r w:rsidR="00555AE8" w:rsidRPr="00555AE8">
        <w:rPr>
          <w:rFonts w:ascii="Times New Roman" w:hAnsi="Times New Roman" w:cs="Times New Roman"/>
          <w:sz w:val="24"/>
          <w:szCs w:val="24"/>
        </w:rPr>
        <w:t>market transaction taxation which mostly comes from the taxes collected from people in the labor section.</w:t>
      </w:r>
      <w:r w:rsidR="002655E9">
        <w:rPr>
          <w:rFonts w:ascii="Times New Roman" w:hAnsi="Times New Roman" w:cs="Times New Roman"/>
          <w:sz w:val="24"/>
          <w:szCs w:val="24"/>
        </w:rPr>
        <w:t xml:space="preserve"> Buyers and sellers who are involved in the selling of goods and services always have their values lowered where the buyers are forced to pay a lot of money for the product making the supplier get a lesser amount. This loss affects the government resulting in them collecting taxes from people. Research that has been done for the longest time shows that the number of people in the market who are experiencing value </w:t>
      </w:r>
      <w:r w:rsidR="00DF0865">
        <w:rPr>
          <w:rFonts w:ascii="Times New Roman" w:hAnsi="Times New Roman" w:cs="Times New Roman"/>
          <w:sz w:val="24"/>
          <w:szCs w:val="24"/>
        </w:rPr>
        <w:t>loss more</w:t>
      </w:r>
      <w:r w:rsidR="002655E9">
        <w:rPr>
          <w:rFonts w:ascii="Times New Roman" w:hAnsi="Times New Roman" w:cs="Times New Roman"/>
          <w:sz w:val="24"/>
          <w:szCs w:val="24"/>
        </w:rPr>
        <w:t xml:space="preserve"> loss than the profit that the government is </w:t>
      </w:r>
      <w:r w:rsidR="00DF0865">
        <w:rPr>
          <w:rFonts w:ascii="Times New Roman" w:hAnsi="Times New Roman" w:cs="Times New Roman"/>
          <w:sz w:val="24"/>
          <w:szCs w:val="24"/>
        </w:rPr>
        <w:t xml:space="preserve">gaining. Taxation has then contributed to the countries’ economy loss at large which leads to complete loss called deadweight taxation </w:t>
      </w:r>
      <w:r w:rsidR="0095206B">
        <w:rPr>
          <w:rFonts w:ascii="Times New Roman" w:hAnsi="Times New Roman" w:cs="Times New Roman"/>
          <w:sz w:val="24"/>
          <w:szCs w:val="24"/>
        </w:rPr>
        <w:t>loss (Davidoff,2016)</w:t>
      </w:r>
      <w:r w:rsidR="00A25167">
        <w:rPr>
          <w:rFonts w:ascii="Times New Roman" w:hAnsi="Times New Roman" w:cs="Times New Roman"/>
          <w:sz w:val="24"/>
          <w:szCs w:val="24"/>
        </w:rPr>
        <w:t>. The huge loss is made up of buyers having less surplus to sell to its customers and fewer products that producers provide the sellers whose main goal in the market is to sell goods and services at a good price leading to big damage to the economy.</w:t>
      </w:r>
    </w:p>
    <w:p w14:paraId="1077F5D4" w14:textId="77777777" w:rsidR="00DF0865" w:rsidRDefault="007E4569" w:rsidP="00555AE8">
      <w:pPr>
        <w:spacing w:line="480" w:lineRule="auto"/>
        <w:rPr>
          <w:rFonts w:ascii="Times New Roman" w:hAnsi="Times New Roman" w:cs="Times New Roman"/>
          <w:sz w:val="24"/>
          <w:szCs w:val="24"/>
        </w:rPr>
      </w:pPr>
      <w:r>
        <w:rPr>
          <w:rFonts w:ascii="Times New Roman" w:hAnsi="Times New Roman" w:cs="Times New Roman"/>
          <w:sz w:val="24"/>
          <w:szCs w:val="24"/>
        </w:rPr>
        <w:t xml:space="preserve">      Artificial barriers can also </w:t>
      </w:r>
      <w:r w:rsidR="00575B2F">
        <w:rPr>
          <w:rFonts w:ascii="Times New Roman" w:hAnsi="Times New Roman" w:cs="Times New Roman"/>
          <w:sz w:val="24"/>
          <w:szCs w:val="24"/>
        </w:rPr>
        <w:t>contribute</w:t>
      </w:r>
      <w:r>
        <w:rPr>
          <w:rFonts w:ascii="Times New Roman" w:hAnsi="Times New Roman" w:cs="Times New Roman"/>
          <w:sz w:val="24"/>
          <w:szCs w:val="24"/>
        </w:rPr>
        <w:t xml:space="preserve"> to the poor </w:t>
      </w:r>
      <w:r w:rsidR="00575B2F">
        <w:rPr>
          <w:rFonts w:ascii="Times New Roman" w:hAnsi="Times New Roman" w:cs="Times New Roman"/>
          <w:sz w:val="24"/>
          <w:szCs w:val="24"/>
        </w:rPr>
        <w:t>economy</w:t>
      </w:r>
      <w:r>
        <w:rPr>
          <w:rFonts w:ascii="Times New Roman" w:hAnsi="Times New Roman" w:cs="Times New Roman"/>
          <w:sz w:val="24"/>
          <w:szCs w:val="24"/>
        </w:rPr>
        <w:t xml:space="preserve"> in a country which are taxes such as the qualifications that are </w:t>
      </w:r>
      <w:r w:rsidR="00575B2F">
        <w:rPr>
          <w:rFonts w:ascii="Times New Roman" w:hAnsi="Times New Roman" w:cs="Times New Roman"/>
          <w:sz w:val="24"/>
          <w:szCs w:val="24"/>
        </w:rPr>
        <w:t>needed</w:t>
      </w:r>
      <w:r>
        <w:rPr>
          <w:rFonts w:ascii="Times New Roman" w:hAnsi="Times New Roman" w:cs="Times New Roman"/>
          <w:sz w:val="24"/>
          <w:szCs w:val="24"/>
        </w:rPr>
        <w:t xml:space="preserve"> for </w:t>
      </w:r>
      <w:r w:rsidR="00575B2F">
        <w:rPr>
          <w:rFonts w:ascii="Times New Roman" w:hAnsi="Times New Roman" w:cs="Times New Roman"/>
          <w:sz w:val="24"/>
          <w:szCs w:val="24"/>
        </w:rPr>
        <w:t>p</w:t>
      </w:r>
      <w:r>
        <w:rPr>
          <w:rFonts w:ascii="Times New Roman" w:hAnsi="Times New Roman" w:cs="Times New Roman"/>
          <w:sz w:val="24"/>
          <w:szCs w:val="24"/>
        </w:rPr>
        <w:t xml:space="preserve">eople to own </w:t>
      </w:r>
      <w:r w:rsidR="00575B2F">
        <w:rPr>
          <w:rFonts w:ascii="Times New Roman" w:hAnsi="Times New Roman" w:cs="Times New Roman"/>
          <w:sz w:val="24"/>
          <w:szCs w:val="24"/>
        </w:rPr>
        <w:t xml:space="preserve">license in occupations or the rules made to </w:t>
      </w:r>
      <w:r w:rsidR="00C36485">
        <w:rPr>
          <w:rFonts w:ascii="Times New Roman" w:hAnsi="Times New Roman" w:cs="Times New Roman"/>
          <w:sz w:val="24"/>
          <w:szCs w:val="24"/>
        </w:rPr>
        <w:t xml:space="preserve">prevent </w:t>
      </w:r>
      <w:r w:rsidR="0095206B">
        <w:rPr>
          <w:rFonts w:ascii="Times New Roman" w:hAnsi="Times New Roman" w:cs="Times New Roman"/>
          <w:sz w:val="24"/>
          <w:szCs w:val="24"/>
        </w:rPr>
        <w:t xml:space="preserve">individual companies </w:t>
      </w:r>
      <w:r w:rsidR="00575B2F">
        <w:rPr>
          <w:rFonts w:ascii="Times New Roman" w:hAnsi="Times New Roman" w:cs="Times New Roman"/>
          <w:sz w:val="24"/>
          <w:szCs w:val="24"/>
        </w:rPr>
        <w:t xml:space="preserve">from supplying goods. </w:t>
      </w:r>
      <w:r w:rsidR="002F2FB9">
        <w:rPr>
          <w:rFonts w:ascii="Times New Roman" w:hAnsi="Times New Roman" w:cs="Times New Roman"/>
          <w:sz w:val="24"/>
          <w:szCs w:val="24"/>
        </w:rPr>
        <w:t xml:space="preserve">When the need for elasticity prices is indirectly proportional to the elasticity supply price, producers are affected by the taxation </w:t>
      </w:r>
      <w:r w:rsidR="003006F8">
        <w:rPr>
          <w:rFonts w:ascii="Times New Roman" w:hAnsi="Times New Roman" w:cs="Times New Roman"/>
          <w:sz w:val="24"/>
          <w:szCs w:val="24"/>
        </w:rPr>
        <w:t xml:space="preserve">exercise. Consumers are affected by the taxation exercise fall when the supply elasticity supply is higher than the demand elasticity demand. An excise tax process is determined by elasticity which involves the people who do not pay the </w:t>
      </w:r>
      <w:r w:rsidR="000847D7">
        <w:rPr>
          <w:rFonts w:ascii="Times New Roman" w:hAnsi="Times New Roman" w:cs="Times New Roman"/>
          <w:sz w:val="24"/>
          <w:szCs w:val="24"/>
        </w:rPr>
        <w:t>tax. The</w:t>
      </w:r>
      <w:r w:rsidR="001B7708">
        <w:rPr>
          <w:rFonts w:ascii="Times New Roman" w:hAnsi="Times New Roman" w:cs="Times New Roman"/>
          <w:sz w:val="24"/>
          <w:szCs w:val="24"/>
        </w:rPr>
        <w:t xml:space="preserve"> man's importance of tax is </w:t>
      </w:r>
      <w:r w:rsidR="001B342C">
        <w:rPr>
          <w:rFonts w:ascii="Times New Roman" w:hAnsi="Times New Roman" w:cs="Times New Roman"/>
          <w:sz w:val="24"/>
          <w:szCs w:val="24"/>
        </w:rPr>
        <w:t>the</w:t>
      </w:r>
      <w:r w:rsidR="001B7708">
        <w:rPr>
          <w:rFonts w:ascii="Times New Roman" w:hAnsi="Times New Roman" w:cs="Times New Roman"/>
          <w:sz w:val="24"/>
          <w:szCs w:val="24"/>
        </w:rPr>
        <w:t xml:space="preserve"> amount of income that it brings to the government that th</w:t>
      </w:r>
      <w:bookmarkStart w:id="0" w:name="_GoBack"/>
      <w:bookmarkEnd w:id="0"/>
      <w:r w:rsidR="001B7708">
        <w:rPr>
          <w:rFonts w:ascii="Times New Roman" w:hAnsi="Times New Roman" w:cs="Times New Roman"/>
          <w:sz w:val="24"/>
          <w:szCs w:val="24"/>
        </w:rPr>
        <w:t xml:space="preserve">ey use to pay for all the services but comes with a cost </w:t>
      </w:r>
      <w:r w:rsidR="000847D7">
        <w:rPr>
          <w:rFonts w:ascii="Times New Roman" w:hAnsi="Times New Roman" w:cs="Times New Roman"/>
          <w:sz w:val="24"/>
          <w:szCs w:val="24"/>
        </w:rPr>
        <w:t>that is more than what producers and consumers pay.</w:t>
      </w:r>
    </w:p>
    <w:p w14:paraId="651E8853" w14:textId="116CB99A" w:rsidR="000E345D" w:rsidRDefault="00483EC2" w:rsidP="00483E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No </w:t>
      </w:r>
      <w:proofErr w:type="gramStart"/>
      <w:r>
        <w:rPr>
          <w:rFonts w:ascii="Times New Roman" w:hAnsi="Times New Roman" w:cs="Times New Roman"/>
          <w:sz w:val="24"/>
          <w:szCs w:val="24"/>
        </w:rPr>
        <w:t>2</w:t>
      </w:r>
      <w:proofErr w:type="gramEnd"/>
    </w:p>
    <w:p w14:paraId="1FEBDD28" w14:textId="5FDF8A15" w:rsidR="001E70AD" w:rsidRDefault="007E4569" w:rsidP="00483EC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domestic goods supplied in a market and the number of products needed in a market is equal to the income that comes from sells made when the international trade is not available. All the goods that are circulated and sold around the world bring have a fixed price which takes the place of opportunity costs. When a comparison between domestic and world price before goods are taken to the buyers,</w:t>
      </w:r>
      <w:r w:rsidR="00E63507">
        <w:rPr>
          <w:rFonts w:ascii="Times New Roman" w:hAnsi="Times New Roman" w:cs="Times New Roman"/>
          <w:sz w:val="24"/>
          <w:szCs w:val="24"/>
        </w:rPr>
        <w:t xml:space="preserve"> </w:t>
      </w:r>
      <w:r>
        <w:rPr>
          <w:rFonts w:ascii="Times New Roman" w:hAnsi="Times New Roman" w:cs="Times New Roman"/>
          <w:sz w:val="24"/>
          <w:szCs w:val="24"/>
        </w:rPr>
        <w:t xml:space="preserve">this shows that a certain country has a production opportunity cost that is lower bringing an advantage of good production to know if different countries have the same advantage in the good </w:t>
      </w:r>
      <w:r w:rsidR="006E6F2D">
        <w:rPr>
          <w:rFonts w:ascii="Times New Roman" w:hAnsi="Times New Roman" w:cs="Times New Roman"/>
          <w:sz w:val="24"/>
          <w:szCs w:val="24"/>
        </w:rPr>
        <w:t xml:space="preserve">production. When the price of a domestic good is lower than that around the world, then this means the country has the product comparative advantage and if the trade is allowed, then the good should be </w:t>
      </w:r>
      <w:r w:rsidR="00990987">
        <w:rPr>
          <w:rFonts w:ascii="Times New Roman" w:hAnsi="Times New Roman" w:cs="Times New Roman"/>
          <w:sz w:val="24"/>
          <w:szCs w:val="24"/>
        </w:rPr>
        <w:t>exported. The foreign countries, on the other hand, will have a comparative advantage in a certain good production when the domestic good price is higher than that around the world.</w:t>
      </w:r>
    </w:p>
    <w:p w14:paraId="36901336" w14:textId="77777777" w:rsidR="001E70AD" w:rsidRDefault="007E4569" w:rsidP="00555AE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D5DF2">
        <w:rPr>
          <w:rFonts w:ascii="Times New Roman" w:hAnsi="Times New Roman" w:cs="Times New Roman"/>
          <w:sz w:val="24"/>
          <w:szCs w:val="24"/>
        </w:rPr>
        <w:t xml:space="preserve">When a particular country becomes a good exporter by allowing trade, the domestic consumers experience a huge disadvantage while the domestic users are on the advantaged side. The well-being of an economy in a nation is boosted by trade where the profits that the winners get are more than the losses that the losers </w:t>
      </w:r>
      <w:r w:rsidR="003B5184">
        <w:rPr>
          <w:rFonts w:ascii="Times New Roman" w:hAnsi="Times New Roman" w:cs="Times New Roman"/>
          <w:sz w:val="24"/>
          <w:szCs w:val="24"/>
        </w:rPr>
        <w:t>make. Everyone</w:t>
      </w:r>
      <w:r w:rsidR="008A5629">
        <w:rPr>
          <w:rFonts w:ascii="Times New Roman" w:hAnsi="Times New Roman" w:cs="Times New Roman"/>
          <w:sz w:val="24"/>
          <w:szCs w:val="24"/>
        </w:rPr>
        <w:t xml:space="preserve"> will be an advantage by </w:t>
      </w:r>
      <w:r w:rsidR="003B5184">
        <w:rPr>
          <w:rFonts w:ascii="Times New Roman" w:hAnsi="Times New Roman" w:cs="Times New Roman"/>
          <w:sz w:val="24"/>
          <w:szCs w:val="24"/>
        </w:rPr>
        <w:t>trade</w:t>
      </w:r>
      <w:r w:rsidR="008A5629">
        <w:rPr>
          <w:rFonts w:ascii="Times New Roman" w:hAnsi="Times New Roman" w:cs="Times New Roman"/>
          <w:sz w:val="24"/>
          <w:szCs w:val="24"/>
        </w:rPr>
        <w:t xml:space="preserve"> if the </w:t>
      </w:r>
      <w:r w:rsidR="003B5184">
        <w:rPr>
          <w:rFonts w:ascii="Times New Roman" w:hAnsi="Times New Roman" w:cs="Times New Roman"/>
          <w:sz w:val="24"/>
          <w:szCs w:val="24"/>
        </w:rPr>
        <w:t>gainers</w:t>
      </w:r>
      <w:r w:rsidR="008A5629">
        <w:rPr>
          <w:rFonts w:ascii="Times New Roman" w:hAnsi="Times New Roman" w:cs="Times New Roman"/>
          <w:sz w:val="24"/>
          <w:szCs w:val="24"/>
        </w:rPr>
        <w:t xml:space="preserve"> work so hard to c</w:t>
      </w:r>
      <w:r w:rsidR="003B5184">
        <w:rPr>
          <w:rFonts w:ascii="Times New Roman" w:hAnsi="Times New Roman" w:cs="Times New Roman"/>
          <w:sz w:val="24"/>
          <w:szCs w:val="24"/>
        </w:rPr>
        <w:t>o</w:t>
      </w:r>
      <w:r w:rsidR="008A5629">
        <w:rPr>
          <w:rFonts w:ascii="Times New Roman" w:hAnsi="Times New Roman" w:cs="Times New Roman"/>
          <w:sz w:val="24"/>
          <w:szCs w:val="24"/>
        </w:rPr>
        <w:t>mpen</w:t>
      </w:r>
      <w:r w:rsidR="003B5184">
        <w:rPr>
          <w:rFonts w:ascii="Times New Roman" w:hAnsi="Times New Roman" w:cs="Times New Roman"/>
          <w:sz w:val="24"/>
          <w:szCs w:val="24"/>
        </w:rPr>
        <w:t>s</w:t>
      </w:r>
      <w:r w:rsidR="008A5629">
        <w:rPr>
          <w:rFonts w:ascii="Times New Roman" w:hAnsi="Times New Roman" w:cs="Times New Roman"/>
          <w:sz w:val="24"/>
          <w:szCs w:val="24"/>
        </w:rPr>
        <w:t xml:space="preserve">ate for those who make </w:t>
      </w:r>
      <w:r w:rsidR="003B5184">
        <w:rPr>
          <w:rFonts w:ascii="Times New Roman" w:hAnsi="Times New Roman" w:cs="Times New Roman"/>
          <w:sz w:val="24"/>
          <w:szCs w:val="24"/>
        </w:rPr>
        <w:t>losses. Most</w:t>
      </w:r>
      <w:r w:rsidR="008A5629">
        <w:rPr>
          <w:rFonts w:ascii="Times New Roman" w:hAnsi="Times New Roman" w:cs="Times New Roman"/>
          <w:sz w:val="24"/>
          <w:szCs w:val="24"/>
        </w:rPr>
        <w:t xml:space="preserve"> of the </w:t>
      </w:r>
      <w:r w:rsidR="003B5184">
        <w:rPr>
          <w:rFonts w:ascii="Times New Roman" w:hAnsi="Times New Roman" w:cs="Times New Roman"/>
          <w:sz w:val="24"/>
          <w:szCs w:val="24"/>
        </w:rPr>
        <w:t>time, compensation</w:t>
      </w:r>
      <w:r w:rsidR="008A5629">
        <w:rPr>
          <w:rFonts w:ascii="Times New Roman" w:hAnsi="Times New Roman" w:cs="Times New Roman"/>
          <w:sz w:val="24"/>
          <w:szCs w:val="24"/>
        </w:rPr>
        <w:t xml:space="preserve"> is not paid to them an </w:t>
      </w:r>
      <w:r w:rsidR="003B5184">
        <w:rPr>
          <w:rFonts w:ascii="Times New Roman" w:hAnsi="Times New Roman" w:cs="Times New Roman"/>
          <w:sz w:val="24"/>
          <w:szCs w:val="24"/>
        </w:rPr>
        <w:t>this</w:t>
      </w:r>
      <w:r w:rsidR="008A5629">
        <w:rPr>
          <w:rFonts w:ascii="Times New Roman" w:hAnsi="Times New Roman" w:cs="Times New Roman"/>
          <w:sz w:val="24"/>
          <w:szCs w:val="24"/>
        </w:rPr>
        <w:t xml:space="preserve"> leads to them </w:t>
      </w:r>
      <w:r w:rsidR="003B5184">
        <w:rPr>
          <w:rFonts w:ascii="Times New Roman" w:hAnsi="Times New Roman" w:cs="Times New Roman"/>
          <w:sz w:val="24"/>
          <w:szCs w:val="24"/>
        </w:rPr>
        <w:t>being</w:t>
      </w:r>
      <w:r w:rsidR="008A5629">
        <w:rPr>
          <w:rFonts w:ascii="Times New Roman" w:hAnsi="Times New Roman" w:cs="Times New Roman"/>
          <w:sz w:val="24"/>
          <w:szCs w:val="24"/>
        </w:rPr>
        <w:t xml:space="preserve"> denied the </w:t>
      </w:r>
      <w:r w:rsidR="003B5184">
        <w:rPr>
          <w:rFonts w:ascii="Times New Roman" w:hAnsi="Times New Roman" w:cs="Times New Roman"/>
          <w:sz w:val="24"/>
          <w:szCs w:val="24"/>
        </w:rPr>
        <w:t>permission</w:t>
      </w:r>
      <w:r w:rsidR="008A5629">
        <w:rPr>
          <w:rFonts w:ascii="Times New Roman" w:hAnsi="Times New Roman" w:cs="Times New Roman"/>
          <w:sz w:val="24"/>
          <w:szCs w:val="24"/>
        </w:rPr>
        <w:t xml:space="preserve"> to sell </w:t>
      </w:r>
      <w:r w:rsidR="0095206B">
        <w:rPr>
          <w:rFonts w:ascii="Times New Roman" w:hAnsi="Times New Roman" w:cs="Times New Roman"/>
          <w:sz w:val="24"/>
          <w:szCs w:val="24"/>
        </w:rPr>
        <w:t>goods (Fernandez,2017)</w:t>
      </w:r>
      <w:r w:rsidR="008A5629">
        <w:rPr>
          <w:rFonts w:ascii="Times New Roman" w:hAnsi="Times New Roman" w:cs="Times New Roman"/>
          <w:sz w:val="24"/>
          <w:szCs w:val="24"/>
        </w:rPr>
        <w:t>.</w:t>
      </w:r>
      <w:r w:rsidR="003B5184">
        <w:rPr>
          <w:rFonts w:ascii="Times New Roman" w:hAnsi="Times New Roman" w:cs="Times New Roman"/>
          <w:sz w:val="24"/>
          <w:szCs w:val="24"/>
        </w:rPr>
        <w:t xml:space="preserve"> </w:t>
      </w:r>
      <w:r w:rsidR="008A5629">
        <w:rPr>
          <w:rFonts w:ascii="Times New Roman" w:hAnsi="Times New Roman" w:cs="Times New Roman"/>
          <w:sz w:val="24"/>
          <w:szCs w:val="24"/>
        </w:rPr>
        <w:t xml:space="preserve">A tariff is used to block all the </w:t>
      </w:r>
      <w:r w:rsidR="003B5184">
        <w:rPr>
          <w:rFonts w:ascii="Times New Roman" w:hAnsi="Times New Roman" w:cs="Times New Roman"/>
          <w:sz w:val="24"/>
          <w:szCs w:val="24"/>
        </w:rPr>
        <w:t>access</w:t>
      </w:r>
      <w:r w:rsidR="008A5629">
        <w:rPr>
          <w:rFonts w:ascii="Times New Roman" w:hAnsi="Times New Roman" w:cs="Times New Roman"/>
          <w:sz w:val="24"/>
          <w:szCs w:val="24"/>
        </w:rPr>
        <w:t xml:space="preserve"> by increasing the price of a good </w:t>
      </w:r>
      <w:r w:rsidR="003B5184">
        <w:rPr>
          <w:rFonts w:ascii="Times New Roman" w:hAnsi="Times New Roman" w:cs="Times New Roman"/>
          <w:sz w:val="24"/>
          <w:szCs w:val="24"/>
        </w:rPr>
        <w:t>making</w:t>
      </w:r>
      <w:r w:rsidR="008A5629">
        <w:rPr>
          <w:rFonts w:ascii="Times New Roman" w:hAnsi="Times New Roman" w:cs="Times New Roman"/>
          <w:sz w:val="24"/>
          <w:szCs w:val="24"/>
        </w:rPr>
        <w:t xml:space="preserve"> the domestic demand go low</w:t>
      </w:r>
      <w:r w:rsidR="00AE36B3">
        <w:rPr>
          <w:rFonts w:ascii="Times New Roman" w:hAnsi="Times New Roman" w:cs="Times New Roman"/>
          <w:sz w:val="24"/>
          <w:szCs w:val="24"/>
        </w:rPr>
        <w:t xml:space="preserve"> which results in the products that are imported due to the </w:t>
      </w:r>
      <w:r w:rsidR="003B5184">
        <w:rPr>
          <w:rFonts w:ascii="Times New Roman" w:hAnsi="Times New Roman" w:cs="Times New Roman"/>
          <w:sz w:val="24"/>
          <w:szCs w:val="24"/>
        </w:rPr>
        <w:t>domestic</w:t>
      </w:r>
      <w:r w:rsidR="00AE36B3">
        <w:rPr>
          <w:rFonts w:ascii="Times New Roman" w:hAnsi="Times New Roman" w:cs="Times New Roman"/>
          <w:sz w:val="24"/>
          <w:szCs w:val="24"/>
        </w:rPr>
        <w:t xml:space="preserve"> supply </w:t>
      </w:r>
      <w:r w:rsidR="003B5184">
        <w:rPr>
          <w:rFonts w:ascii="Times New Roman" w:hAnsi="Times New Roman" w:cs="Times New Roman"/>
          <w:sz w:val="24"/>
          <w:szCs w:val="24"/>
        </w:rPr>
        <w:t>increase. Economists</w:t>
      </w:r>
      <w:r w:rsidR="00AE36B3">
        <w:rPr>
          <w:rFonts w:ascii="Times New Roman" w:hAnsi="Times New Roman" w:cs="Times New Roman"/>
          <w:sz w:val="24"/>
          <w:szCs w:val="24"/>
        </w:rPr>
        <w:t xml:space="preserve"> </w:t>
      </w:r>
      <w:r w:rsidR="003B5184">
        <w:rPr>
          <w:rFonts w:ascii="Times New Roman" w:hAnsi="Times New Roman" w:cs="Times New Roman"/>
          <w:sz w:val="24"/>
          <w:szCs w:val="24"/>
        </w:rPr>
        <w:t>should</w:t>
      </w:r>
      <w:r w:rsidR="00AE36B3">
        <w:rPr>
          <w:rFonts w:ascii="Times New Roman" w:hAnsi="Times New Roman" w:cs="Times New Roman"/>
          <w:sz w:val="24"/>
          <w:szCs w:val="24"/>
        </w:rPr>
        <w:t xml:space="preserve"> work as a </w:t>
      </w:r>
      <w:r w:rsidR="003B5184">
        <w:rPr>
          <w:rFonts w:ascii="Times New Roman" w:hAnsi="Times New Roman" w:cs="Times New Roman"/>
          <w:sz w:val="24"/>
          <w:szCs w:val="24"/>
        </w:rPr>
        <w:t>team</w:t>
      </w:r>
      <w:r w:rsidR="00AE36B3">
        <w:rPr>
          <w:rFonts w:ascii="Times New Roman" w:hAnsi="Times New Roman" w:cs="Times New Roman"/>
          <w:sz w:val="24"/>
          <w:szCs w:val="24"/>
        </w:rPr>
        <w:t xml:space="preserve"> and allow free trading activities which will give every country a chance of enjoying profits from trade and comparative advantage. </w:t>
      </w:r>
    </w:p>
    <w:p w14:paraId="503DC3A0" w14:textId="77777777" w:rsidR="00990987" w:rsidRDefault="007E4569" w:rsidP="003C7E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C86B620" w14:textId="77777777" w:rsidR="00990987" w:rsidRDefault="007E4569" w:rsidP="003C7E49">
      <w:pPr>
        <w:spacing w:line="480" w:lineRule="auto"/>
        <w:ind w:left="720" w:hanging="720"/>
        <w:rPr>
          <w:rFonts w:ascii="Times New Roman" w:hAnsi="Times New Roman" w:cs="Times New Roman"/>
          <w:sz w:val="24"/>
          <w:szCs w:val="24"/>
        </w:rPr>
      </w:pPr>
      <w:r w:rsidRPr="007F5ED5">
        <w:rPr>
          <w:rFonts w:ascii="Times New Roman" w:hAnsi="Times New Roman" w:cs="Times New Roman"/>
          <w:sz w:val="24"/>
          <w:szCs w:val="24"/>
        </w:rPr>
        <w:t>Davidoff, T. (2016). Supply constraints are not valid instrumental variables for home prices because they are correlated with many demand factors. Critical Finance Review, 5(2), 177-206.</w:t>
      </w:r>
    </w:p>
    <w:p w14:paraId="0705E423" w14:textId="77777777" w:rsidR="00990987" w:rsidRDefault="007E4569" w:rsidP="003C7E49">
      <w:pPr>
        <w:spacing w:line="480" w:lineRule="auto"/>
        <w:ind w:left="720" w:hanging="720"/>
        <w:rPr>
          <w:rFonts w:ascii="Times New Roman" w:hAnsi="Times New Roman" w:cs="Times New Roman"/>
          <w:sz w:val="24"/>
          <w:szCs w:val="24"/>
        </w:rPr>
      </w:pPr>
      <w:r w:rsidRPr="007F5ED5">
        <w:rPr>
          <w:rFonts w:ascii="Times New Roman" w:hAnsi="Times New Roman" w:cs="Times New Roman"/>
          <w:sz w:val="24"/>
          <w:szCs w:val="24"/>
        </w:rPr>
        <w:t>http://cfr.ivo-welch.info/published/cfr-0037.pdf</w:t>
      </w:r>
    </w:p>
    <w:p w14:paraId="080DC598" w14:textId="77777777" w:rsidR="00990987" w:rsidRDefault="007E4569" w:rsidP="003C7E49">
      <w:pPr>
        <w:spacing w:line="480" w:lineRule="auto"/>
        <w:ind w:left="720" w:hanging="720"/>
        <w:rPr>
          <w:rFonts w:ascii="Times New Roman" w:hAnsi="Times New Roman" w:cs="Times New Roman"/>
          <w:sz w:val="24"/>
          <w:szCs w:val="24"/>
        </w:rPr>
      </w:pPr>
      <w:r w:rsidRPr="0095206B">
        <w:rPr>
          <w:rFonts w:ascii="Times New Roman" w:hAnsi="Times New Roman" w:cs="Times New Roman"/>
          <w:sz w:val="24"/>
          <w:szCs w:val="24"/>
        </w:rPr>
        <w:t>Fernández, A., Schmitt-Grohé, S., &amp; Uribe, M. (2017). World shocks, world prices, and business cycles: An empirical investigation. Journal of International Economics, 108, S2-S14.</w:t>
      </w:r>
    </w:p>
    <w:p w14:paraId="13621883" w14:textId="77777777" w:rsidR="001E70AD" w:rsidRDefault="007E4569" w:rsidP="003C7E49">
      <w:pPr>
        <w:spacing w:line="480" w:lineRule="auto"/>
        <w:ind w:left="720" w:hanging="720"/>
        <w:rPr>
          <w:rFonts w:ascii="Times New Roman" w:hAnsi="Times New Roman" w:cs="Times New Roman"/>
          <w:sz w:val="24"/>
          <w:szCs w:val="24"/>
        </w:rPr>
      </w:pPr>
      <w:r w:rsidRPr="0095206B">
        <w:rPr>
          <w:rFonts w:ascii="Times New Roman" w:hAnsi="Times New Roman" w:cs="Times New Roman"/>
          <w:sz w:val="24"/>
          <w:szCs w:val="24"/>
        </w:rPr>
        <w:t>https://www.sciencedirect.com/science/article/pii/S002219961730003X</w:t>
      </w:r>
    </w:p>
    <w:p w14:paraId="35530739" w14:textId="77777777" w:rsidR="000E345D" w:rsidRDefault="000E345D" w:rsidP="00555AE8">
      <w:pPr>
        <w:spacing w:line="480" w:lineRule="auto"/>
        <w:rPr>
          <w:rFonts w:ascii="Times New Roman" w:hAnsi="Times New Roman" w:cs="Times New Roman"/>
          <w:sz w:val="24"/>
          <w:szCs w:val="24"/>
        </w:rPr>
      </w:pPr>
    </w:p>
    <w:p w14:paraId="4D48E0EF" w14:textId="77777777" w:rsidR="000E345D" w:rsidRDefault="000E345D" w:rsidP="00555AE8">
      <w:pPr>
        <w:spacing w:line="480" w:lineRule="auto"/>
        <w:rPr>
          <w:rFonts w:ascii="Times New Roman" w:hAnsi="Times New Roman" w:cs="Times New Roman"/>
          <w:sz w:val="24"/>
          <w:szCs w:val="24"/>
        </w:rPr>
      </w:pPr>
    </w:p>
    <w:p w14:paraId="7FEA18BF" w14:textId="77777777" w:rsidR="000E345D" w:rsidRDefault="000E345D" w:rsidP="00555AE8">
      <w:pPr>
        <w:spacing w:line="480" w:lineRule="auto"/>
        <w:rPr>
          <w:rFonts w:ascii="Times New Roman" w:hAnsi="Times New Roman" w:cs="Times New Roman"/>
          <w:sz w:val="24"/>
          <w:szCs w:val="24"/>
        </w:rPr>
      </w:pPr>
    </w:p>
    <w:p w14:paraId="52C4551E" w14:textId="77777777" w:rsidR="000E345D" w:rsidRDefault="000E345D" w:rsidP="00555AE8">
      <w:pPr>
        <w:spacing w:line="480" w:lineRule="auto"/>
        <w:rPr>
          <w:rFonts w:ascii="Times New Roman" w:hAnsi="Times New Roman" w:cs="Times New Roman"/>
          <w:sz w:val="24"/>
          <w:szCs w:val="24"/>
        </w:rPr>
      </w:pPr>
    </w:p>
    <w:p w14:paraId="510231F2" w14:textId="77777777" w:rsidR="00DF0865" w:rsidRDefault="00DF0865" w:rsidP="00555AE8">
      <w:pPr>
        <w:spacing w:line="480" w:lineRule="auto"/>
        <w:rPr>
          <w:rFonts w:ascii="Times New Roman" w:hAnsi="Times New Roman" w:cs="Times New Roman"/>
          <w:sz w:val="24"/>
          <w:szCs w:val="24"/>
        </w:rPr>
      </w:pPr>
    </w:p>
    <w:p w14:paraId="5C42E6C8" w14:textId="77777777" w:rsidR="00DF0865" w:rsidRDefault="00DF0865" w:rsidP="00555AE8">
      <w:pPr>
        <w:spacing w:line="480" w:lineRule="auto"/>
        <w:rPr>
          <w:rFonts w:ascii="Times New Roman" w:hAnsi="Times New Roman" w:cs="Times New Roman"/>
          <w:sz w:val="24"/>
          <w:szCs w:val="24"/>
        </w:rPr>
      </w:pPr>
    </w:p>
    <w:p w14:paraId="0D9C66A5" w14:textId="77777777" w:rsidR="00DF0865" w:rsidRDefault="00DF0865" w:rsidP="00555AE8">
      <w:pPr>
        <w:spacing w:line="480" w:lineRule="auto"/>
        <w:rPr>
          <w:rFonts w:ascii="Times New Roman" w:hAnsi="Times New Roman" w:cs="Times New Roman"/>
          <w:sz w:val="24"/>
          <w:szCs w:val="24"/>
        </w:rPr>
      </w:pPr>
    </w:p>
    <w:p w14:paraId="441A6F34" w14:textId="77777777" w:rsidR="00DF0865" w:rsidRDefault="00DF0865" w:rsidP="00555AE8">
      <w:pPr>
        <w:spacing w:line="480" w:lineRule="auto"/>
        <w:rPr>
          <w:rFonts w:ascii="Times New Roman" w:hAnsi="Times New Roman" w:cs="Times New Roman"/>
          <w:sz w:val="24"/>
          <w:szCs w:val="24"/>
        </w:rPr>
      </w:pPr>
    </w:p>
    <w:p w14:paraId="4528FEA0" w14:textId="77777777" w:rsidR="00DF0865" w:rsidRPr="00555AE8" w:rsidRDefault="00DF0865" w:rsidP="00555AE8">
      <w:pPr>
        <w:spacing w:line="480" w:lineRule="auto"/>
        <w:rPr>
          <w:rFonts w:ascii="Times New Roman" w:hAnsi="Times New Roman" w:cs="Times New Roman"/>
          <w:sz w:val="24"/>
          <w:szCs w:val="24"/>
        </w:rPr>
      </w:pPr>
    </w:p>
    <w:sectPr w:rsidR="00DF0865" w:rsidRPr="00555AE8" w:rsidSect="009013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958AD" w14:textId="77777777" w:rsidR="00A55837" w:rsidRDefault="00A55837">
      <w:pPr>
        <w:spacing w:after="0" w:line="240" w:lineRule="auto"/>
      </w:pPr>
      <w:r>
        <w:separator/>
      </w:r>
    </w:p>
  </w:endnote>
  <w:endnote w:type="continuationSeparator" w:id="0">
    <w:p w14:paraId="4084C797" w14:textId="77777777" w:rsidR="00A55837" w:rsidRDefault="00A55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AEC7C" w14:textId="77777777" w:rsidR="00A55837" w:rsidRDefault="00A55837">
      <w:pPr>
        <w:spacing w:after="0" w:line="240" w:lineRule="auto"/>
      </w:pPr>
      <w:r>
        <w:separator/>
      </w:r>
    </w:p>
  </w:footnote>
  <w:footnote w:type="continuationSeparator" w:id="0">
    <w:p w14:paraId="6267F421" w14:textId="77777777" w:rsidR="00A55837" w:rsidRDefault="00A55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9793432"/>
      <w:docPartObj>
        <w:docPartGallery w:val="Page Numbers (Top of Page)"/>
        <w:docPartUnique/>
      </w:docPartObj>
    </w:sdtPr>
    <w:sdtEndPr>
      <w:rPr>
        <w:noProof/>
      </w:rPr>
    </w:sdtEndPr>
    <w:sdtContent>
      <w:p w14:paraId="3D7CCECC" w14:textId="133869E6" w:rsidR="009013C5" w:rsidRPr="009013C5" w:rsidRDefault="007E4569">
        <w:pPr>
          <w:pStyle w:val="Header"/>
          <w:rPr>
            <w:rFonts w:ascii="Times New Roman" w:hAnsi="Times New Roman" w:cs="Times New Roman"/>
            <w:sz w:val="24"/>
            <w:szCs w:val="24"/>
          </w:rPr>
        </w:pPr>
        <w:r w:rsidRPr="009013C5">
          <w:rPr>
            <w:rFonts w:ascii="Times New Roman" w:hAnsi="Times New Roman" w:cs="Times New Roman"/>
            <w:sz w:val="24"/>
            <w:szCs w:val="24"/>
          </w:rPr>
          <w:t>TAXATION AND TRADING ACTIVITIES</w:t>
        </w:r>
        <w:r w:rsidRPr="009013C5">
          <w:rPr>
            <w:rFonts w:ascii="Times New Roman" w:hAnsi="Times New Roman" w:cs="Times New Roman"/>
            <w:sz w:val="24"/>
            <w:szCs w:val="24"/>
          </w:rPr>
          <w:tab/>
        </w:r>
        <w:r w:rsidRPr="009013C5">
          <w:rPr>
            <w:rFonts w:ascii="Times New Roman" w:hAnsi="Times New Roman" w:cs="Times New Roman"/>
            <w:sz w:val="24"/>
            <w:szCs w:val="24"/>
          </w:rPr>
          <w:fldChar w:fldCharType="begin"/>
        </w:r>
        <w:r w:rsidRPr="009013C5">
          <w:rPr>
            <w:rFonts w:ascii="Times New Roman" w:hAnsi="Times New Roman" w:cs="Times New Roman"/>
            <w:sz w:val="24"/>
            <w:szCs w:val="24"/>
          </w:rPr>
          <w:instrText xml:space="preserve"> PAGE   \* MERGEFORMAT </w:instrText>
        </w:r>
        <w:r w:rsidRPr="009013C5">
          <w:rPr>
            <w:rFonts w:ascii="Times New Roman" w:hAnsi="Times New Roman" w:cs="Times New Roman"/>
            <w:sz w:val="24"/>
            <w:szCs w:val="24"/>
          </w:rPr>
          <w:fldChar w:fldCharType="separate"/>
        </w:r>
        <w:r w:rsidR="00483EC2">
          <w:rPr>
            <w:rFonts w:ascii="Times New Roman" w:hAnsi="Times New Roman" w:cs="Times New Roman"/>
            <w:noProof/>
            <w:sz w:val="24"/>
            <w:szCs w:val="24"/>
          </w:rPr>
          <w:t>3</w:t>
        </w:r>
        <w:r w:rsidRPr="009013C5">
          <w:rPr>
            <w:rFonts w:ascii="Times New Roman" w:hAnsi="Times New Roman" w:cs="Times New Roman"/>
            <w:noProof/>
            <w:sz w:val="24"/>
            <w:szCs w:val="24"/>
          </w:rPr>
          <w:fldChar w:fldCharType="end"/>
        </w:r>
      </w:p>
    </w:sdtContent>
  </w:sdt>
  <w:p w14:paraId="781643F8" w14:textId="77777777" w:rsidR="009013C5" w:rsidRDefault="00901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8E6CB" w14:textId="77777777" w:rsidR="009013C5" w:rsidRPr="009013C5" w:rsidRDefault="007E4569" w:rsidP="009013C5">
    <w:pPr>
      <w:rPr>
        <w:rFonts w:ascii="Times New Roman" w:hAnsi="Times New Roman" w:cs="Times New Roman"/>
        <w:sz w:val="24"/>
        <w:szCs w:val="24"/>
      </w:rPr>
    </w:pPr>
    <w:r w:rsidRPr="009013C5">
      <w:rPr>
        <w:rFonts w:ascii="Times New Roman" w:hAnsi="Times New Roman" w:cs="Times New Roman"/>
        <w:sz w:val="24"/>
        <w:szCs w:val="24"/>
      </w:rPr>
      <w:t>Running head: TAXATION AND TRADING ACTIVITIES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013C5">
      <w:rPr>
        <w:rFonts w:ascii="Times New Roman" w:hAnsi="Times New Roman" w:cs="Times New Roman"/>
        <w:sz w:val="24"/>
        <w:szCs w:val="24"/>
      </w:rPr>
      <w:tab/>
      <w:t>2</w:t>
    </w:r>
  </w:p>
  <w:p w14:paraId="2A7AB2B1" w14:textId="77777777" w:rsidR="009013C5" w:rsidRDefault="009013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420"/>
    <w:rsid w:val="000847D7"/>
    <w:rsid w:val="000E345D"/>
    <w:rsid w:val="000F4C3A"/>
    <w:rsid w:val="00121376"/>
    <w:rsid w:val="00196D21"/>
    <w:rsid w:val="001B342C"/>
    <w:rsid w:val="001B7708"/>
    <w:rsid w:val="001E70AD"/>
    <w:rsid w:val="002655E9"/>
    <w:rsid w:val="002F2FB9"/>
    <w:rsid w:val="003006F8"/>
    <w:rsid w:val="003A2420"/>
    <w:rsid w:val="003B5184"/>
    <w:rsid w:val="003C7E49"/>
    <w:rsid w:val="00483EC2"/>
    <w:rsid w:val="00555AE8"/>
    <w:rsid w:val="00575B2F"/>
    <w:rsid w:val="006E6F2D"/>
    <w:rsid w:val="007E4569"/>
    <w:rsid w:val="007F5ED5"/>
    <w:rsid w:val="008A5629"/>
    <w:rsid w:val="009013C5"/>
    <w:rsid w:val="00934F93"/>
    <w:rsid w:val="0095206B"/>
    <w:rsid w:val="00990987"/>
    <w:rsid w:val="00A25167"/>
    <w:rsid w:val="00A55837"/>
    <w:rsid w:val="00AE36B3"/>
    <w:rsid w:val="00C36485"/>
    <w:rsid w:val="00CD5DF2"/>
    <w:rsid w:val="00DF0865"/>
    <w:rsid w:val="00E63507"/>
    <w:rsid w:val="00EE37AC"/>
    <w:rsid w:val="00F80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B132C"/>
  <w15:chartTrackingRefBased/>
  <w15:docId w15:val="{60482C9F-9EEE-4462-AAA3-797265145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3C5"/>
  </w:style>
  <w:style w:type="paragraph" w:styleId="Footer">
    <w:name w:val="footer"/>
    <w:basedOn w:val="Normal"/>
    <w:link w:val="FooterChar"/>
    <w:uiPriority w:val="99"/>
    <w:unhideWhenUsed/>
    <w:rsid w:val="00901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3</cp:revision>
  <dcterms:created xsi:type="dcterms:W3CDTF">2019-12-04T22:24:00Z</dcterms:created>
  <dcterms:modified xsi:type="dcterms:W3CDTF">2019-12-04T22:43:00Z</dcterms:modified>
</cp:coreProperties>
</file>