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65B4F" w:rsidRPr="00AC5E84" w:rsidP="00D65B4F" w14:paraId="79033E16" w14:textId="182F793B">
      <w:pPr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03E9597A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4F6C4A57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50B70E63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06DFA60A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66801186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146236FE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554154FF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67B1459F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3024F605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14B79679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428F26F3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19732433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51CF3944" w14:textId="77777777">
      <w:pPr>
        <w:pStyle w:val="NoSpacing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1C5AD977" w14:textId="77777777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D65B4F" w:rsidRPr="00AC5E84" w:rsidP="00AC5E84" w14:paraId="704A854D" w14:textId="15D4B61B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  <w:r w:rsidRPr="00AC5E84">
        <w:rPr>
          <w:rStyle w:val="IntenseEmphasis"/>
          <w:i w:val="0"/>
          <w:iCs w:val="0"/>
          <w:color w:val="auto"/>
          <w:sz w:val="24"/>
          <w:szCs w:val="24"/>
        </w:rPr>
        <w:t>Digital Technology and Schools of the Future</w:t>
      </w:r>
    </w:p>
    <w:p w:rsidR="000A7391" w:rsidRPr="00AC5E84" w:rsidP="00AC5E84" w14:paraId="1A1E96D4" w14:textId="26DE65D3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  <w:r w:rsidRPr="00AC5E84">
        <w:rPr>
          <w:rStyle w:val="IntenseEmphasis"/>
          <w:i w:val="0"/>
          <w:iCs w:val="0"/>
          <w:color w:val="auto"/>
          <w:sz w:val="24"/>
          <w:szCs w:val="24"/>
        </w:rPr>
        <w:t>Institutional Affiliation</w:t>
      </w:r>
    </w:p>
    <w:p w:rsidR="000A7391" w:rsidRPr="00AC5E84" w:rsidP="00AC5E84" w14:paraId="3CF521C6" w14:textId="2C7C3D18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  <w:r w:rsidRPr="00AC5E84">
        <w:rPr>
          <w:rStyle w:val="IntenseEmphasis"/>
          <w:i w:val="0"/>
          <w:iCs w:val="0"/>
          <w:color w:val="auto"/>
          <w:sz w:val="24"/>
          <w:szCs w:val="24"/>
        </w:rPr>
        <w:t>Professor’s Name</w:t>
      </w:r>
    </w:p>
    <w:p w:rsidR="000A7391" w:rsidRPr="00AC5E84" w:rsidP="00AC5E84" w14:paraId="35409F28" w14:textId="2A7F838D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  <w:r w:rsidRPr="00AC5E84">
        <w:rPr>
          <w:rStyle w:val="IntenseEmphasis"/>
          <w:i w:val="0"/>
          <w:iCs w:val="0"/>
          <w:color w:val="auto"/>
          <w:sz w:val="24"/>
          <w:szCs w:val="24"/>
        </w:rPr>
        <w:t>Student’s Name</w:t>
      </w:r>
    </w:p>
    <w:p w:rsidR="000A7391" w:rsidP="00AC5E84" w14:paraId="78E686F8" w14:textId="5C3B195B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  <w:r w:rsidRPr="00AC5E84">
        <w:rPr>
          <w:rStyle w:val="IntenseEmphasis"/>
          <w:i w:val="0"/>
          <w:iCs w:val="0"/>
          <w:color w:val="auto"/>
          <w:sz w:val="24"/>
          <w:szCs w:val="24"/>
        </w:rPr>
        <w:t>Date</w:t>
      </w:r>
    </w:p>
    <w:p w:rsidR="00AC5E84" w:rsidP="00AC5E84" w14:paraId="6248AC7F" w14:textId="190E6852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58C4BFA5" w14:textId="0EF8FD14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01119D78" w14:textId="1BD2B6B9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7DB89E89" w14:textId="2EA6F67A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564A7C90" w14:textId="02997CC7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55549750" w14:textId="293DBAAC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402F2476" w14:textId="6B96A3BF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0D14D146" w14:textId="72AD19B5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P="00AC5E84" w14:paraId="75C02631" w14:textId="6786264D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AC5E84" w:rsidRPr="00AC5E84" w:rsidP="00AC5E84" w14:paraId="20784598" w14:textId="77777777">
      <w:pPr>
        <w:pStyle w:val="NoSpacing"/>
        <w:spacing w:line="480" w:lineRule="auto"/>
        <w:jc w:val="center"/>
        <w:rPr>
          <w:rStyle w:val="IntenseEmphasis"/>
          <w:i w:val="0"/>
          <w:iCs w:val="0"/>
          <w:color w:val="auto"/>
          <w:sz w:val="24"/>
          <w:szCs w:val="24"/>
        </w:rPr>
      </w:pPr>
    </w:p>
    <w:p w:rsidR="00D65B4F" w:rsidRPr="00AC5E84" w:rsidP="00AC5E84" w14:paraId="620C56A0" w14:textId="34921E53">
      <w:pPr>
        <w:spacing w:line="480" w:lineRule="auto"/>
        <w:jc w:val="center"/>
        <w:rPr>
          <w:b/>
          <w:bCs/>
          <w:sz w:val="24"/>
          <w:szCs w:val="24"/>
        </w:rPr>
      </w:pPr>
      <w:r w:rsidRPr="00AC5E84">
        <w:rPr>
          <w:b/>
          <w:bCs/>
          <w:sz w:val="24"/>
          <w:szCs w:val="24"/>
        </w:rPr>
        <w:t xml:space="preserve">TECHNOLOGY AND EDUCATION      </w:t>
      </w:r>
    </w:p>
    <w:p w:rsidR="00D229EA" w:rsidRPr="00AC5E84" w:rsidP="00AC5E84" w14:paraId="0AA24E6F" w14:textId="1B2F2CFE">
      <w:pPr>
        <w:spacing w:line="480" w:lineRule="auto"/>
        <w:rPr>
          <w:sz w:val="24"/>
          <w:szCs w:val="24"/>
        </w:rPr>
      </w:pPr>
      <w:r w:rsidRPr="00AC5E84">
        <w:rPr>
          <w:sz w:val="24"/>
          <w:szCs w:val="24"/>
        </w:rPr>
        <w:t xml:space="preserve">Social media in education </w:t>
      </w:r>
      <w:r w:rsidRPr="00AC5E84" w:rsidR="00C603C3">
        <w:rPr>
          <w:sz w:val="24"/>
          <w:szCs w:val="24"/>
        </w:rPr>
        <w:t>remains</w:t>
      </w:r>
      <w:r w:rsidRPr="00AC5E84">
        <w:rPr>
          <w:sz w:val="24"/>
          <w:szCs w:val="24"/>
        </w:rPr>
        <w:t xml:space="preserve"> to be something of a hot topic with arguments both for and against. There are many uses of social media in education</w:t>
      </w:r>
      <w:r w:rsidRPr="00AC5E84" w:rsidR="00C603C3">
        <w:rPr>
          <w:sz w:val="24"/>
          <w:szCs w:val="24"/>
        </w:rPr>
        <w:t>.</w:t>
      </w:r>
    </w:p>
    <w:p w:rsidR="00D65B4F" w:rsidRPr="00AC5E84" w:rsidP="00AC5E84" w14:paraId="4CB1C247" w14:textId="33289D4D">
      <w:pPr>
        <w:spacing w:line="480" w:lineRule="auto"/>
        <w:rPr>
          <w:sz w:val="24"/>
          <w:szCs w:val="24"/>
        </w:rPr>
      </w:pPr>
    </w:p>
    <w:p w:rsidR="0075015D" w:rsidRPr="00AC5E84" w:rsidP="00AC5E84" w14:paraId="382774D4" w14:textId="17C86D1C">
      <w:pPr>
        <w:spacing w:line="480" w:lineRule="auto"/>
        <w:jc w:val="center"/>
        <w:rPr>
          <w:b/>
          <w:bCs/>
          <w:sz w:val="24"/>
          <w:szCs w:val="24"/>
        </w:rPr>
      </w:pPr>
      <w:r w:rsidRPr="00AC5E84">
        <w:rPr>
          <w:b/>
          <w:bCs/>
          <w:sz w:val="24"/>
          <w:szCs w:val="24"/>
        </w:rPr>
        <w:t>Facebook</w:t>
      </w:r>
    </w:p>
    <w:p w:rsidR="0075015D" w:rsidRPr="00AC5E84" w:rsidP="00AC5E84" w14:paraId="06662F7F" w14:textId="1A20FBF6">
      <w:pPr>
        <w:spacing w:line="480" w:lineRule="auto"/>
        <w:ind w:firstLine="720"/>
        <w:rPr>
          <w:sz w:val="24"/>
          <w:szCs w:val="24"/>
        </w:rPr>
      </w:pPr>
      <w:r w:rsidRPr="00AC5E84">
        <w:rPr>
          <w:sz w:val="24"/>
          <w:szCs w:val="24"/>
        </w:rPr>
        <w:t>An increasing number of educa</w:t>
      </w:r>
      <w:r w:rsidRPr="00AC5E84" w:rsidR="00C603C3">
        <w:rPr>
          <w:sz w:val="24"/>
          <w:szCs w:val="24"/>
        </w:rPr>
        <w:t>tion organizations</w:t>
      </w:r>
      <w:r w:rsidRPr="00AC5E84">
        <w:rPr>
          <w:sz w:val="24"/>
          <w:szCs w:val="24"/>
        </w:rPr>
        <w:t xml:space="preserve"> are using Facebook pages for </w:t>
      </w:r>
      <w:r w:rsidRPr="00AC5E84" w:rsidR="00C603C3">
        <w:rPr>
          <w:sz w:val="24"/>
          <w:szCs w:val="24"/>
        </w:rPr>
        <w:t>publicity</w:t>
      </w:r>
      <w:r w:rsidRPr="00AC5E84">
        <w:rPr>
          <w:sz w:val="24"/>
          <w:szCs w:val="24"/>
        </w:rPr>
        <w:t xml:space="preserve"> reasons. This is another way for </w:t>
      </w:r>
      <w:r w:rsidRPr="00AC5E84" w:rsidR="00C603C3">
        <w:rPr>
          <w:sz w:val="24"/>
          <w:szCs w:val="24"/>
        </w:rPr>
        <w:t xml:space="preserve">universities and </w:t>
      </w:r>
      <w:r w:rsidRPr="00AC5E84" w:rsidR="00C603C3">
        <w:rPr>
          <w:sz w:val="24"/>
          <w:szCs w:val="24"/>
        </w:rPr>
        <w:t>colleges</w:t>
      </w:r>
      <w:r w:rsidRPr="00AC5E84" w:rsidR="00C603C3">
        <w:rPr>
          <w:sz w:val="24"/>
          <w:szCs w:val="24"/>
        </w:rPr>
        <w:t xml:space="preserve"> are using </w:t>
      </w:r>
      <w:r w:rsidRPr="00AC5E84" w:rsidR="00C603C3">
        <w:rPr>
          <w:sz w:val="24"/>
          <w:szCs w:val="24"/>
        </w:rPr>
        <w:t>Facebook</w:t>
      </w:r>
      <w:r w:rsidRPr="00AC5E84" w:rsidR="00C603C3">
        <w:rPr>
          <w:sz w:val="24"/>
          <w:szCs w:val="24"/>
        </w:rPr>
        <w:t xml:space="preserve"> for classrooms.</w:t>
      </w:r>
    </w:p>
    <w:p w:rsidR="0075015D" w:rsidRPr="00AC5E84" w:rsidP="00AC5E84" w14:paraId="5100A991" w14:textId="526ABFBE">
      <w:pPr>
        <w:spacing w:line="480" w:lineRule="auto"/>
        <w:rPr>
          <w:sz w:val="24"/>
          <w:szCs w:val="24"/>
        </w:rPr>
      </w:pPr>
      <w:r w:rsidRPr="00AC5E84">
        <w:rPr>
          <w:sz w:val="24"/>
          <w:szCs w:val="24"/>
        </w:rPr>
        <w:t xml:space="preserve"> </w:t>
      </w:r>
      <w:r w:rsidRPr="00AC5E84" w:rsidR="00C603C3">
        <w:rPr>
          <w:sz w:val="24"/>
          <w:szCs w:val="24"/>
        </w:rPr>
        <w:t>Universities</w:t>
      </w:r>
      <w:r w:rsidRPr="00AC5E84">
        <w:rPr>
          <w:sz w:val="24"/>
          <w:szCs w:val="24"/>
        </w:rPr>
        <w:t xml:space="preserve"> </w:t>
      </w:r>
      <w:r w:rsidRPr="00AC5E84" w:rsidR="00C603C3">
        <w:rPr>
          <w:sz w:val="24"/>
          <w:szCs w:val="24"/>
        </w:rPr>
        <w:t xml:space="preserve">and colleges </w:t>
      </w:r>
      <w:r w:rsidRPr="00AC5E84">
        <w:rPr>
          <w:sz w:val="24"/>
          <w:szCs w:val="24"/>
        </w:rPr>
        <w:t xml:space="preserve">are </w:t>
      </w:r>
      <w:r w:rsidRPr="00AC5E84" w:rsidR="00C603C3">
        <w:rPr>
          <w:sz w:val="24"/>
          <w:szCs w:val="24"/>
        </w:rPr>
        <w:t>starting</w:t>
      </w:r>
      <w:r w:rsidRPr="00AC5E84">
        <w:rPr>
          <w:sz w:val="24"/>
          <w:szCs w:val="24"/>
        </w:rPr>
        <w:t xml:space="preserve"> to use Facebook groups to </w:t>
      </w:r>
      <w:r w:rsidRPr="00AC5E84" w:rsidR="00C603C3">
        <w:rPr>
          <w:sz w:val="24"/>
          <w:szCs w:val="24"/>
        </w:rPr>
        <w:t>connect</w:t>
      </w:r>
      <w:r w:rsidRPr="00AC5E84">
        <w:rPr>
          <w:sz w:val="24"/>
          <w:szCs w:val="24"/>
        </w:rPr>
        <w:t xml:space="preserve"> with students</w:t>
      </w:r>
      <w:r w:rsidRPr="00AC5E84" w:rsidR="00C603C3">
        <w:rPr>
          <w:sz w:val="24"/>
          <w:szCs w:val="24"/>
        </w:rPr>
        <w:t xml:space="preserve"> during virtual classes</w:t>
      </w:r>
      <w:r w:rsidRPr="00AC5E84">
        <w:rPr>
          <w:sz w:val="24"/>
          <w:szCs w:val="24"/>
        </w:rPr>
        <w:t xml:space="preserve">. This is </w:t>
      </w:r>
      <w:r w:rsidRPr="00AC5E84">
        <w:rPr>
          <w:sz w:val="24"/>
          <w:szCs w:val="24"/>
        </w:rPr>
        <w:t>a</w:t>
      </w:r>
      <w:r w:rsidRPr="00AC5E84" w:rsidR="00C603C3">
        <w:rPr>
          <w:sz w:val="24"/>
          <w:szCs w:val="24"/>
        </w:rPr>
        <w:t>n influential</w:t>
      </w:r>
      <w:r w:rsidRPr="00AC5E84">
        <w:rPr>
          <w:sz w:val="24"/>
          <w:szCs w:val="24"/>
        </w:rPr>
        <w:t xml:space="preserve"> tool for sharing information and </w:t>
      </w:r>
      <w:r w:rsidRPr="00AC5E84" w:rsidR="00C603C3">
        <w:rPr>
          <w:sz w:val="24"/>
          <w:szCs w:val="24"/>
        </w:rPr>
        <w:t>cooperating</w:t>
      </w:r>
      <w:r w:rsidRPr="00AC5E84">
        <w:rPr>
          <w:sz w:val="24"/>
          <w:szCs w:val="24"/>
        </w:rPr>
        <w:t xml:space="preserve"> with students from</w:t>
      </w:r>
      <w:r w:rsidRPr="00AC5E84" w:rsidR="00C603C3">
        <w:rPr>
          <w:sz w:val="24"/>
          <w:szCs w:val="24"/>
        </w:rPr>
        <w:t xml:space="preserve"> a </w:t>
      </w:r>
      <w:r w:rsidRPr="00AC5E84" w:rsidR="00C603C3">
        <w:rPr>
          <w:sz w:val="24"/>
          <w:szCs w:val="24"/>
        </w:rPr>
        <w:t>dis</w:t>
      </w:r>
      <w:r w:rsidRPr="00AC5E84" w:rsidR="00C603C3">
        <w:rPr>
          <w:sz w:val="24"/>
          <w:szCs w:val="24"/>
        </w:rPr>
        <w:t>tance where there are no face-to-face classes</w:t>
      </w:r>
      <w:r w:rsidRPr="00AC5E84">
        <w:rPr>
          <w:sz w:val="24"/>
          <w:szCs w:val="24"/>
        </w:rPr>
        <w:t xml:space="preserve">. Facebook groups do not </w:t>
      </w:r>
      <w:r w:rsidRPr="00AC5E84" w:rsidR="00C603C3">
        <w:rPr>
          <w:sz w:val="24"/>
          <w:szCs w:val="24"/>
        </w:rPr>
        <w:t>need</w:t>
      </w:r>
      <w:r w:rsidRPr="00AC5E84">
        <w:rPr>
          <w:sz w:val="24"/>
          <w:szCs w:val="24"/>
        </w:rPr>
        <w:t xml:space="preserve"> </w:t>
      </w:r>
      <w:r w:rsidRPr="00AC5E84" w:rsidR="00C603C3">
        <w:rPr>
          <w:sz w:val="24"/>
          <w:szCs w:val="24"/>
        </w:rPr>
        <w:t>memberships</w:t>
      </w:r>
      <w:r w:rsidRPr="00AC5E84">
        <w:rPr>
          <w:sz w:val="24"/>
          <w:szCs w:val="24"/>
        </w:rPr>
        <w:t xml:space="preserve"> to be friends with </w:t>
      </w:r>
      <w:r w:rsidRPr="00AC5E84" w:rsidR="00C603C3">
        <w:rPr>
          <w:sz w:val="24"/>
          <w:szCs w:val="24"/>
        </w:rPr>
        <w:t>one</w:t>
      </w:r>
      <w:r w:rsidRPr="00AC5E84">
        <w:rPr>
          <w:sz w:val="24"/>
          <w:szCs w:val="24"/>
        </w:rPr>
        <w:t xml:space="preserve"> </w:t>
      </w:r>
      <w:r w:rsidRPr="00AC5E84" w:rsidR="00C603C3">
        <w:rPr>
          <w:sz w:val="24"/>
          <w:szCs w:val="24"/>
        </w:rPr>
        <w:t>ano</w:t>
      </w:r>
      <w:r w:rsidRPr="00AC5E84">
        <w:rPr>
          <w:sz w:val="24"/>
          <w:szCs w:val="24"/>
        </w:rPr>
        <w:t xml:space="preserve">ther. </w:t>
      </w:r>
      <w:r w:rsidRPr="00AC5E84" w:rsidR="00C603C3">
        <w:rPr>
          <w:sz w:val="24"/>
          <w:szCs w:val="24"/>
        </w:rPr>
        <w:t>Associates</w:t>
      </w:r>
      <w:r w:rsidRPr="00AC5E84">
        <w:rPr>
          <w:sz w:val="24"/>
          <w:szCs w:val="24"/>
        </w:rPr>
        <w:t xml:space="preserve"> of the groups can exchange </w:t>
      </w:r>
      <w:r w:rsidRPr="00AC5E84" w:rsidR="00C603C3">
        <w:rPr>
          <w:sz w:val="24"/>
          <w:szCs w:val="24"/>
        </w:rPr>
        <w:t>documents</w:t>
      </w:r>
      <w:r w:rsidRPr="00AC5E84">
        <w:rPr>
          <w:sz w:val="24"/>
          <w:szCs w:val="24"/>
        </w:rPr>
        <w:t xml:space="preserve">, links, </w:t>
      </w:r>
      <w:r w:rsidRPr="00AC5E84" w:rsidR="00C603C3">
        <w:rPr>
          <w:sz w:val="24"/>
          <w:szCs w:val="24"/>
        </w:rPr>
        <w:t>materials</w:t>
      </w:r>
      <w:r w:rsidRPr="00AC5E84">
        <w:rPr>
          <w:sz w:val="24"/>
          <w:szCs w:val="24"/>
        </w:rPr>
        <w:t xml:space="preserve">, </w:t>
      </w:r>
      <w:r w:rsidRPr="00AC5E84" w:rsidR="00C603C3">
        <w:rPr>
          <w:sz w:val="24"/>
          <w:szCs w:val="24"/>
        </w:rPr>
        <w:t xml:space="preserve">information, </w:t>
      </w:r>
      <w:r w:rsidRPr="00AC5E84">
        <w:rPr>
          <w:sz w:val="24"/>
          <w:szCs w:val="24"/>
        </w:rPr>
        <w:t xml:space="preserve">and videos very </w:t>
      </w:r>
      <w:r w:rsidRPr="00AC5E84" w:rsidR="00C603C3">
        <w:rPr>
          <w:sz w:val="24"/>
          <w:szCs w:val="24"/>
        </w:rPr>
        <w:t>fast</w:t>
      </w:r>
      <w:r w:rsidRPr="00AC5E84">
        <w:rPr>
          <w:sz w:val="24"/>
          <w:szCs w:val="24"/>
        </w:rPr>
        <w:t xml:space="preserve">. Anytime </w:t>
      </w:r>
      <w:r w:rsidRPr="00AC5E84" w:rsidR="00C603C3">
        <w:rPr>
          <w:sz w:val="24"/>
          <w:szCs w:val="24"/>
        </w:rPr>
        <w:t>somebody</w:t>
      </w:r>
      <w:r w:rsidRPr="00AC5E84">
        <w:rPr>
          <w:sz w:val="24"/>
          <w:szCs w:val="24"/>
        </w:rPr>
        <w:t xml:space="preserve"> contributes to the group, its </w:t>
      </w:r>
      <w:r w:rsidRPr="00AC5E84" w:rsidR="00C603C3">
        <w:rPr>
          <w:sz w:val="24"/>
          <w:szCs w:val="24"/>
        </w:rPr>
        <w:t>followers of the group</w:t>
      </w:r>
      <w:r w:rsidRPr="00AC5E84">
        <w:rPr>
          <w:sz w:val="24"/>
          <w:szCs w:val="24"/>
        </w:rPr>
        <w:t xml:space="preserve"> will receive a notification</w:t>
      </w:r>
      <w:r w:rsidRPr="00AC5E84" w:rsidR="00C603C3">
        <w:rPr>
          <w:sz w:val="24"/>
          <w:szCs w:val="24"/>
        </w:rPr>
        <w:t>.</w:t>
      </w:r>
      <w:r w:rsidRPr="00AC5E84">
        <w:rPr>
          <w:sz w:val="24"/>
          <w:szCs w:val="24"/>
        </w:rPr>
        <w:t xml:space="preserve"> Facebook pages can also </w:t>
      </w:r>
      <w:r w:rsidRPr="00AC5E84" w:rsidR="005336A7">
        <w:rPr>
          <w:sz w:val="24"/>
          <w:szCs w:val="24"/>
        </w:rPr>
        <w:t>generate</w:t>
      </w:r>
      <w:r w:rsidRPr="00AC5E84">
        <w:rPr>
          <w:sz w:val="24"/>
          <w:szCs w:val="24"/>
        </w:rPr>
        <w:t xml:space="preserve"> the main page for </w:t>
      </w:r>
      <w:r w:rsidRPr="00AC5E84" w:rsidR="005336A7">
        <w:rPr>
          <w:sz w:val="24"/>
          <w:szCs w:val="24"/>
        </w:rPr>
        <w:t xml:space="preserve">learners </w:t>
      </w:r>
      <w:r w:rsidRPr="00AC5E84">
        <w:rPr>
          <w:sz w:val="24"/>
          <w:szCs w:val="24"/>
        </w:rPr>
        <w:t>and teachers to share information</w:t>
      </w:r>
      <w:r w:rsidRPr="00AC5E84" w:rsidR="000A7391">
        <w:rPr>
          <w:sz w:val="24"/>
          <w:szCs w:val="24"/>
        </w:rPr>
        <w:t xml:space="preserve"> </w:t>
      </w:r>
      <w:r w:rsidRPr="00AC5E84" w:rsidR="000A7391">
        <w:rPr>
          <w:sz w:val="24"/>
          <w:szCs w:val="24"/>
        </w:rPr>
        <w:t>(</w:t>
      </w:r>
      <w:r w:rsidRPr="00AC5E84" w:rsidR="000A7391">
        <w:rPr>
          <w:sz w:val="24"/>
          <w:szCs w:val="24"/>
        </w:rPr>
        <w:t>Vahtivuori-Hänninen</w:t>
      </w:r>
      <w:r w:rsidRPr="00AC5E84" w:rsidR="000A7391">
        <w:rPr>
          <w:sz w:val="24"/>
          <w:szCs w:val="24"/>
        </w:rPr>
        <w:t xml:space="preserve"> and</w:t>
      </w:r>
      <w:r w:rsidRPr="00AC5E84" w:rsidR="000A7391">
        <w:rPr>
          <w:sz w:val="24"/>
          <w:szCs w:val="24"/>
        </w:rPr>
        <w:t xml:space="preserve"> </w:t>
      </w:r>
      <w:r w:rsidRPr="00AC5E84" w:rsidR="000A7391">
        <w:rPr>
          <w:sz w:val="24"/>
          <w:szCs w:val="24"/>
        </w:rPr>
        <w:t>Kynäslahti</w:t>
      </w:r>
      <w:r w:rsidRPr="00AC5E84" w:rsidR="000A7391">
        <w:rPr>
          <w:sz w:val="24"/>
          <w:szCs w:val="24"/>
        </w:rPr>
        <w:t xml:space="preserve"> </w:t>
      </w:r>
      <w:r w:rsidRPr="00AC5E84" w:rsidR="000A7391">
        <w:rPr>
          <w:sz w:val="24"/>
          <w:szCs w:val="24"/>
        </w:rPr>
        <w:t>2016).</w:t>
      </w:r>
    </w:p>
    <w:p w:rsidR="0075015D" w:rsidRPr="00AC5E84" w:rsidP="00AC5E84" w14:paraId="15A13F5C" w14:textId="64A22DBE">
      <w:pPr>
        <w:spacing w:line="480" w:lineRule="auto"/>
        <w:jc w:val="center"/>
        <w:rPr>
          <w:b/>
          <w:bCs/>
          <w:sz w:val="24"/>
          <w:szCs w:val="24"/>
        </w:rPr>
      </w:pPr>
      <w:r w:rsidRPr="00AC5E84">
        <w:rPr>
          <w:b/>
          <w:bCs/>
          <w:sz w:val="24"/>
          <w:szCs w:val="24"/>
        </w:rPr>
        <w:t>Twitter</w:t>
      </w:r>
    </w:p>
    <w:p w:rsidR="0075015D" w:rsidRPr="00AC5E84" w:rsidP="00AC5E84" w14:paraId="3AC3128B" w14:textId="77777777">
      <w:pPr>
        <w:spacing w:line="480" w:lineRule="auto"/>
        <w:rPr>
          <w:sz w:val="24"/>
          <w:szCs w:val="24"/>
        </w:rPr>
      </w:pPr>
    </w:p>
    <w:p w:rsidR="0075015D" w:rsidRPr="00AC5E84" w:rsidP="00AC5E84" w14:paraId="6E479EB4" w14:textId="23E0229F">
      <w:pPr>
        <w:spacing w:line="480" w:lineRule="auto"/>
        <w:ind w:firstLine="720"/>
        <w:rPr>
          <w:sz w:val="24"/>
          <w:szCs w:val="24"/>
        </w:rPr>
      </w:pPr>
      <w:r w:rsidRPr="00AC5E84">
        <w:rPr>
          <w:sz w:val="24"/>
          <w:szCs w:val="24"/>
        </w:rPr>
        <w:t>Twitter</w:t>
      </w:r>
      <w:r w:rsidRPr="00AC5E84" w:rsidR="005336A7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 xml:space="preserve">is also </w:t>
      </w:r>
      <w:r w:rsidRPr="00AC5E84" w:rsidR="005336A7">
        <w:rPr>
          <w:sz w:val="24"/>
          <w:szCs w:val="24"/>
        </w:rPr>
        <w:t>one of the social media</w:t>
      </w:r>
      <w:r w:rsidRPr="00AC5E84">
        <w:rPr>
          <w:sz w:val="24"/>
          <w:szCs w:val="24"/>
        </w:rPr>
        <w:t xml:space="preserve"> used as a </w:t>
      </w:r>
      <w:r w:rsidRPr="00AC5E84" w:rsidR="005336A7">
        <w:rPr>
          <w:sz w:val="24"/>
          <w:szCs w:val="24"/>
        </w:rPr>
        <w:t>transmission</w:t>
      </w:r>
      <w:r w:rsidRPr="00AC5E84">
        <w:rPr>
          <w:sz w:val="24"/>
          <w:szCs w:val="24"/>
        </w:rPr>
        <w:t xml:space="preserve"> account. </w:t>
      </w:r>
      <w:r w:rsidRPr="00AC5E84" w:rsidR="00743D2A">
        <w:rPr>
          <w:sz w:val="24"/>
          <w:szCs w:val="24"/>
        </w:rPr>
        <w:t>Instructors</w:t>
      </w:r>
      <w:r w:rsidRPr="00AC5E84">
        <w:rPr>
          <w:sz w:val="24"/>
          <w:szCs w:val="24"/>
        </w:rPr>
        <w:t xml:space="preserve"> have been setting up </w:t>
      </w:r>
      <w:r w:rsidRPr="00AC5E84" w:rsidR="00743D2A">
        <w:rPr>
          <w:sz w:val="24"/>
          <w:szCs w:val="24"/>
        </w:rPr>
        <w:t xml:space="preserve">classes or </w:t>
      </w:r>
      <w:r w:rsidRPr="00AC5E84">
        <w:rPr>
          <w:sz w:val="24"/>
          <w:szCs w:val="24"/>
        </w:rPr>
        <w:t xml:space="preserve">subject </w:t>
      </w:r>
      <w:r w:rsidRPr="00AC5E84" w:rsidR="00743D2A">
        <w:rPr>
          <w:sz w:val="24"/>
          <w:szCs w:val="24"/>
        </w:rPr>
        <w:t>on</w:t>
      </w:r>
      <w:r w:rsidRPr="00AC5E84">
        <w:rPr>
          <w:sz w:val="24"/>
          <w:szCs w:val="24"/>
        </w:rPr>
        <w:t>Twitter</w:t>
      </w:r>
      <w:r w:rsidRPr="00AC5E84">
        <w:rPr>
          <w:sz w:val="24"/>
          <w:szCs w:val="24"/>
        </w:rPr>
        <w:t xml:space="preserve"> accounts </w:t>
      </w:r>
      <w:r w:rsidRPr="00AC5E84" w:rsidR="00743D2A">
        <w:rPr>
          <w:sz w:val="24"/>
          <w:szCs w:val="24"/>
        </w:rPr>
        <w:t xml:space="preserve">where learners </w:t>
      </w:r>
      <w:r w:rsidRPr="00AC5E84">
        <w:rPr>
          <w:sz w:val="24"/>
          <w:szCs w:val="24"/>
        </w:rPr>
        <w:t xml:space="preserve">can </w:t>
      </w:r>
      <w:r w:rsidRPr="00AC5E84">
        <w:rPr>
          <w:sz w:val="24"/>
          <w:szCs w:val="24"/>
        </w:rPr>
        <w:t>follo</w:t>
      </w:r>
      <w:r w:rsidRPr="00AC5E84">
        <w:rPr>
          <w:sz w:val="24"/>
          <w:szCs w:val="24"/>
        </w:rPr>
        <w:t xml:space="preserve">w. The </w:t>
      </w:r>
      <w:r w:rsidRPr="00AC5E84" w:rsidR="00743D2A">
        <w:rPr>
          <w:sz w:val="24"/>
          <w:szCs w:val="24"/>
        </w:rPr>
        <w:t>tutor</w:t>
      </w:r>
      <w:r w:rsidRPr="00AC5E84">
        <w:rPr>
          <w:sz w:val="24"/>
          <w:szCs w:val="24"/>
        </w:rPr>
        <w:t xml:space="preserve"> then tweets information </w:t>
      </w:r>
      <w:r w:rsidRPr="00AC5E84" w:rsidR="00743D2A">
        <w:rPr>
          <w:sz w:val="24"/>
          <w:szCs w:val="24"/>
        </w:rPr>
        <w:t>associated</w:t>
      </w:r>
      <w:r w:rsidRPr="00AC5E84">
        <w:rPr>
          <w:sz w:val="24"/>
          <w:szCs w:val="24"/>
        </w:rPr>
        <w:t xml:space="preserve"> with their class. Some </w:t>
      </w:r>
      <w:r w:rsidRPr="00AC5E84" w:rsidR="00743D2A">
        <w:rPr>
          <w:sz w:val="24"/>
          <w:szCs w:val="24"/>
        </w:rPr>
        <w:t xml:space="preserve">teachers also </w:t>
      </w:r>
      <w:r w:rsidRPr="00AC5E84">
        <w:rPr>
          <w:sz w:val="24"/>
          <w:szCs w:val="24"/>
        </w:rPr>
        <w:t>set homework via Twitter.</w:t>
      </w:r>
    </w:p>
    <w:p w:rsidR="0075015D" w:rsidRPr="00AC5E84" w:rsidP="00AC5E84" w14:paraId="73BFD5BB" w14:textId="217761F8">
      <w:pPr>
        <w:spacing w:line="480" w:lineRule="auto"/>
        <w:rPr>
          <w:sz w:val="24"/>
          <w:szCs w:val="24"/>
        </w:rPr>
      </w:pPr>
    </w:p>
    <w:p w:rsidR="0075015D" w:rsidRPr="00AC5E84" w:rsidP="00AC5E84" w14:paraId="7BF62475" w14:textId="5F57AA15">
      <w:pPr>
        <w:spacing w:line="480" w:lineRule="auto"/>
        <w:jc w:val="center"/>
        <w:rPr>
          <w:b/>
          <w:bCs/>
          <w:sz w:val="24"/>
          <w:szCs w:val="24"/>
        </w:rPr>
      </w:pPr>
      <w:r w:rsidRPr="00AC5E84">
        <w:rPr>
          <w:b/>
          <w:bCs/>
          <w:sz w:val="24"/>
          <w:szCs w:val="24"/>
        </w:rPr>
        <w:t>YouTube</w:t>
      </w:r>
    </w:p>
    <w:p w:rsidR="0075015D" w:rsidRPr="00AC5E84" w:rsidP="00AC5E84" w14:paraId="4124DBFE" w14:textId="3E187C7C">
      <w:pPr>
        <w:spacing w:line="480" w:lineRule="auto"/>
        <w:rPr>
          <w:sz w:val="24"/>
          <w:szCs w:val="24"/>
        </w:rPr>
      </w:pPr>
    </w:p>
    <w:p w:rsidR="0075015D" w:rsidRPr="00AC5E84" w:rsidP="00AC5E84" w14:paraId="5B5623C6" w14:textId="5EADA1FA">
      <w:pPr>
        <w:spacing w:line="480" w:lineRule="auto"/>
        <w:ind w:firstLine="720"/>
        <w:rPr>
          <w:sz w:val="24"/>
          <w:szCs w:val="24"/>
        </w:rPr>
      </w:pPr>
      <w:r w:rsidRPr="00AC5E84">
        <w:rPr>
          <w:sz w:val="24"/>
          <w:szCs w:val="24"/>
        </w:rPr>
        <w:t xml:space="preserve">YouTube is </w:t>
      </w:r>
      <w:r w:rsidRPr="00AC5E84" w:rsidR="003F72C5">
        <w:rPr>
          <w:sz w:val="24"/>
          <w:szCs w:val="24"/>
        </w:rPr>
        <w:t>entirely</w:t>
      </w:r>
      <w:r w:rsidRPr="00AC5E84">
        <w:rPr>
          <w:sz w:val="24"/>
          <w:szCs w:val="24"/>
        </w:rPr>
        <w:t xml:space="preserve"> </w:t>
      </w:r>
      <w:r w:rsidRPr="00AC5E84" w:rsidR="003F72C5">
        <w:rPr>
          <w:sz w:val="24"/>
          <w:szCs w:val="24"/>
        </w:rPr>
        <w:t>intensive</w:t>
      </w:r>
      <w:r w:rsidRPr="00AC5E84">
        <w:rPr>
          <w:sz w:val="24"/>
          <w:szCs w:val="24"/>
        </w:rPr>
        <w:t xml:space="preserve"> on the </w:t>
      </w:r>
      <w:r w:rsidRPr="00AC5E84" w:rsidR="003F72C5">
        <w:rPr>
          <w:sz w:val="24"/>
          <w:szCs w:val="24"/>
        </w:rPr>
        <w:t>making</w:t>
      </w:r>
      <w:r w:rsidRPr="00AC5E84">
        <w:rPr>
          <w:sz w:val="24"/>
          <w:szCs w:val="24"/>
        </w:rPr>
        <w:t xml:space="preserve"> and posting videos, which can then be shared among </w:t>
      </w:r>
      <w:r w:rsidRPr="00AC5E84" w:rsidR="003F72C5">
        <w:rPr>
          <w:sz w:val="24"/>
          <w:szCs w:val="24"/>
        </w:rPr>
        <w:t>groups</w:t>
      </w:r>
      <w:r w:rsidRPr="00AC5E84">
        <w:rPr>
          <w:sz w:val="24"/>
          <w:szCs w:val="24"/>
        </w:rPr>
        <w:t xml:space="preserve"> using the system’s in-built sharing features. </w:t>
      </w:r>
      <w:r w:rsidRPr="00AC5E84" w:rsidR="003F72C5">
        <w:rPr>
          <w:sz w:val="24"/>
          <w:szCs w:val="24"/>
        </w:rPr>
        <w:t>Educators</w:t>
      </w:r>
      <w:r w:rsidRPr="00AC5E84">
        <w:rPr>
          <w:sz w:val="24"/>
          <w:szCs w:val="24"/>
        </w:rPr>
        <w:t xml:space="preserve"> can do </w:t>
      </w:r>
      <w:r w:rsidRPr="00AC5E84" w:rsidR="003F72C5">
        <w:rPr>
          <w:sz w:val="24"/>
          <w:szCs w:val="24"/>
        </w:rPr>
        <w:t>much</w:t>
      </w:r>
      <w:r w:rsidRPr="00AC5E84">
        <w:rPr>
          <w:sz w:val="24"/>
          <w:szCs w:val="24"/>
        </w:rPr>
        <w:t xml:space="preserve"> than find videos to play </w:t>
      </w:r>
      <w:r w:rsidRPr="00AC5E84" w:rsidR="003F72C5">
        <w:rPr>
          <w:sz w:val="24"/>
          <w:szCs w:val="24"/>
        </w:rPr>
        <w:t>during a class lecture. Tutors</w:t>
      </w:r>
      <w:r w:rsidRPr="00AC5E84">
        <w:rPr>
          <w:sz w:val="24"/>
          <w:szCs w:val="24"/>
        </w:rPr>
        <w:t xml:space="preserve"> can create their </w:t>
      </w:r>
      <w:r w:rsidRPr="00AC5E84" w:rsidR="003F72C5">
        <w:rPr>
          <w:sz w:val="24"/>
          <w:szCs w:val="24"/>
        </w:rPr>
        <w:t>play list</w:t>
      </w:r>
      <w:r w:rsidRPr="00AC5E84">
        <w:rPr>
          <w:sz w:val="24"/>
          <w:szCs w:val="24"/>
        </w:rPr>
        <w:t>. In those playlists, they can save videos they’ve found from across</w:t>
      </w:r>
      <w:r w:rsidRPr="00AC5E84" w:rsidR="003F72C5">
        <w:rPr>
          <w:sz w:val="24"/>
          <w:szCs w:val="24"/>
        </w:rPr>
        <w:t xml:space="preserve">. </w:t>
      </w:r>
      <w:r w:rsidRPr="00AC5E84">
        <w:rPr>
          <w:sz w:val="24"/>
          <w:szCs w:val="24"/>
        </w:rPr>
        <w:t xml:space="preserve">These videos can be </w:t>
      </w:r>
      <w:r w:rsidRPr="00AC5E84" w:rsidR="003F72C5">
        <w:rPr>
          <w:sz w:val="24"/>
          <w:szCs w:val="24"/>
        </w:rPr>
        <w:t>prepared</w:t>
      </w:r>
      <w:r w:rsidRPr="00AC5E84">
        <w:rPr>
          <w:sz w:val="24"/>
          <w:szCs w:val="24"/>
        </w:rPr>
        <w:t xml:space="preserve"> in </w:t>
      </w:r>
      <w:r w:rsidRPr="00AC5E84" w:rsidR="003F72C5">
        <w:rPr>
          <w:sz w:val="24"/>
          <w:szCs w:val="24"/>
        </w:rPr>
        <w:t xml:space="preserve">a manner </w:t>
      </w:r>
      <w:r w:rsidRPr="00AC5E84">
        <w:rPr>
          <w:sz w:val="24"/>
          <w:szCs w:val="24"/>
        </w:rPr>
        <w:t xml:space="preserve">that they </w:t>
      </w:r>
      <w:r w:rsidRPr="00AC5E84" w:rsidR="00E26EC1">
        <w:rPr>
          <w:sz w:val="24"/>
          <w:szCs w:val="24"/>
        </w:rPr>
        <w:t>deliberate</w:t>
      </w:r>
      <w:r w:rsidRPr="00AC5E84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 xml:space="preserve">more challenging </w:t>
      </w:r>
      <w:r w:rsidRPr="00AC5E84" w:rsidR="00E26EC1">
        <w:rPr>
          <w:sz w:val="24"/>
          <w:szCs w:val="24"/>
        </w:rPr>
        <w:t>themes</w:t>
      </w:r>
      <w:r w:rsidRPr="00AC5E84">
        <w:rPr>
          <w:sz w:val="24"/>
          <w:szCs w:val="24"/>
        </w:rPr>
        <w:t xml:space="preserve"> gradually.</w:t>
      </w:r>
      <w:r w:rsidRPr="00AC5E84" w:rsidR="00E26EC1">
        <w:rPr>
          <w:sz w:val="24"/>
          <w:szCs w:val="24"/>
        </w:rPr>
        <w:t xml:space="preserve"> Instructors</w:t>
      </w:r>
      <w:r w:rsidRPr="00AC5E84">
        <w:rPr>
          <w:sz w:val="24"/>
          <w:szCs w:val="24"/>
        </w:rPr>
        <w:t xml:space="preserve"> who are most </w:t>
      </w:r>
      <w:r w:rsidRPr="00AC5E84" w:rsidR="00E26EC1">
        <w:rPr>
          <w:sz w:val="24"/>
          <w:szCs w:val="24"/>
        </w:rPr>
        <w:t>active</w:t>
      </w:r>
      <w:r w:rsidRPr="00AC5E84">
        <w:rPr>
          <w:sz w:val="24"/>
          <w:szCs w:val="24"/>
        </w:rPr>
        <w:t xml:space="preserve"> at using YouTube track down </w:t>
      </w:r>
      <w:r w:rsidRPr="00AC5E84" w:rsidR="00E26EC1">
        <w:rPr>
          <w:sz w:val="24"/>
          <w:szCs w:val="24"/>
        </w:rPr>
        <w:t>vital</w:t>
      </w:r>
      <w:r w:rsidRPr="00AC5E84">
        <w:rPr>
          <w:sz w:val="24"/>
          <w:szCs w:val="24"/>
        </w:rPr>
        <w:t xml:space="preserve"> channels, </w:t>
      </w:r>
      <w:r w:rsidRPr="00AC5E84" w:rsidR="00E26EC1">
        <w:rPr>
          <w:sz w:val="24"/>
          <w:szCs w:val="24"/>
        </w:rPr>
        <w:t>find</w:t>
      </w:r>
      <w:r w:rsidRPr="00AC5E84">
        <w:rPr>
          <w:sz w:val="24"/>
          <w:szCs w:val="24"/>
        </w:rPr>
        <w:t xml:space="preserve"> </w:t>
      </w:r>
      <w:r w:rsidRPr="00AC5E84" w:rsidR="00E26EC1">
        <w:rPr>
          <w:sz w:val="24"/>
          <w:szCs w:val="24"/>
        </w:rPr>
        <w:t>valued</w:t>
      </w:r>
      <w:r w:rsidRPr="00AC5E84">
        <w:rPr>
          <w:sz w:val="24"/>
          <w:szCs w:val="24"/>
        </w:rPr>
        <w:t xml:space="preserve"> resources and </w:t>
      </w:r>
      <w:r w:rsidRPr="00AC5E84" w:rsidR="00E26EC1">
        <w:rPr>
          <w:sz w:val="24"/>
          <w:szCs w:val="24"/>
        </w:rPr>
        <w:t>organize</w:t>
      </w:r>
      <w:r w:rsidRPr="00AC5E84">
        <w:rPr>
          <w:sz w:val="24"/>
          <w:szCs w:val="24"/>
        </w:rPr>
        <w:t xml:space="preserve"> them in the classroom. They </w:t>
      </w:r>
      <w:r w:rsidRPr="00AC5E84" w:rsidR="00E26EC1">
        <w:rPr>
          <w:sz w:val="24"/>
          <w:szCs w:val="24"/>
        </w:rPr>
        <w:t>generate</w:t>
      </w:r>
      <w:r w:rsidRPr="00AC5E84">
        <w:rPr>
          <w:sz w:val="24"/>
          <w:szCs w:val="24"/>
        </w:rPr>
        <w:t xml:space="preserve"> resource lists that </w:t>
      </w:r>
      <w:r w:rsidRPr="00AC5E84" w:rsidR="00E26EC1">
        <w:rPr>
          <w:sz w:val="24"/>
          <w:szCs w:val="24"/>
        </w:rPr>
        <w:t>learners</w:t>
      </w:r>
      <w:r w:rsidRPr="00AC5E84">
        <w:rPr>
          <w:sz w:val="24"/>
          <w:szCs w:val="24"/>
        </w:rPr>
        <w:t xml:space="preserve"> can use to </w:t>
      </w:r>
      <w:r w:rsidRPr="00AC5E84" w:rsidR="00E26EC1">
        <w:rPr>
          <w:sz w:val="24"/>
          <w:szCs w:val="24"/>
        </w:rPr>
        <w:t>improve</w:t>
      </w:r>
      <w:r w:rsidRPr="00AC5E84">
        <w:rPr>
          <w:sz w:val="24"/>
          <w:szCs w:val="24"/>
        </w:rPr>
        <w:t xml:space="preserve"> their learning</w:t>
      </w:r>
      <w:r w:rsidRPr="00AC5E84" w:rsidR="000A7391">
        <w:rPr>
          <w:sz w:val="24"/>
          <w:szCs w:val="24"/>
        </w:rPr>
        <w:t xml:space="preserve"> </w:t>
      </w:r>
      <w:r w:rsidRPr="00AC5E84" w:rsidR="000A7391">
        <w:rPr>
          <w:sz w:val="24"/>
          <w:szCs w:val="24"/>
        </w:rPr>
        <w:t>(John</w:t>
      </w:r>
      <w:r w:rsidRPr="00AC5E84" w:rsidR="000A7391">
        <w:rPr>
          <w:sz w:val="24"/>
          <w:szCs w:val="24"/>
        </w:rPr>
        <w:t xml:space="preserve"> and </w:t>
      </w:r>
      <w:r w:rsidRPr="00AC5E84" w:rsidR="000A7391">
        <w:rPr>
          <w:sz w:val="24"/>
          <w:szCs w:val="24"/>
        </w:rPr>
        <w:t>Wheeler</w:t>
      </w:r>
      <w:r w:rsidRPr="00AC5E84" w:rsidR="000A7391">
        <w:rPr>
          <w:sz w:val="24"/>
          <w:szCs w:val="24"/>
        </w:rPr>
        <w:t xml:space="preserve"> </w:t>
      </w:r>
      <w:r w:rsidRPr="00AC5E84" w:rsidR="000A7391">
        <w:rPr>
          <w:sz w:val="24"/>
          <w:szCs w:val="24"/>
        </w:rPr>
        <w:t>2015).</w:t>
      </w:r>
    </w:p>
    <w:p w:rsidR="0075015D" w:rsidRPr="00AC5E84" w:rsidP="00AC5E84" w14:paraId="37B30222" w14:textId="77777777">
      <w:pPr>
        <w:spacing w:line="480" w:lineRule="auto"/>
        <w:rPr>
          <w:sz w:val="24"/>
          <w:szCs w:val="24"/>
        </w:rPr>
      </w:pPr>
    </w:p>
    <w:p w:rsidR="00D65B4F" w:rsidRPr="00AC5E84" w:rsidP="00AC5E84" w14:paraId="5404B299" w14:textId="77777777">
      <w:pPr>
        <w:spacing w:line="480" w:lineRule="auto"/>
        <w:jc w:val="center"/>
        <w:rPr>
          <w:b/>
          <w:bCs/>
          <w:sz w:val="24"/>
          <w:szCs w:val="24"/>
        </w:rPr>
      </w:pPr>
      <w:r w:rsidRPr="00AC5E84">
        <w:rPr>
          <w:b/>
          <w:bCs/>
          <w:sz w:val="24"/>
          <w:szCs w:val="24"/>
        </w:rPr>
        <w:t>Artificial Intelligence (AI)</w:t>
      </w:r>
    </w:p>
    <w:p w:rsidR="00D65B4F" w:rsidRPr="00AC5E84" w:rsidP="00AC5E84" w14:paraId="0E44C9CC" w14:textId="69F8DD23">
      <w:pPr>
        <w:spacing w:line="480" w:lineRule="auto"/>
        <w:ind w:firstLine="720"/>
        <w:rPr>
          <w:sz w:val="24"/>
          <w:szCs w:val="24"/>
        </w:rPr>
      </w:pPr>
      <w:r w:rsidRPr="00AC5E84">
        <w:rPr>
          <w:sz w:val="24"/>
          <w:szCs w:val="24"/>
        </w:rPr>
        <w:t xml:space="preserve">The primary technology trend </w:t>
      </w:r>
      <w:r w:rsidRPr="00AC5E84" w:rsidR="00E26EC1">
        <w:rPr>
          <w:sz w:val="24"/>
          <w:szCs w:val="24"/>
        </w:rPr>
        <w:t>affecting</w:t>
      </w:r>
      <w:r w:rsidRPr="00AC5E84">
        <w:rPr>
          <w:sz w:val="24"/>
          <w:szCs w:val="24"/>
        </w:rPr>
        <w:t xml:space="preserve"> educational tools and the </w:t>
      </w:r>
      <w:r w:rsidRPr="00AC5E84" w:rsidR="00687A55">
        <w:rPr>
          <w:sz w:val="24"/>
          <w:szCs w:val="24"/>
        </w:rPr>
        <w:t>forthcoming</w:t>
      </w:r>
      <w:r w:rsidRPr="00AC5E84">
        <w:rPr>
          <w:sz w:val="24"/>
          <w:szCs w:val="24"/>
        </w:rPr>
        <w:t xml:space="preserve"> of education may </w:t>
      </w:r>
      <w:r w:rsidRPr="00AC5E84" w:rsidR="00687A55">
        <w:rPr>
          <w:sz w:val="24"/>
          <w:szCs w:val="24"/>
        </w:rPr>
        <w:t xml:space="preserve">appear </w:t>
      </w:r>
      <w:r w:rsidRPr="00AC5E84">
        <w:rPr>
          <w:sz w:val="24"/>
          <w:szCs w:val="24"/>
        </w:rPr>
        <w:t xml:space="preserve">artificial intelligence (AI) in the classroom. The </w:t>
      </w:r>
      <w:r w:rsidRPr="00AC5E84" w:rsidR="00687A55">
        <w:rPr>
          <w:sz w:val="24"/>
          <w:szCs w:val="24"/>
        </w:rPr>
        <w:t>confidence</w:t>
      </w:r>
      <w:r w:rsidRPr="00AC5E84">
        <w:rPr>
          <w:sz w:val="24"/>
          <w:szCs w:val="24"/>
        </w:rPr>
        <w:t xml:space="preserve"> of </w:t>
      </w:r>
      <w:r w:rsidRPr="00AC5E84" w:rsidR="00687A55">
        <w:rPr>
          <w:sz w:val="24"/>
          <w:szCs w:val="24"/>
        </w:rPr>
        <w:t>instructors</w:t>
      </w:r>
      <w:r w:rsidRPr="00AC5E84">
        <w:rPr>
          <w:sz w:val="24"/>
          <w:szCs w:val="24"/>
        </w:rPr>
        <w:t xml:space="preserve"> is that AI can </w:t>
      </w:r>
      <w:r w:rsidRPr="00AC5E84" w:rsidR="00687A55">
        <w:rPr>
          <w:sz w:val="24"/>
          <w:szCs w:val="24"/>
        </w:rPr>
        <w:t>assist</w:t>
      </w:r>
      <w:r w:rsidRPr="00AC5E84" w:rsidR="00687A55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 xml:space="preserve">in developing </w:t>
      </w:r>
      <w:r w:rsidRPr="00AC5E84" w:rsidR="00687A55">
        <w:rPr>
          <w:sz w:val="24"/>
          <w:szCs w:val="24"/>
        </w:rPr>
        <w:t>learners</w:t>
      </w:r>
      <w:r w:rsidRPr="00AC5E84">
        <w:rPr>
          <w:sz w:val="24"/>
          <w:szCs w:val="24"/>
        </w:rPr>
        <w:t xml:space="preserve"> skills better and improving the </w:t>
      </w:r>
      <w:r w:rsidRPr="00AC5E84" w:rsidR="00687A55">
        <w:rPr>
          <w:sz w:val="24"/>
          <w:szCs w:val="24"/>
        </w:rPr>
        <w:t>competence</w:t>
      </w:r>
      <w:r w:rsidRPr="00AC5E84">
        <w:rPr>
          <w:sz w:val="24"/>
          <w:szCs w:val="24"/>
        </w:rPr>
        <w:t xml:space="preserve"> of testing</w:t>
      </w:r>
      <w:r w:rsidRPr="00AC5E84" w:rsidR="00EA0A0C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 xml:space="preserve">to “fill </w:t>
      </w:r>
      <w:r w:rsidRPr="00AC5E84" w:rsidR="00EA0A0C">
        <w:rPr>
          <w:sz w:val="24"/>
          <w:szCs w:val="24"/>
        </w:rPr>
        <w:t>wants</w:t>
      </w:r>
      <w:r w:rsidRPr="00AC5E84">
        <w:rPr>
          <w:sz w:val="24"/>
          <w:szCs w:val="24"/>
        </w:rPr>
        <w:t xml:space="preserve"> gaps in </w:t>
      </w:r>
      <w:r w:rsidRPr="00AC5E84" w:rsidR="00EA0A0C">
        <w:rPr>
          <w:sz w:val="24"/>
          <w:szCs w:val="24"/>
        </w:rPr>
        <w:t>education</w:t>
      </w:r>
      <w:r w:rsidRPr="00AC5E84">
        <w:rPr>
          <w:sz w:val="24"/>
          <w:szCs w:val="24"/>
        </w:rPr>
        <w:t xml:space="preserve"> and </w:t>
      </w:r>
      <w:r w:rsidRPr="00AC5E84" w:rsidR="00EA0A0C">
        <w:rPr>
          <w:sz w:val="24"/>
          <w:szCs w:val="24"/>
        </w:rPr>
        <w:t>training</w:t>
      </w:r>
      <w:r w:rsidRPr="00AC5E84">
        <w:rPr>
          <w:sz w:val="24"/>
          <w:szCs w:val="24"/>
        </w:rPr>
        <w:t xml:space="preserve"> and allow </w:t>
      </w:r>
      <w:r w:rsidRPr="00AC5E84" w:rsidR="00EA0A0C">
        <w:rPr>
          <w:sz w:val="24"/>
          <w:szCs w:val="24"/>
        </w:rPr>
        <w:t>universities</w:t>
      </w:r>
      <w:r w:rsidRPr="00AC5E84">
        <w:rPr>
          <w:sz w:val="24"/>
          <w:szCs w:val="24"/>
        </w:rPr>
        <w:t xml:space="preserve"> and teachers to do </w:t>
      </w:r>
      <w:r w:rsidRPr="00AC5E84" w:rsidR="00EA0A0C">
        <w:rPr>
          <w:sz w:val="24"/>
          <w:szCs w:val="24"/>
        </w:rPr>
        <w:t>much</w:t>
      </w:r>
      <w:r w:rsidRPr="00AC5E84">
        <w:rPr>
          <w:sz w:val="24"/>
          <w:szCs w:val="24"/>
        </w:rPr>
        <w:t xml:space="preserve"> than ever before</w:t>
      </w:r>
      <w:r w:rsidRPr="00AC5E84" w:rsidR="00EA0A0C">
        <w:rPr>
          <w:sz w:val="24"/>
          <w:szCs w:val="24"/>
        </w:rPr>
        <w:t>.</w:t>
      </w:r>
      <w:r w:rsidRPr="00AC5E84">
        <w:rPr>
          <w:sz w:val="24"/>
          <w:szCs w:val="24"/>
        </w:rPr>
        <w:t xml:space="preserve">,” </w:t>
      </w:r>
      <w:r w:rsidRPr="00AC5E84" w:rsidR="00EA0A0C">
        <w:rPr>
          <w:sz w:val="24"/>
          <w:szCs w:val="24"/>
        </w:rPr>
        <w:t>Outside</w:t>
      </w:r>
      <w:r w:rsidRPr="00AC5E84">
        <w:rPr>
          <w:sz w:val="24"/>
          <w:szCs w:val="24"/>
        </w:rPr>
        <w:t xml:space="preserve"> impacting classroom </w:t>
      </w:r>
      <w:r w:rsidRPr="00AC5E84" w:rsidR="00EA0A0C">
        <w:rPr>
          <w:sz w:val="24"/>
          <w:szCs w:val="24"/>
        </w:rPr>
        <w:t>surroundings</w:t>
      </w:r>
      <w:r w:rsidRPr="00AC5E84">
        <w:rPr>
          <w:sz w:val="24"/>
          <w:szCs w:val="24"/>
        </w:rPr>
        <w:t xml:space="preserve">, AI's </w:t>
      </w:r>
      <w:r w:rsidRPr="00AC5E84" w:rsidR="00EA0A0C">
        <w:rPr>
          <w:sz w:val="24"/>
          <w:szCs w:val="24"/>
        </w:rPr>
        <w:t>addition</w:t>
      </w:r>
      <w:r w:rsidRPr="00AC5E84">
        <w:rPr>
          <w:sz w:val="24"/>
          <w:szCs w:val="24"/>
        </w:rPr>
        <w:t xml:space="preserve"> in the educational </w:t>
      </w:r>
      <w:r w:rsidRPr="00AC5E84" w:rsidR="00EA0A0C">
        <w:rPr>
          <w:sz w:val="24"/>
          <w:szCs w:val="24"/>
        </w:rPr>
        <w:t xml:space="preserve">environment </w:t>
      </w:r>
      <w:r w:rsidRPr="00AC5E84">
        <w:rPr>
          <w:sz w:val="24"/>
          <w:szCs w:val="24"/>
        </w:rPr>
        <w:t xml:space="preserve">is </w:t>
      </w:r>
      <w:r w:rsidRPr="00AC5E84" w:rsidR="00EA0A0C">
        <w:rPr>
          <w:sz w:val="24"/>
          <w:szCs w:val="24"/>
        </w:rPr>
        <w:t>expected</w:t>
      </w:r>
      <w:r w:rsidRPr="00AC5E84">
        <w:rPr>
          <w:sz w:val="24"/>
          <w:szCs w:val="24"/>
        </w:rPr>
        <w:t xml:space="preserve"> to </w:t>
      </w:r>
      <w:r w:rsidRPr="00AC5E84">
        <w:rPr>
          <w:sz w:val="24"/>
          <w:szCs w:val="24"/>
        </w:rPr>
        <w:t xml:space="preserve">increase in </w:t>
      </w:r>
      <w:r w:rsidRPr="00AC5E84" w:rsidR="00EA0A0C">
        <w:rPr>
          <w:sz w:val="24"/>
          <w:szCs w:val="24"/>
        </w:rPr>
        <w:t xml:space="preserve">future </w:t>
      </w:r>
      <w:r w:rsidRPr="00AC5E84">
        <w:rPr>
          <w:sz w:val="24"/>
          <w:szCs w:val="24"/>
        </w:rPr>
        <w:t xml:space="preserve">years quickly. AI </w:t>
      </w:r>
      <w:r w:rsidRPr="00AC5E84">
        <w:rPr>
          <w:sz w:val="24"/>
          <w:szCs w:val="24"/>
        </w:rPr>
        <w:t xml:space="preserve">can </w:t>
      </w:r>
      <w:r w:rsidRPr="00AC5E84" w:rsidR="00EA0A0C">
        <w:rPr>
          <w:sz w:val="24"/>
          <w:szCs w:val="24"/>
        </w:rPr>
        <w:t>distinguish</w:t>
      </w:r>
      <w:r w:rsidRPr="00AC5E84">
        <w:rPr>
          <w:sz w:val="24"/>
          <w:szCs w:val="24"/>
        </w:rPr>
        <w:t xml:space="preserve"> for each </w:t>
      </w:r>
      <w:r w:rsidRPr="00AC5E84" w:rsidR="00EA0A0C">
        <w:rPr>
          <w:sz w:val="24"/>
          <w:szCs w:val="24"/>
        </w:rPr>
        <w:t>scholar’s</w:t>
      </w:r>
      <w:r w:rsidRPr="00AC5E84">
        <w:rPr>
          <w:sz w:val="24"/>
          <w:szCs w:val="24"/>
        </w:rPr>
        <w:t xml:space="preserve"> learning </w:t>
      </w:r>
      <w:r w:rsidRPr="00AC5E84" w:rsidR="00EA0A0C">
        <w:rPr>
          <w:sz w:val="24"/>
          <w:szCs w:val="24"/>
        </w:rPr>
        <w:t>requirements</w:t>
      </w:r>
      <w:r w:rsidRPr="00AC5E84">
        <w:rPr>
          <w:sz w:val="24"/>
          <w:szCs w:val="24"/>
        </w:rPr>
        <w:t xml:space="preserve">; a </w:t>
      </w:r>
      <w:r w:rsidRPr="00AC5E84" w:rsidR="00EA0A0C">
        <w:rPr>
          <w:sz w:val="24"/>
          <w:szCs w:val="24"/>
        </w:rPr>
        <w:t>likelihood</w:t>
      </w:r>
      <w:r w:rsidRPr="00AC5E84">
        <w:rPr>
          <w:sz w:val="24"/>
          <w:szCs w:val="24"/>
        </w:rPr>
        <w:t xml:space="preserve"> </w:t>
      </w:r>
      <w:r w:rsidRPr="00AC5E84" w:rsidR="00EA0A0C">
        <w:rPr>
          <w:sz w:val="24"/>
          <w:szCs w:val="24"/>
        </w:rPr>
        <w:t>was formerly</w:t>
      </w:r>
      <w:r w:rsidRPr="00AC5E84">
        <w:rPr>
          <w:sz w:val="24"/>
          <w:szCs w:val="24"/>
        </w:rPr>
        <w:t xml:space="preserve"> </w:t>
      </w:r>
      <w:r w:rsidRPr="00AC5E84" w:rsidR="00EA0A0C">
        <w:rPr>
          <w:sz w:val="24"/>
          <w:szCs w:val="24"/>
        </w:rPr>
        <w:t>unbearable</w:t>
      </w:r>
      <w:r w:rsidRPr="00AC5E84">
        <w:rPr>
          <w:sz w:val="24"/>
          <w:szCs w:val="24"/>
        </w:rPr>
        <w:t xml:space="preserve"> for</w:t>
      </w:r>
      <w:r w:rsidRPr="00AC5E84" w:rsidR="00EA0A0C">
        <w:rPr>
          <w:sz w:val="24"/>
          <w:szCs w:val="24"/>
        </w:rPr>
        <w:t xml:space="preserve"> one </w:t>
      </w:r>
      <w:r w:rsidRPr="00AC5E84">
        <w:rPr>
          <w:sz w:val="24"/>
          <w:szCs w:val="24"/>
        </w:rPr>
        <w:t xml:space="preserve">teacher to </w:t>
      </w:r>
      <w:r w:rsidRPr="00AC5E84" w:rsidR="00EA0A0C">
        <w:rPr>
          <w:sz w:val="24"/>
          <w:szCs w:val="24"/>
        </w:rPr>
        <w:t>achieve</w:t>
      </w:r>
      <w:r w:rsidRPr="00AC5E84">
        <w:rPr>
          <w:sz w:val="24"/>
          <w:szCs w:val="24"/>
        </w:rPr>
        <w:t xml:space="preserve"> alone in </w:t>
      </w:r>
      <w:r w:rsidRPr="00AC5E84">
        <w:rPr>
          <w:sz w:val="24"/>
          <w:szCs w:val="24"/>
        </w:rPr>
        <w:t>a</w:t>
      </w:r>
      <w:r w:rsidRPr="00AC5E84">
        <w:rPr>
          <w:sz w:val="24"/>
          <w:szCs w:val="24"/>
        </w:rPr>
        <w:t xml:space="preserve">n </w:t>
      </w:r>
      <w:r w:rsidRPr="00AC5E84" w:rsidR="00EA0A0C">
        <w:rPr>
          <w:sz w:val="24"/>
          <w:szCs w:val="24"/>
        </w:rPr>
        <w:t>average</w:t>
      </w:r>
      <w:r w:rsidRPr="00AC5E84">
        <w:rPr>
          <w:sz w:val="24"/>
          <w:szCs w:val="24"/>
        </w:rPr>
        <w:t>- to large-sized class</w:t>
      </w:r>
      <w:r w:rsidRPr="00AC5E84" w:rsidR="00EA0A0C">
        <w:rPr>
          <w:sz w:val="24"/>
          <w:szCs w:val="24"/>
        </w:rPr>
        <w:t>rooms</w:t>
      </w:r>
      <w:r w:rsidRPr="00AC5E84" w:rsidR="000A7391">
        <w:rPr>
          <w:sz w:val="24"/>
          <w:szCs w:val="24"/>
        </w:rPr>
        <w:t xml:space="preserve"> </w:t>
      </w:r>
      <w:r w:rsidRPr="00AC5E84" w:rsidR="000A7391">
        <w:rPr>
          <w:sz w:val="24"/>
          <w:szCs w:val="24"/>
        </w:rPr>
        <w:t>(</w:t>
      </w:r>
      <w:r w:rsidRPr="00AC5E84" w:rsidR="000A7391">
        <w:rPr>
          <w:sz w:val="24"/>
          <w:szCs w:val="24"/>
        </w:rPr>
        <w:t>Chassignol</w:t>
      </w:r>
      <w:r w:rsidRPr="00AC5E84" w:rsidR="000A7391">
        <w:rPr>
          <w:sz w:val="24"/>
          <w:szCs w:val="24"/>
        </w:rPr>
        <w:t xml:space="preserve"> et al. </w:t>
      </w:r>
      <w:r w:rsidRPr="00AC5E84" w:rsidR="000A7391">
        <w:rPr>
          <w:sz w:val="24"/>
          <w:szCs w:val="24"/>
        </w:rPr>
        <w:t>2018).</w:t>
      </w:r>
    </w:p>
    <w:p w:rsidR="00D65B4F" w:rsidRPr="00AC5E84" w:rsidP="000C476C" w14:paraId="038FBA5C" w14:textId="551E70A5">
      <w:pPr>
        <w:spacing w:line="480" w:lineRule="auto"/>
        <w:jc w:val="center"/>
        <w:rPr>
          <w:b/>
          <w:bCs/>
          <w:sz w:val="24"/>
          <w:szCs w:val="24"/>
        </w:rPr>
      </w:pPr>
      <w:r w:rsidRPr="00AC5E84">
        <w:rPr>
          <w:b/>
          <w:bCs/>
          <w:sz w:val="24"/>
          <w:szCs w:val="24"/>
        </w:rPr>
        <w:t>Virtual and Augmented Reality</w:t>
      </w:r>
    </w:p>
    <w:p w:rsidR="00D65B4F" w:rsidRPr="00AC5E84" w:rsidP="000C476C" w14:paraId="31F0924D" w14:textId="3D495B37">
      <w:pPr>
        <w:spacing w:line="480" w:lineRule="auto"/>
        <w:ind w:firstLine="720"/>
        <w:rPr>
          <w:sz w:val="24"/>
          <w:szCs w:val="24"/>
        </w:rPr>
      </w:pPr>
      <w:r w:rsidRPr="00AC5E84">
        <w:rPr>
          <w:sz w:val="24"/>
          <w:szCs w:val="24"/>
        </w:rPr>
        <w:t xml:space="preserve">AR and VR technologies are </w:t>
      </w:r>
      <w:r w:rsidRPr="00AC5E84" w:rsidR="00A45190">
        <w:rPr>
          <w:sz w:val="24"/>
          <w:szCs w:val="24"/>
        </w:rPr>
        <w:t>permitting</w:t>
      </w:r>
      <w:r w:rsidRPr="00AC5E84">
        <w:rPr>
          <w:sz w:val="24"/>
          <w:szCs w:val="24"/>
        </w:rPr>
        <w:t xml:space="preserve"> other immersive, </w:t>
      </w:r>
      <w:r w:rsidRPr="00AC5E84" w:rsidR="00A45190">
        <w:rPr>
          <w:sz w:val="24"/>
          <w:szCs w:val="24"/>
        </w:rPr>
        <w:t>cooperative</w:t>
      </w:r>
      <w:r w:rsidRPr="00AC5E84">
        <w:rPr>
          <w:sz w:val="24"/>
          <w:szCs w:val="24"/>
        </w:rPr>
        <w:t xml:space="preserve">, and </w:t>
      </w:r>
      <w:r w:rsidRPr="00AC5E84" w:rsidR="00A45190">
        <w:rPr>
          <w:sz w:val="24"/>
          <w:szCs w:val="24"/>
        </w:rPr>
        <w:t>collaborati</w:t>
      </w:r>
      <w:r w:rsidRPr="00AC5E84">
        <w:rPr>
          <w:sz w:val="24"/>
          <w:szCs w:val="24"/>
        </w:rPr>
        <w:t xml:space="preserve">ve learning programs </w:t>
      </w:r>
      <w:r w:rsidRPr="00AC5E84" w:rsidR="00A45190">
        <w:rPr>
          <w:sz w:val="24"/>
          <w:szCs w:val="24"/>
        </w:rPr>
        <w:t xml:space="preserve">like </w:t>
      </w:r>
      <w:r w:rsidRPr="00AC5E84">
        <w:rPr>
          <w:sz w:val="24"/>
          <w:szCs w:val="24"/>
        </w:rPr>
        <w:t xml:space="preserve">virtual laboratories. The </w:t>
      </w:r>
      <w:r w:rsidRPr="00AC5E84">
        <w:rPr>
          <w:sz w:val="24"/>
          <w:szCs w:val="24"/>
        </w:rPr>
        <w:t>Edvocate</w:t>
      </w:r>
      <w:r w:rsidRPr="00AC5E84">
        <w:rPr>
          <w:sz w:val="24"/>
          <w:szCs w:val="24"/>
        </w:rPr>
        <w:t xml:space="preserve"> </w:t>
      </w:r>
      <w:r w:rsidRPr="00AC5E84" w:rsidR="00A45190">
        <w:rPr>
          <w:sz w:val="24"/>
          <w:szCs w:val="24"/>
        </w:rPr>
        <w:t>records</w:t>
      </w:r>
      <w:r w:rsidRPr="00AC5E84">
        <w:rPr>
          <w:sz w:val="24"/>
          <w:szCs w:val="24"/>
        </w:rPr>
        <w:t xml:space="preserve"> that virtual lab applications </w:t>
      </w:r>
      <w:r w:rsidRPr="00AC5E84" w:rsidR="00A45190">
        <w:rPr>
          <w:sz w:val="24"/>
          <w:szCs w:val="24"/>
        </w:rPr>
        <w:t>enable learners</w:t>
      </w:r>
      <w:r w:rsidRPr="00AC5E84">
        <w:rPr>
          <w:sz w:val="24"/>
          <w:szCs w:val="24"/>
        </w:rPr>
        <w:t xml:space="preserve"> to </w:t>
      </w:r>
      <w:r w:rsidRPr="00AC5E84" w:rsidR="00A45190">
        <w:rPr>
          <w:sz w:val="24"/>
          <w:szCs w:val="24"/>
        </w:rPr>
        <w:t>achieve</w:t>
      </w:r>
      <w:r w:rsidRPr="00AC5E84">
        <w:rPr>
          <w:sz w:val="24"/>
          <w:szCs w:val="24"/>
        </w:rPr>
        <w:t xml:space="preserve"> </w:t>
      </w:r>
      <w:r w:rsidRPr="00AC5E84" w:rsidR="00A45190">
        <w:rPr>
          <w:sz w:val="24"/>
          <w:szCs w:val="24"/>
        </w:rPr>
        <w:t>trials</w:t>
      </w:r>
      <w:r w:rsidRPr="00AC5E84">
        <w:rPr>
          <w:sz w:val="24"/>
          <w:szCs w:val="24"/>
        </w:rPr>
        <w:t xml:space="preserve"> from </w:t>
      </w:r>
      <w:r w:rsidRPr="00AC5E84" w:rsidR="00A45190">
        <w:rPr>
          <w:sz w:val="24"/>
          <w:szCs w:val="24"/>
        </w:rPr>
        <w:t>anyplace</w:t>
      </w:r>
      <w:r w:rsidRPr="00AC5E84">
        <w:rPr>
          <w:sz w:val="24"/>
          <w:szCs w:val="24"/>
        </w:rPr>
        <w:t xml:space="preserve"> an internet </w:t>
      </w:r>
      <w:r w:rsidRPr="00AC5E84">
        <w:rPr>
          <w:sz w:val="24"/>
          <w:szCs w:val="24"/>
        </w:rPr>
        <w:t>connection</w:t>
      </w:r>
      <w:r w:rsidRPr="00AC5E84" w:rsidR="00A45190">
        <w:rPr>
          <w:sz w:val="24"/>
          <w:szCs w:val="24"/>
        </w:rPr>
        <w:t xml:space="preserve"> is</w:t>
      </w:r>
      <w:r w:rsidRPr="00AC5E84" w:rsidR="00A45190">
        <w:rPr>
          <w:sz w:val="24"/>
          <w:szCs w:val="24"/>
        </w:rPr>
        <w:t xml:space="preserve"> present</w:t>
      </w:r>
      <w:r w:rsidRPr="00AC5E84">
        <w:rPr>
          <w:sz w:val="24"/>
          <w:szCs w:val="24"/>
        </w:rPr>
        <w:t xml:space="preserve"> recurrently. Students g</w:t>
      </w:r>
      <w:r w:rsidRPr="00AC5E84" w:rsidR="00A45190">
        <w:rPr>
          <w:sz w:val="24"/>
          <w:szCs w:val="24"/>
        </w:rPr>
        <w:t>et</w:t>
      </w:r>
      <w:r w:rsidRPr="00AC5E84">
        <w:rPr>
          <w:sz w:val="24"/>
          <w:szCs w:val="24"/>
        </w:rPr>
        <w:t xml:space="preserve"> </w:t>
      </w:r>
      <w:r w:rsidRPr="00AC5E84" w:rsidR="00A45190">
        <w:rPr>
          <w:sz w:val="24"/>
          <w:szCs w:val="24"/>
        </w:rPr>
        <w:t>instantaneous</w:t>
      </w:r>
      <w:r w:rsidRPr="00AC5E84">
        <w:rPr>
          <w:sz w:val="24"/>
          <w:szCs w:val="24"/>
        </w:rPr>
        <w:t xml:space="preserve"> access to </w:t>
      </w:r>
      <w:r w:rsidRPr="00AC5E84" w:rsidR="00A45190">
        <w:rPr>
          <w:sz w:val="24"/>
          <w:szCs w:val="24"/>
        </w:rPr>
        <w:t>excellen</w:t>
      </w:r>
      <w:r w:rsidRPr="00AC5E84">
        <w:rPr>
          <w:sz w:val="24"/>
          <w:szCs w:val="24"/>
        </w:rPr>
        <w:t xml:space="preserve">t materials and </w:t>
      </w:r>
      <w:r w:rsidRPr="00AC5E84" w:rsidR="00A45190">
        <w:rPr>
          <w:sz w:val="24"/>
          <w:szCs w:val="24"/>
        </w:rPr>
        <w:t>skills</w:t>
      </w:r>
      <w:r w:rsidRPr="00AC5E84">
        <w:rPr>
          <w:sz w:val="24"/>
          <w:szCs w:val="24"/>
        </w:rPr>
        <w:t xml:space="preserve">. </w:t>
      </w:r>
      <w:r w:rsidRPr="00AC5E84" w:rsidR="00A45190">
        <w:rPr>
          <w:sz w:val="24"/>
          <w:szCs w:val="24"/>
        </w:rPr>
        <w:t xml:space="preserve">VR </w:t>
      </w:r>
      <w:r w:rsidRPr="00AC5E84">
        <w:rPr>
          <w:sz w:val="24"/>
          <w:szCs w:val="24"/>
        </w:rPr>
        <w:t xml:space="preserve">also </w:t>
      </w:r>
      <w:r w:rsidRPr="00AC5E84">
        <w:rPr>
          <w:sz w:val="24"/>
          <w:szCs w:val="24"/>
        </w:rPr>
        <w:t xml:space="preserve">can practice more and </w:t>
      </w:r>
      <w:r w:rsidRPr="00AC5E84" w:rsidR="00A45190">
        <w:rPr>
          <w:sz w:val="24"/>
          <w:szCs w:val="24"/>
        </w:rPr>
        <w:t>knowledge</w:t>
      </w:r>
      <w:r w:rsidRPr="00AC5E84">
        <w:rPr>
          <w:sz w:val="24"/>
          <w:szCs w:val="24"/>
        </w:rPr>
        <w:t xml:space="preserve"> </w:t>
      </w:r>
      <w:r w:rsidRPr="00AC5E84" w:rsidR="00A45190">
        <w:rPr>
          <w:sz w:val="24"/>
          <w:szCs w:val="24"/>
        </w:rPr>
        <w:t>prompt</w:t>
      </w:r>
      <w:r w:rsidRPr="00AC5E84">
        <w:rPr>
          <w:sz w:val="24"/>
          <w:szCs w:val="24"/>
        </w:rPr>
        <w:t xml:space="preserve"> and </w:t>
      </w:r>
      <w:r w:rsidRPr="00AC5E84" w:rsidR="00A45190">
        <w:rPr>
          <w:sz w:val="24"/>
          <w:szCs w:val="24"/>
        </w:rPr>
        <w:t>inclusive</w:t>
      </w:r>
      <w:r w:rsidRPr="00AC5E84">
        <w:rPr>
          <w:sz w:val="24"/>
          <w:szCs w:val="24"/>
        </w:rPr>
        <w:t xml:space="preserve"> </w:t>
      </w:r>
      <w:r w:rsidRPr="00AC5E84" w:rsidR="00A45190">
        <w:rPr>
          <w:sz w:val="24"/>
          <w:szCs w:val="24"/>
        </w:rPr>
        <w:t>response</w:t>
      </w:r>
      <w:r w:rsidRPr="00AC5E84">
        <w:rPr>
          <w:sz w:val="24"/>
          <w:szCs w:val="24"/>
        </w:rPr>
        <w:t xml:space="preserve">. Virtual labs </w:t>
      </w:r>
      <w:r w:rsidRPr="00AC5E84" w:rsidR="00A45190">
        <w:rPr>
          <w:sz w:val="24"/>
          <w:szCs w:val="24"/>
        </w:rPr>
        <w:t>permit</w:t>
      </w:r>
      <w:r w:rsidRPr="00AC5E84">
        <w:rPr>
          <w:sz w:val="24"/>
          <w:szCs w:val="24"/>
        </w:rPr>
        <w:t xml:space="preserve"> “no-cost </w:t>
      </w:r>
      <w:r w:rsidRPr="00AC5E84" w:rsidR="00A45190">
        <w:rPr>
          <w:sz w:val="24"/>
          <w:szCs w:val="24"/>
        </w:rPr>
        <w:t>replication</w:t>
      </w:r>
      <w:r w:rsidRPr="00AC5E84">
        <w:rPr>
          <w:sz w:val="24"/>
          <w:szCs w:val="24"/>
        </w:rPr>
        <w:t xml:space="preserve">” of learning </w:t>
      </w:r>
      <w:r w:rsidRPr="00AC5E84" w:rsidR="00A45190">
        <w:rPr>
          <w:sz w:val="24"/>
          <w:szCs w:val="24"/>
        </w:rPr>
        <w:t>events</w:t>
      </w:r>
      <w:r w:rsidRPr="00AC5E84">
        <w:rPr>
          <w:sz w:val="24"/>
          <w:szCs w:val="24"/>
        </w:rPr>
        <w:t xml:space="preserve"> to the </w:t>
      </w:r>
      <w:r w:rsidRPr="00AC5E84" w:rsidR="00A45190">
        <w:rPr>
          <w:sz w:val="24"/>
          <w:szCs w:val="24"/>
        </w:rPr>
        <w:t xml:space="preserve">merits </w:t>
      </w:r>
      <w:r w:rsidRPr="00AC5E84">
        <w:rPr>
          <w:sz w:val="24"/>
          <w:szCs w:val="24"/>
        </w:rPr>
        <w:t xml:space="preserve">of the student, </w:t>
      </w:r>
      <w:r w:rsidRPr="00AC5E84" w:rsidR="00A45190">
        <w:rPr>
          <w:sz w:val="24"/>
          <w:szCs w:val="24"/>
        </w:rPr>
        <w:t>teacher</w:t>
      </w:r>
      <w:r w:rsidRPr="00AC5E84">
        <w:rPr>
          <w:sz w:val="24"/>
          <w:szCs w:val="24"/>
        </w:rPr>
        <w:t xml:space="preserve">, and </w:t>
      </w:r>
      <w:r w:rsidRPr="00AC5E84" w:rsidR="00A45190">
        <w:rPr>
          <w:sz w:val="24"/>
          <w:szCs w:val="24"/>
        </w:rPr>
        <w:t xml:space="preserve">university or </w:t>
      </w:r>
      <w:r w:rsidRPr="00AC5E84" w:rsidR="00A45190">
        <w:rPr>
          <w:sz w:val="24"/>
          <w:szCs w:val="24"/>
        </w:rPr>
        <w:t>colle</w:t>
      </w:r>
      <w:r w:rsidRPr="00AC5E84" w:rsidR="00A45190">
        <w:rPr>
          <w:sz w:val="24"/>
          <w:szCs w:val="24"/>
        </w:rPr>
        <w:t xml:space="preserve">ge. </w:t>
      </w:r>
    </w:p>
    <w:p w:rsidR="00D229EA" w:rsidRPr="00AC5E84" w:rsidP="00AC5E84" w14:paraId="1EEC3DAA" w14:textId="77777777">
      <w:pPr>
        <w:spacing w:line="480" w:lineRule="auto"/>
        <w:rPr>
          <w:b/>
          <w:bCs/>
          <w:sz w:val="24"/>
          <w:szCs w:val="24"/>
        </w:rPr>
      </w:pPr>
    </w:p>
    <w:p w:rsidR="00D65B4F" w:rsidRPr="00AC5E84" w:rsidP="000C476C" w14:paraId="1B8D9E9C" w14:textId="414CFACF">
      <w:pPr>
        <w:spacing w:line="480" w:lineRule="auto"/>
        <w:jc w:val="center"/>
        <w:rPr>
          <w:b/>
          <w:bCs/>
          <w:sz w:val="24"/>
          <w:szCs w:val="24"/>
        </w:rPr>
      </w:pPr>
      <w:r w:rsidRPr="00AC5E84">
        <w:rPr>
          <w:b/>
          <w:bCs/>
          <w:sz w:val="24"/>
          <w:szCs w:val="24"/>
        </w:rPr>
        <w:t>What Are the Benefits of AR and VR in Education?</w:t>
      </w:r>
    </w:p>
    <w:p w:rsidR="00A30BD7" w:rsidRPr="00AC5E84" w:rsidP="000C476C" w14:paraId="56DA92F1" w14:textId="7DB8F34D">
      <w:pPr>
        <w:spacing w:line="480" w:lineRule="auto"/>
        <w:ind w:firstLine="720"/>
        <w:rPr>
          <w:sz w:val="24"/>
          <w:szCs w:val="24"/>
        </w:rPr>
      </w:pPr>
      <w:r w:rsidRPr="00AC5E84">
        <w:rPr>
          <w:sz w:val="24"/>
          <w:szCs w:val="24"/>
        </w:rPr>
        <w:t xml:space="preserve">According to </w:t>
      </w:r>
      <w:r w:rsidRPr="00AC5E84">
        <w:rPr>
          <w:sz w:val="24"/>
          <w:szCs w:val="24"/>
        </w:rPr>
        <w:t>Gudonienė</w:t>
      </w:r>
      <w:r w:rsidRPr="00AC5E84">
        <w:rPr>
          <w:sz w:val="24"/>
          <w:szCs w:val="24"/>
        </w:rPr>
        <w:t xml:space="preserve"> and</w:t>
      </w:r>
      <w:r w:rsidRPr="00AC5E84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>Rutkauskienė</w:t>
      </w:r>
      <w:r w:rsidRPr="00AC5E84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>(2019)</w:t>
      </w:r>
      <w:r w:rsidRPr="00AC5E84">
        <w:rPr>
          <w:sz w:val="24"/>
          <w:szCs w:val="24"/>
        </w:rPr>
        <w:t xml:space="preserve">, </w:t>
      </w:r>
      <w:r w:rsidRPr="00AC5E84" w:rsidR="00D229EA">
        <w:rPr>
          <w:sz w:val="24"/>
          <w:szCs w:val="24"/>
        </w:rPr>
        <w:t xml:space="preserve">AR is used on a smart device to project a layer of an educational </w:t>
      </w:r>
      <w:r w:rsidRPr="00AC5E84" w:rsidR="009A75F0">
        <w:rPr>
          <w:sz w:val="24"/>
          <w:szCs w:val="24"/>
        </w:rPr>
        <w:t xml:space="preserve">lesson and </w:t>
      </w:r>
      <w:r w:rsidRPr="00AC5E84" w:rsidR="00D229EA">
        <w:rPr>
          <w:sz w:val="24"/>
          <w:szCs w:val="24"/>
        </w:rPr>
        <w:t xml:space="preserve">text-appropriate content on top of </w:t>
      </w:r>
      <w:r w:rsidRPr="00AC5E84" w:rsidR="00D229EA">
        <w:rPr>
          <w:sz w:val="24"/>
          <w:szCs w:val="24"/>
        </w:rPr>
        <w:t>a</w:t>
      </w:r>
      <w:r w:rsidRPr="00AC5E84" w:rsidR="00D229EA">
        <w:rPr>
          <w:sz w:val="24"/>
          <w:szCs w:val="24"/>
        </w:rPr>
        <w:t xml:space="preserve">n </w:t>
      </w:r>
      <w:r w:rsidRPr="00AC5E84" w:rsidR="009A75F0">
        <w:rPr>
          <w:sz w:val="24"/>
          <w:szCs w:val="24"/>
        </w:rPr>
        <w:t>operator’s</w:t>
      </w:r>
      <w:r w:rsidRPr="00AC5E84" w:rsidR="00D229EA">
        <w:rPr>
          <w:sz w:val="24"/>
          <w:szCs w:val="24"/>
        </w:rPr>
        <w:t xml:space="preserve"> </w:t>
      </w:r>
      <w:r w:rsidRPr="00AC5E84" w:rsidR="009A75F0">
        <w:rPr>
          <w:sz w:val="24"/>
          <w:szCs w:val="24"/>
        </w:rPr>
        <w:t>natural</w:t>
      </w:r>
      <w:r w:rsidRPr="00AC5E84" w:rsidR="00D229EA">
        <w:rPr>
          <w:sz w:val="24"/>
          <w:szCs w:val="24"/>
        </w:rPr>
        <w:t xml:space="preserve"> </w:t>
      </w:r>
      <w:r w:rsidRPr="00AC5E84" w:rsidR="009A75F0">
        <w:rPr>
          <w:sz w:val="24"/>
          <w:szCs w:val="24"/>
        </w:rPr>
        <w:t>settings</w:t>
      </w:r>
      <w:r w:rsidRPr="00AC5E84" w:rsidR="00D229EA">
        <w:rPr>
          <w:sz w:val="24"/>
          <w:szCs w:val="24"/>
        </w:rPr>
        <w:t xml:space="preserve"> </w:t>
      </w:r>
      <w:r w:rsidRPr="00AC5E84" w:rsidR="009A75F0">
        <w:rPr>
          <w:sz w:val="24"/>
          <w:szCs w:val="24"/>
        </w:rPr>
        <w:t>scholars</w:t>
      </w:r>
      <w:r w:rsidRPr="00AC5E84" w:rsidR="00D229EA">
        <w:rPr>
          <w:sz w:val="24"/>
          <w:szCs w:val="24"/>
        </w:rPr>
        <w:t xml:space="preserve"> with </w:t>
      </w:r>
      <w:r w:rsidRPr="00AC5E84" w:rsidR="009A75F0">
        <w:rPr>
          <w:sz w:val="24"/>
          <w:szCs w:val="24"/>
        </w:rPr>
        <w:t xml:space="preserve">meaningful and </w:t>
      </w:r>
      <w:r w:rsidRPr="00AC5E84" w:rsidR="00D229EA">
        <w:rPr>
          <w:sz w:val="24"/>
          <w:szCs w:val="24"/>
        </w:rPr>
        <w:t xml:space="preserve">interactive </w:t>
      </w:r>
      <w:r w:rsidRPr="00AC5E84" w:rsidR="009A75F0">
        <w:rPr>
          <w:sz w:val="24"/>
          <w:szCs w:val="24"/>
        </w:rPr>
        <w:t>education</w:t>
      </w:r>
      <w:r w:rsidRPr="00AC5E84" w:rsidR="00D229EA">
        <w:rPr>
          <w:sz w:val="24"/>
          <w:szCs w:val="24"/>
        </w:rPr>
        <w:t xml:space="preserve"> </w:t>
      </w:r>
      <w:r w:rsidRPr="00AC5E84" w:rsidR="009A75F0">
        <w:rPr>
          <w:sz w:val="24"/>
          <w:szCs w:val="24"/>
        </w:rPr>
        <w:t>knowledge</w:t>
      </w:r>
      <w:r w:rsidRPr="00AC5E84" w:rsidR="00D229EA">
        <w:rPr>
          <w:sz w:val="24"/>
          <w:szCs w:val="24"/>
        </w:rPr>
        <w:t>.</w:t>
      </w:r>
      <w:r w:rsidRPr="00AC5E84" w:rsidR="009A75F0">
        <w:rPr>
          <w:sz w:val="24"/>
          <w:szCs w:val="24"/>
        </w:rPr>
        <w:t xml:space="preserve"> </w:t>
      </w:r>
      <w:r w:rsidRPr="00AC5E84" w:rsidR="00D229EA">
        <w:rPr>
          <w:sz w:val="24"/>
          <w:szCs w:val="24"/>
        </w:rPr>
        <w:t xml:space="preserve">In addition to providing </w:t>
      </w:r>
      <w:r w:rsidRPr="00AC5E84" w:rsidR="009A75F0">
        <w:rPr>
          <w:sz w:val="24"/>
          <w:szCs w:val="24"/>
        </w:rPr>
        <w:t>scholars</w:t>
      </w:r>
      <w:r w:rsidRPr="00AC5E84" w:rsidR="00D229EA">
        <w:rPr>
          <w:sz w:val="24"/>
          <w:szCs w:val="24"/>
        </w:rPr>
        <w:t xml:space="preserve"> with immersive </w:t>
      </w:r>
      <w:r w:rsidRPr="00AC5E84" w:rsidR="009A75F0">
        <w:rPr>
          <w:sz w:val="24"/>
          <w:szCs w:val="24"/>
        </w:rPr>
        <w:t>education</w:t>
      </w:r>
      <w:r w:rsidRPr="00AC5E84" w:rsidR="00D229EA">
        <w:rPr>
          <w:sz w:val="24"/>
          <w:szCs w:val="24"/>
        </w:rPr>
        <w:t xml:space="preserve"> </w:t>
      </w:r>
      <w:r w:rsidRPr="00AC5E84" w:rsidR="009A75F0">
        <w:rPr>
          <w:sz w:val="24"/>
          <w:szCs w:val="24"/>
        </w:rPr>
        <w:t>knowledge</w:t>
      </w:r>
      <w:r w:rsidRPr="00AC5E84" w:rsidR="00D229EA">
        <w:rPr>
          <w:sz w:val="24"/>
          <w:szCs w:val="24"/>
        </w:rPr>
        <w:t xml:space="preserve">, other </w:t>
      </w:r>
      <w:r w:rsidRPr="00AC5E84" w:rsidR="009A75F0">
        <w:rPr>
          <w:sz w:val="24"/>
          <w:szCs w:val="24"/>
        </w:rPr>
        <w:t>merits</w:t>
      </w:r>
      <w:r w:rsidRPr="00AC5E84" w:rsidR="00D229EA">
        <w:rPr>
          <w:sz w:val="24"/>
          <w:szCs w:val="24"/>
        </w:rPr>
        <w:t xml:space="preserve"> of virtual </w:t>
      </w:r>
      <w:r w:rsidRPr="00AC5E84" w:rsidR="009A75F0">
        <w:rPr>
          <w:sz w:val="24"/>
          <w:szCs w:val="24"/>
        </w:rPr>
        <w:t>realism</w:t>
      </w:r>
      <w:r w:rsidRPr="00AC5E84" w:rsidR="00D229EA">
        <w:rPr>
          <w:sz w:val="24"/>
          <w:szCs w:val="24"/>
        </w:rPr>
        <w:t xml:space="preserve"> in education </w:t>
      </w:r>
      <w:r w:rsidRPr="00AC5E84" w:rsidR="009A75F0">
        <w:rPr>
          <w:sz w:val="24"/>
          <w:szCs w:val="24"/>
        </w:rPr>
        <w:t>compris</w:t>
      </w:r>
      <w:r w:rsidRPr="00AC5E84" w:rsidR="00D229EA">
        <w:rPr>
          <w:sz w:val="24"/>
          <w:szCs w:val="24"/>
        </w:rPr>
        <w:t xml:space="preserve">e the ability to </w:t>
      </w:r>
      <w:r w:rsidRPr="00AC5E84" w:rsidR="009A75F0">
        <w:rPr>
          <w:sz w:val="24"/>
          <w:szCs w:val="24"/>
        </w:rPr>
        <w:t>motivate</w:t>
      </w:r>
      <w:r w:rsidRPr="00AC5E84" w:rsidR="00D229EA">
        <w:rPr>
          <w:sz w:val="24"/>
          <w:szCs w:val="24"/>
        </w:rPr>
        <w:t xml:space="preserve"> </w:t>
      </w:r>
      <w:r w:rsidRPr="00AC5E84" w:rsidR="009A75F0">
        <w:rPr>
          <w:sz w:val="24"/>
          <w:szCs w:val="24"/>
        </w:rPr>
        <w:t>learners</w:t>
      </w:r>
      <w:r w:rsidRPr="00AC5E84" w:rsidR="00D229EA">
        <w:rPr>
          <w:sz w:val="24"/>
          <w:szCs w:val="24"/>
        </w:rPr>
        <w:t xml:space="preserve">' creativity and </w:t>
      </w:r>
      <w:r w:rsidRPr="00AC5E84" w:rsidR="009A75F0">
        <w:rPr>
          <w:sz w:val="24"/>
          <w:szCs w:val="24"/>
        </w:rPr>
        <w:t>stimul</w:t>
      </w:r>
      <w:r w:rsidRPr="00AC5E84" w:rsidR="00D229EA">
        <w:rPr>
          <w:sz w:val="24"/>
          <w:szCs w:val="24"/>
        </w:rPr>
        <w:t xml:space="preserve">ate their </w:t>
      </w:r>
      <w:r w:rsidRPr="00AC5E84" w:rsidR="009A75F0">
        <w:rPr>
          <w:sz w:val="24"/>
          <w:szCs w:val="24"/>
        </w:rPr>
        <w:t>thoughts</w:t>
      </w:r>
      <w:r w:rsidRPr="00AC5E84" w:rsidR="00D229EA">
        <w:rPr>
          <w:sz w:val="24"/>
          <w:szCs w:val="24"/>
        </w:rPr>
        <w:t xml:space="preserve">. The </w:t>
      </w:r>
      <w:r w:rsidRPr="00AC5E84" w:rsidR="009A75F0">
        <w:rPr>
          <w:sz w:val="24"/>
          <w:szCs w:val="24"/>
        </w:rPr>
        <w:t>aids</w:t>
      </w:r>
      <w:r w:rsidRPr="00AC5E84" w:rsidR="00D229EA">
        <w:rPr>
          <w:sz w:val="24"/>
          <w:szCs w:val="24"/>
        </w:rPr>
        <w:t xml:space="preserve"> of virtual reality in </w:t>
      </w:r>
      <w:r w:rsidRPr="00AC5E84" w:rsidR="009A75F0">
        <w:rPr>
          <w:sz w:val="24"/>
          <w:szCs w:val="24"/>
        </w:rPr>
        <w:t>teaching</w:t>
      </w:r>
      <w:r w:rsidRPr="00AC5E84" w:rsidR="00D229EA">
        <w:rPr>
          <w:sz w:val="24"/>
          <w:szCs w:val="24"/>
        </w:rPr>
        <w:t xml:space="preserve"> go beyond academics</w:t>
      </w:r>
      <w:r w:rsidRPr="00AC5E84" w:rsidR="00C603C3">
        <w:rPr>
          <w:sz w:val="24"/>
          <w:szCs w:val="24"/>
        </w:rPr>
        <w:t xml:space="preserve">. Social media </w:t>
      </w:r>
      <w:r w:rsidRPr="00AC5E84" w:rsidR="006515F0">
        <w:rPr>
          <w:sz w:val="24"/>
          <w:szCs w:val="24"/>
        </w:rPr>
        <w:t>may</w:t>
      </w:r>
      <w:r w:rsidRPr="00AC5E84" w:rsidR="00C603C3">
        <w:rPr>
          <w:sz w:val="24"/>
          <w:szCs w:val="24"/>
        </w:rPr>
        <w:t xml:space="preserve"> be used to </w:t>
      </w:r>
      <w:r w:rsidRPr="00AC5E84" w:rsidR="006515F0">
        <w:rPr>
          <w:sz w:val="24"/>
          <w:szCs w:val="24"/>
        </w:rPr>
        <w:t>upsurge</w:t>
      </w:r>
      <w:r w:rsidRPr="00AC5E84" w:rsidR="00C603C3">
        <w:rPr>
          <w:sz w:val="24"/>
          <w:szCs w:val="24"/>
        </w:rPr>
        <w:t xml:space="preserve"> </w:t>
      </w:r>
      <w:r w:rsidRPr="00AC5E84" w:rsidR="006515F0">
        <w:rPr>
          <w:sz w:val="24"/>
          <w:szCs w:val="24"/>
        </w:rPr>
        <w:t>the learner’s</w:t>
      </w:r>
      <w:r w:rsidRPr="00AC5E84" w:rsidR="00C603C3">
        <w:rPr>
          <w:sz w:val="24"/>
          <w:szCs w:val="24"/>
        </w:rPr>
        <w:t xml:space="preserve"> engagement, get </w:t>
      </w:r>
      <w:r w:rsidRPr="00AC5E84" w:rsidR="006515F0">
        <w:rPr>
          <w:sz w:val="24"/>
          <w:szCs w:val="24"/>
        </w:rPr>
        <w:t>guardians</w:t>
      </w:r>
      <w:r w:rsidRPr="00AC5E84" w:rsidR="00C603C3">
        <w:rPr>
          <w:sz w:val="24"/>
          <w:szCs w:val="24"/>
        </w:rPr>
        <w:t xml:space="preserve"> </w:t>
      </w:r>
      <w:r w:rsidRPr="00AC5E84" w:rsidR="006515F0">
        <w:rPr>
          <w:sz w:val="24"/>
          <w:szCs w:val="24"/>
        </w:rPr>
        <w:t>complicated</w:t>
      </w:r>
      <w:r w:rsidRPr="00AC5E84" w:rsidR="00C603C3">
        <w:rPr>
          <w:sz w:val="24"/>
          <w:szCs w:val="24"/>
        </w:rPr>
        <w:t xml:space="preserve"> in their </w:t>
      </w:r>
      <w:r w:rsidRPr="00AC5E84" w:rsidR="006515F0">
        <w:rPr>
          <w:sz w:val="24"/>
          <w:szCs w:val="24"/>
        </w:rPr>
        <w:t>kids’</w:t>
      </w:r>
      <w:r w:rsidRPr="00AC5E84" w:rsidR="00C603C3">
        <w:rPr>
          <w:sz w:val="24"/>
          <w:szCs w:val="24"/>
        </w:rPr>
        <w:t xml:space="preserve"> education, keep </w:t>
      </w:r>
      <w:r w:rsidRPr="00AC5E84" w:rsidR="006515F0">
        <w:rPr>
          <w:sz w:val="24"/>
          <w:szCs w:val="24"/>
        </w:rPr>
        <w:t>pupils</w:t>
      </w:r>
      <w:r w:rsidRPr="00AC5E84" w:rsidR="00C603C3">
        <w:rPr>
          <w:sz w:val="24"/>
          <w:szCs w:val="24"/>
        </w:rPr>
        <w:t xml:space="preserve"> up to date on </w:t>
      </w:r>
      <w:r w:rsidRPr="00AC5E84" w:rsidR="006515F0">
        <w:rPr>
          <w:sz w:val="24"/>
          <w:szCs w:val="24"/>
        </w:rPr>
        <w:t>significant</w:t>
      </w:r>
      <w:r w:rsidRPr="00AC5E84" w:rsidR="00C603C3">
        <w:rPr>
          <w:sz w:val="24"/>
          <w:szCs w:val="24"/>
        </w:rPr>
        <w:t xml:space="preserve"> </w:t>
      </w:r>
      <w:r w:rsidRPr="00AC5E84" w:rsidR="006515F0">
        <w:rPr>
          <w:sz w:val="24"/>
          <w:szCs w:val="24"/>
        </w:rPr>
        <w:t>activities</w:t>
      </w:r>
      <w:r w:rsidRPr="00AC5E84" w:rsidR="00C603C3">
        <w:rPr>
          <w:sz w:val="24"/>
          <w:szCs w:val="24"/>
        </w:rPr>
        <w:t xml:space="preserve">, </w:t>
      </w:r>
      <w:r w:rsidRPr="00AC5E84" w:rsidR="006515F0">
        <w:rPr>
          <w:sz w:val="24"/>
          <w:szCs w:val="24"/>
        </w:rPr>
        <w:t>inspire</w:t>
      </w:r>
      <w:r w:rsidRPr="00AC5E84" w:rsidR="00C603C3">
        <w:rPr>
          <w:sz w:val="24"/>
          <w:szCs w:val="24"/>
        </w:rPr>
        <w:t xml:space="preserve"> collaboration </w:t>
      </w:r>
      <w:r w:rsidRPr="00AC5E84" w:rsidR="006515F0">
        <w:rPr>
          <w:sz w:val="24"/>
          <w:szCs w:val="24"/>
        </w:rPr>
        <w:t>in</w:t>
      </w:r>
      <w:r w:rsidRPr="00AC5E84" w:rsidR="00C603C3">
        <w:rPr>
          <w:sz w:val="24"/>
          <w:szCs w:val="24"/>
        </w:rPr>
        <w:t xml:space="preserve"> classes, and </w:t>
      </w:r>
      <w:r w:rsidRPr="00AC5E84" w:rsidR="006515F0">
        <w:rPr>
          <w:sz w:val="24"/>
          <w:szCs w:val="24"/>
        </w:rPr>
        <w:t xml:space="preserve">help </w:t>
      </w:r>
      <w:r w:rsidRPr="00AC5E84" w:rsidR="00C603C3">
        <w:rPr>
          <w:sz w:val="24"/>
          <w:szCs w:val="24"/>
        </w:rPr>
        <w:t xml:space="preserve">as resources that </w:t>
      </w:r>
      <w:r w:rsidRPr="00AC5E84" w:rsidR="006515F0">
        <w:rPr>
          <w:sz w:val="24"/>
          <w:szCs w:val="24"/>
        </w:rPr>
        <w:t>learners</w:t>
      </w:r>
      <w:r w:rsidRPr="00AC5E84" w:rsidR="00C603C3">
        <w:rPr>
          <w:sz w:val="24"/>
          <w:szCs w:val="24"/>
        </w:rPr>
        <w:t xml:space="preserve"> can </w:t>
      </w:r>
      <w:r w:rsidRPr="00AC5E84" w:rsidR="006515F0">
        <w:rPr>
          <w:sz w:val="24"/>
          <w:szCs w:val="24"/>
        </w:rPr>
        <w:t>refer to it</w:t>
      </w:r>
      <w:r w:rsidRPr="00AC5E84" w:rsidR="00C603C3">
        <w:rPr>
          <w:sz w:val="24"/>
          <w:szCs w:val="24"/>
        </w:rPr>
        <w:t xml:space="preserve"> later on. </w:t>
      </w:r>
    </w:p>
    <w:p w:rsidR="00A30BD7" w:rsidRPr="00AC5E84" w:rsidP="000C476C" w14:paraId="1A440E5B" w14:textId="77777777">
      <w:pPr>
        <w:spacing w:line="480" w:lineRule="auto"/>
        <w:jc w:val="center"/>
        <w:rPr>
          <w:b/>
          <w:bCs/>
          <w:sz w:val="24"/>
          <w:szCs w:val="24"/>
        </w:rPr>
      </w:pPr>
      <w:r w:rsidRPr="00AC5E84">
        <w:rPr>
          <w:b/>
          <w:bCs/>
          <w:sz w:val="24"/>
          <w:szCs w:val="24"/>
        </w:rPr>
        <w:t>Conclusion</w:t>
      </w:r>
    </w:p>
    <w:p w:rsidR="006515F0" w:rsidP="000C476C" w14:paraId="4AF72B6B" w14:textId="0C57004C">
      <w:pPr>
        <w:spacing w:line="480" w:lineRule="auto"/>
        <w:ind w:firstLine="720"/>
        <w:rPr>
          <w:sz w:val="24"/>
          <w:szCs w:val="24"/>
        </w:rPr>
      </w:pPr>
      <w:r w:rsidRPr="00AC5E84">
        <w:rPr>
          <w:sz w:val="24"/>
          <w:szCs w:val="24"/>
        </w:rPr>
        <w:t xml:space="preserve">It’s </w:t>
      </w:r>
      <w:r w:rsidRPr="00AC5E84">
        <w:rPr>
          <w:sz w:val="24"/>
          <w:szCs w:val="24"/>
        </w:rPr>
        <w:t>vibrant</w:t>
      </w:r>
      <w:r w:rsidRPr="00AC5E84">
        <w:rPr>
          <w:sz w:val="24"/>
          <w:szCs w:val="24"/>
        </w:rPr>
        <w:t xml:space="preserve"> that social media can </w:t>
      </w:r>
      <w:r w:rsidRPr="00AC5E84">
        <w:rPr>
          <w:sz w:val="24"/>
          <w:szCs w:val="24"/>
        </w:rPr>
        <w:t>have</w:t>
      </w:r>
      <w:r w:rsidRPr="00AC5E84">
        <w:rPr>
          <w:sz w:val="24"/>
          <w:szCs w:val="24"/>
        </w:rPr>
        <w:t xml:space="preserve"> an </w:t>
      </w:r>
      <w:r w:rsidRPr="00AC5E84">
        <w:rPr>
          <w:sz w:val="24"/>
          <w:szCs w:val="24"/>
        </w:rPr>
        <w:t>imperative</w:t>
      </w:r>
      <w:r w:rsidRPr="00AC5E84">
        <w:rPr>
          <w:sz w:val="24"/>
          <w:szCs w:val="24"/>
        </w:rPr>
        <w:t xml:space="preserve"> role in en</w:t>
      </w:r>
      <w:r w:rsidRPr="00AC5E84">
        <w:rPr>
          <w:sz w:val="24"/>
          <w:szCs w:val="24"/>
        </w:rPr>
        <w:t>abling</w:t>
      </w:r>
      <w:r w:rsidRPr="00AC5E84">
        <w:rPr>
          <w:sz w:val="24"/>
          <w:szCs w:val="24"/>
        </w:rPr>
        <w:t xml:space="preserve"> learning </w:t>
      </w:r>
      <w:r w:rsidRPr="00AC5E84">
        <w:rPr>
          <w:sz w:val="24"/>
          <w:szCs w:val="24"/>
        </w:rPr>
        <w:t>knowledge</w:t>
      </w:r>
      <w:r w:rsidRPr="00AC5E84">
        <w:rPr>
          <w:sz w:val="24"/>
          <w:szCs w:val="24"/>
        </w:rPr>
        <w:t xml:space="preserve">. Each social media </w:t>
      </w:r>
      <w:r w:rsidRPr="00AC5E84">
        <w:rPr>
          <w:sz w:val="24"/>
          <w:szCs w:val="24"/>
        </w:rPr>
        <w:t>stage</w:t>
      </w:r>
      <w:r w:rsidRPr="00AC5E84">
        <w:rPr>
          <w:sz w:val="24"/>
          <w:szCs w:val="24"/>
        </w:rPr>
        <w:t xml:space="preserve"> brings its own set of </w:t>
      </w:r>
      <w:r w:rsidRPr="00AC5E84">
        <w:rPr>
          <w:sz w:val="24"/>
          <w:szCs w:val="24"/>
        </w:rPr>
        <w:t>capabilities</w:t>
      </w:r>
      <w:r w:rsidRPr="00AC5E84">
        <w:rPr>
          <w:sz w:val="24"/>
          <w:szCs w:val="24"/>
        </w:rPr>
        <w:t xml:space="preserve"> that can be leveraged </w:t>
      </w:r>
      <w:r w:rsidRPr="00AC5E84">
        <w:rPr>
          <w:sz w:val="24"/>
          <w:szCs w:val="24"/>
        </w:rPr>
        <w:t>inversely</w:t>
      </w:r>
      <w:r w:rsidRPr="00AC5E84">
        <w:rPr>
          <w:sz w:val="24"/>
          <w:szCs w:val="24"/>
        </w:rPr>
        <w:t xml:space="preserve"> to support </w:t>
      </w:r>
      <w:r w:rsidRPr="00AC5E84">
        <w:rPr>
          <w:sz w:val="24"/>
          <w:szCs w:val="24"/>
        </w:rPr>
        <w:t>teaching</w:t>
      </w:r>
      <w:r w:rsidRPr="00AC5E84">
        <w:rPr>
          <w:sz w:val="24"/>
          <w:szCs w:val="24"/>
        </w:rPr>
        <w:t xml:space="preserve">. Social media </w:t>
      </w:r>
      <w:r w:rsidRPr="00AC5E84">
        <w:rPr>
          <w:sz w:val="24"/>
          <w:szCs w:val="24"/>
        </w:rPr>
        <w:t>may</w:t>
      </w:r>
      <w:r w:rsidRPr="00AC5E84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 xml:space="preserve">boost </w:t>
      </w:r>
      <w:r w:rsidRPr="00AC5E84">
        <w:rPr>
          <w:sz w:val="24"/>
          <w:szCs w:val="24"/>
        </w:rPr>
        <w:t xml:space="preserve">student </w:t>
      </w:r>
      <w:r w:rsidRPr="00AC5E84">
        <w:rPr>
          <w:sz w:val="24"/>
          <w:szCs w:val="24"/>
        </w:rPr>
        <w:t>activities</w:t>
      </w:r>
      <w:r w:rsidRPr="00AC5E84">
        <w:rPr>
          <w:sz w:val="24"/>
          <w:szCs w:val="24"/>
        </w:rPr>
        <w:t xml:space="preserve">, get </w:t>
      </w:r>
      <w:r w:rsidRPr="00AC5E84">
        <w:rPr>
          <w:sz w:val="24"/>
          <w:szCs w:val="24"/>
        </w:rPr>
        <w:t>guardians</w:t>
      </w:r>
      <w:r w:rsidRPr="00AC5E84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>intricate</w:t>
      </w:r>
      <w:r w:rsidRPr="00AC5E84">
        <w:rPr>
          <w:sz w:val="24"/>
          <w:szCs w:val="24"/>
        </w:rPr>
        <w:t xml:space="preserve"> in their </w:t>
      </w:r>
      <w:r w:rsidRPr="00AC5E84">
        <w:rPr>
          <w:sz w:val="24"/>
          <w:szCs w:val="24"/>
        </w:rPr>
        <w:t>kids’</w:t>
      </w:r>
      <w:r w:rsidRPr="00AC5E84">
        <w:rPr>
          <w:sz w:val="24"/>
          <w:szCs w:val="24"/>
        </w:rPr>
        <w:t xml:space="preserve"> education, keep </w:t>
      </w:r>
      <w:r w:rsidRPr="00AC5E84">
        <w:rPr>
          <w:sz w:val="24"/>
          <w:szCs w:val="24"/>
        </w:rPr>
        <w:t>scholars</w:t>
      </w:r>
      <w:r w:rsidRPr="00AC5E84">
        <w:rPr>
          <w:sz w:val="24"/>
          <w:szCs w:val="24"/>
        </w:rPr>
        <w:t xml:space="preserve"> up to date on </w:t>
      </w:r>
      <w:r w:rsidRPr="00AC5E84">
        <w:rPr>
          <w:sz w:val="24"/>
          <w:szCs w:val="24"/>
        </w:rPr>
        <w:t>vital</w:t>
      </w:r>
      <w:r w:rsidRPr="00AC5E84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>activities</w:t>
      </w:r>
      <w:r w:rsidRPr="00AC5E84">
        <w:rPr>
          <w:sz w:val="24"/>
          <w:szCs w:val="24"/>
        </w:rPr>
        <w:t xml:space="preserve">, </w:t>
      </w:r>
      <w:r w:rsidRPr="00AC5E84">
        <w:rPr>
          <w:sz w:val="24"/>
          <w:szCs w:val="24"/>
        </w:rPr>
        <w:t>inspire</w:t>
      </w:r>
      <w:r w:rsidRPr="00AC5E84">
        <w:rPr>
          <w:sz w:val="24"/>
          <w:szCs w:val="24"/>
        </w:rPr>
        <w:t xml:space="preserve"> </w:t>
      </w:r>
      <w:r w:rsidRPr="00AC5E84">
        <w:rPr>
          <w:sz w:val="24"/>
          <w:szCs w:val="24"/>
        </w:rPr>
        <w:t>teamwork</w:t>
      </w:r>
      <w:r w:rsidRPr="00AC5E84">
        <w:rPr>
          <w:sz w:val="24"/>
          <w:szCs w:val="24"/>
        </w:rPr>
        <w:t xml:space="preserve"> within </w:t>
      </w:r>
      <w:r w:rsidRPr="00AC5E84">
        <w:rPr>
          <w:sz w:val="24"/>
          <w:szCs w:val="24"/>
        </w:rPr>
        <w:t>lessons</w:t>
      </w:r>
      <w:r w:rsidRPr="00AC5E84">
        <w:rPr>
          <w:sz w:val="24"/>
          <w:szCs w:val="24"/>
        </w:rPr>
        <w:t xml:space="preserve">, and </w:t>
      </w:r>
      <w:r w:rsidRPr="00AC5E84">
        <w:rPr>
          <w:sz w:val="24"/>
          <w:szCs w:val="24"/>
        </w:rPr>
        <w:t>aid</w:t>
      </w:r>
      <w:r w:rsidRPr="00AC5E84">
        <w:rPr>
          <w:sz w:val="24"/>
          <w:szCs w:val="24"/>
        </w:rPr>
        <w:t xml:space="preserve"> as resources that </w:t>
      </w:r>
      <w:r w:rsidRPr="00AC5E84">
        <w:rPr>
          <w:sz w:val="24"/>
          <w:szCs w:val="24"/>
        </w:rPr>
        <w:t>pupils</w:t>
      </w:r>
      <w:r w:rsidRPr="00AC5E84">
        <w:rPr>
          <w:sz w:val="24"/>
          <w:szCs w:val="24"/>
        </w:rPr>
        <w:t xml:space="preserve"> can </w:t>
      </w:r>
      <w:r w:rsidRPr="00AC5E84">
        <w:rPr>
          <w:sz w:val="24"/>
          <w:szCs w:val="24"/>
        </w:rPr>
        <w:t>refer to in the future</w:t>
      </w:r>
      <w:r w:rsidRPr="00AC5E84">
        <w:rPr>
          <w:sz w:val="24"/>
          <w:szCs w:val="24"/>
        </w:rPr>
        <w:t xml:space="preserve">. </w:t>
      </w:r>
    </w:p>
    <w:p w:rsidR="000C476C" w:rsidP="000C476C" w14:paraId="00B30C26" w14:textId="6FE5CB8B">
      <w:pPr>
        <w:spacing w:line="480" w:lineRule="auto"/>
        <w:ind w:firstLine="720"/>
        <w:rPr>
          <w:sz w:val="24"/>
          <w:szCs w:val="24"/>
        </w:rPr>
      </w:pPr>
    </w:p>
    <w:p w:rsidR="000C476C" w:rsidP="000C476C" w14:paraId="5DBE871C" w14:textId="71522D0A">
      <w:pPr>
        <w:spacing w:line="480" w:lineRule="auto"/>
        <w:ind w:firstLine="720"/>
        <w:rPr>
          <w:sz w:val="24"/>
          <w:szCs w:val="24"/>
        </w:rPr>
      </w:pPr>
    </w:p>
    <w:p w:rsidR="000C476C" w:rsidP="000C476C" w14:paraId="7896B9BD" w14:textId="49607116">
      <w:pPr>
        <w:spacing w:line="480" w:lineRule="auto"/>
        <w:ind w:firstLine="720"/>
        <w:rPr>
          <w:sz w:val="24"/>
          <w:szCs w:val="24"/>
        </w:rPr>
      </w:pPr>
    </w:p>
    <w:p w:rsidR="000C476C" w:rsidRPr="00AC5E84" w:rsidP="000C476C" w14:paraId="13DF225A" w14:textId="77777777">
      <w:pPr>
        <w:spacing w:line="480" w:lineRule="auto"/>
        <w:ind w:firstLine="720"/>
        <w:rPr>
          <w:sz w:val="24"/>
          <w:szCs w:val="24"/>
        </w:rPr>
      </w:pPr>
    </w:p>
    <w:p w:rsidR="006515F0" w:rsidRPr="000C476C" w:rsidP="000C476C" w14:paraId="2BE4DF10" w14:textId="72358380">
      <w:pPr>
        <w:spacing w:line="480" w:lineRule="auto"/>
        <w:ind w:hanging="720"/>
        <w:jc w:val="center"/>
        <w:rPr>
          <w:b/>
          <w:bCs/>
          <w:sz w:val="24"/>
          <w:szCs w:val="24"/>
        </w:rPr>
      </w:pPr>
      <w:r w:rsidRPr="000C476C">
        <w:rPr>
          <w:b/>
          <w:bCs/>
          <w:sz w:val="24"/>
          <w:szCs w:val="24"/>
        </w:rPr>
        <w:t>References</w:t>
      </w:r>
    </w:p>
    <w:p w:rsidR="000C476C" w:rsidRPr="000C476C" w:rsidP="000C476C" w14:paraId="3AB46701" w14:textId="28A53A29">
      <w:pPr>
        <w:spacing w:line="480" w:lineRule="auto"/>
        <w:ind w:left="720" w:hanging="720"/>
        <w:jc w:val="center"/>
        <w:rPr>
          <w:sz w:val="24"/>
          <w:szCs w:val="24"/>
        </w:rPr>
      </w:pPr>
      <w:r w:rsidRPr="000C476C">
        <w:rPr>
          <w:sz w:val="24"/>
          <w:szCs w:val="24"/>
        </w:rPr>
        <w:t>Chassignol</w:t>
      </w:r>
      <w:r w:rsidRPr="000C476C">
        <w:rPr>
          <w:sz w:val="24"/>
          <w:szCs w:val="24"/>
        </w:rPr>
        <w:t xml:space="preserve">, M., </w:t>
      </w:r>
      <w:r w:rsidRPr="000C476C">
        <w:rPr>
          <w:sz w:val="24"/>
          <w:szCs w:val="24"/>
        </w:rPr>
        <w:t>Khoroshavin</w:t>
      </w:r>
      <w:r w:rsidRPr="000C476C">
        <w:rPr>
          <w:sz w:val="24"/>
          <w:szCs w:val="24"/>
        </w:rPr>
        <w:t xml:space="preserve">, A., </w:t>
      </w:r>
      <w:r w:rsidRPr="000C476C">
        <w:rPr>
          <w:sz w:val="24"/>
          <w:szCs w:val="24"/>
        </w:rPr>
        <w:t>Klimova</w:t>
      </w:r>
      <w:r w:rsidRPr="000C476C">
        <w:rPr>
          <w:sz w:val="24"/>
          <w:szCs w:val="24"/>
        </w:rPr>
        <w:t xml:space="preserve">, A., &amp; </w:t>
      </w:r>
      <w:r w:rsidRPr="000C476C">
        <w:rPr>
          <w:sz w:val="24"/>
          <w:szCs w:val="24"/>
        </w:rPr>
        <w:t>Bilyatdinova</w:t>
      </w:r>
      <w:r w:rsidRPr="000C476C">
        <w:rPr>
          <w:sz w:val="24"/>
          <w:szCs w:val="24"/>
        </w:rPr>
        <w:t>, A. (2018). Artificial Intelligence trends in education: a narrative overview. Procedia Computer Science, 136, 16-24.</w:t>
      </w:r>
    </w:p>
    <w:p w:rsidR="000C476C" w:rsidRPr="000C476C" w:rsidP="000C476C" w14:paraId="35E056D3" w14:textId="77777777">
      <w:pPr>
        <w:spacing w:line="480" w:lineRule="auto"/>
        <w:ind w:left="720" w:hanging="720"/>
        <w:jc w:val="center"/>
        <w:rPr>
          <w:sz w:val="24"/>
          <w:szCs w:val="24"/>
        </w:rPr>
      </w:pPr>
      <w:bookmarkStart w:id="0" w:name="_Hlk65866075"/>
      <w:r w:rsidRPr="000C476C">
        <w:rPr>
          <w:sz w:val="24"/>
          <w:szCs w:val="24"/>
        </w:rPr>
        <w:t>Gudonienė</w:t>
      </w:r>
      <w:r w:rsidRPr="000C476C">
        <w:rPr>
          <w:sz w:val="24"/>
          <w:szCs w:val="24"/>
        </w:rPr>
        <w:t xml:space="preserve">, D., &amp; </w:t>
      </w:r>
      <w:r w:rsidRPr="000C476C">
        <w:rPr>
          <w:sz w:val="24"/>
          <w:szCs w:val="24"/>
        </w:rPr>
        <w:t>Rutkauskienė</w:t>
      </w:r>
      <w:r w:rsidRPr="000C476C">
        <w:rPr>
          <w:sz w:val="24"/>
          <w:szCs w:val="24"/>
        </w:rPr>
        <w:t xml:space="preserve">, D. (2019). </w:t>
      </w:r>
      <w:bookmarkEnd w:id="0"/>
      <w:r w:rsidRPr="000C476C">
        <w:rPr>
          <w:sz w:val="24"/>
          <w:szCs w:val="24"/>
        </w:rPr>
        <w:t>Virtual and augmented reality in education. Baltic Journal of Modern Computing, 7(2), 293-300.</w:t>
      </w:r>
    </w:p>
    <w:p w:rsidR="000C476C" w:rsidRPr="000C476C" w:rsidP="000C476C" w14:paraId="7A6F9EBC" w14:textId="77777777">
      <w:pPr>
        <w:spacing w:line="480" w:lineRule="auto"/>
        <w:ind w:left="720" w:hanging="720"/>
        <w:jc w:val="center"/>
        <w:rPr>
          <w:sz w:val="24"/>
          <w:szCs w:val="24"/>
        </w:rPr>
      </w:pPr>
      <w:bookmarkStart w:id="1" w:name="_Hlk65866245"/>
      <w:r w:rsidRPr="000C476C">
        <w:rPr>
          <w:sz w:val="24"/>
          <w:szCs w:val="24"/>
        </w:rPr>
        <w:t xml:space="preserve">John, P., &amp; Wheeler, S. (2015). </w:t>
      </w:r>
      <w:bookmarkEnd w:id="1"/>
      <w:r w:rsidRPr="000C476C">
        <w:rPr>
          <w:sz w:val="24"/>
          <w:szCs w:val="24"/>
        </w:rPr>
        <w:t>The digital classroom: Harnessing technology for the future of learning and teaching. Routledge.</w:t>
      </w:r>
    </w:p>
    <w:p w:rsidR="000C476C" w:rsidRPr="000C476C" w:rsidP="000C476C" w14:paraId="27299A72" w14:textId="77777777">
      <w:pPr>
        <w:spacing w:line="480" w:lineRule="auto"/>
        <w:ind w:left="720" w:hanging="720"/>
        <w:jc w:val="center"/>
        <w:rPr>
          <w:sz w:val="24"/>
          <w:szCs w:val="24"/>
        </w:rPr>
      </w:pPr>
      <w:r w:rsidRPr="000C476C">
        <w:rPr>
          <w:sz w:val="24"/>
          <w:szCs w:val="24"/>
        </w:rPr>
        <w:t>Vahtivuori-Hänninen</w:t>
      </w:r>
      <w:r w:rsidRPr="000C476C">
        <w:rPr>
          <w:sz w:val="24"/>
          <w:szCs w:val="24"/>
        </w:rPr>
        <w:t xml:space="preserve">, S., &amp; </w:t>
      </w:r>
      <w:r w:rsidRPr="000C476C">
        <w:rPr>
          <w:sz w:val="24"/>
          <w:szCs w:val="24"/>
        </w:rPr>
        <w:t>Kynäslahti</w:t>
      </w:r>
      <w:r w:rsidRPr="000C476C">
        <w:rPr>
          <w:sz w:val="24"/>
          <w:szCs w:val="24"/>
        </w:rPr>
        <w:t>, H. (2016). ICTs in a school’s everyday life–developing the educational use of ICTs in Finnish schools of the future. In Miracle of Education (pp. 241-252). Brill Sense.</w:t>
      </w:r>
    </w:p>
    <w:p w:rsidR="000A7391" w:rsidRPr="000A7391" w:rsidP="00AC5E84" w14:paraId="758775B1" w14:textId="77777777">
      <w:pPr>
        <w:tabs>
          <w:tab w:val="left" w:pos="2970"/>
        </w:tabs>
        <w:spacing w:line="480" w:lineRule="auto"/>
        <w:rPr>
          <w:sz w:val="24"/>
          <w:szCs w:val="24"/>
        </w:rPr>
      </w:pPr>
    </w:p>
    <w:sectPr w:rsidSect="000A7391">
      <w:headerReference w:type="default" r:id="rId4"/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391" w14:paraId="641EE8F2" w14:textId="6B94E2DC">
    <w:pPr>
      <w:pStyle w:val="Header"/>
      <w:jc w:val="right"/>
    </w:pPr>
    <w:r w:rsidRPr="000A7391">
      <w:rPr>
        <w:sz w:val="24"/>
        <w:szCs w:val="24"/>
      </w:rPr>
      <w:t>TECHNOLOGY AND EDUCATION</w:t>
    </w:r>
    <w:r>
      <w:t xml:space="preserve">                                                                                                     </w:t>
    </w:r>
    <w:sdt>
      <w:sdtPr>
        <w:id w:val="7091502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D258D9" w:rsidRPr="00BD308F" w:rsidP="00BD308F" w14:paraId="5F31E85F" w14:textId="19F33F79">
    <w:pPr>
      <w:pStyle w:val="Header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391" w14:paraId="19450886" w14:textId="08A14A5E">
    <w:pPr>
      <w:pStyle w:val="Header"/>
    </w:pPr>
    <w:r>
      <w:t>Running Head</w:t>
    </w:r>
    <w:r w:rsidRPr="000A7391">
      <w:t>:</w:t>
    </w:r>
    <w:r>
      <w:t xml:space="preserve"> TECHNOLOGY AND EDUCATION                                                                                 1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C21BF7"/>
    <w:multiLevelType w:val="hybridMultilevel"/>
    <w:tmpl w:val="0F581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3."/>
      <w:lvlJc w:val="left"/>
      <w:pPr>
        <w:ind w:left="2160" w:hanging="1980"/>
      </w:pPr>
    </w:lvl>
    <w:lvl w:ilvl="3">
      <w:start w:val="1"/>
      <w:numFmt w:val="decimal"/>
      <w:lvlText w:val="%4."/>
      <w:lvlJc w:val="left"/>
      <w:pPr>
        <w:ind w:left="2880" w:hanging="2520"/>
      </w:pPr>
    </w:lvl>
    <w:lvl w:ilvl="4">
      <w:start w:val="1"/>
      <w:numFmt w:val="decimal"/>
      <w:lvlText w:val="%5."/>
      <w:lvlJc w:val="left"/>
      <w:pPr>
        <w:ind w:left="3600" w:hanging="3240"/>
      </w:pPr>
    </w:lvl>
    <w:lvl w:ilvl="5">
      <w:start w:val="1"/>
      <w:numFmt w:val="decimal"/>
      <w:lvlText w:val="%6."/>
      <w:lvlJc w:val="left"/>
      <w:pPr>
        <w:ind w:left="4320" w:hanging="4140"/>
      </w:pPr>
    </w:lvl>
    <w:lvl w:ilvl="6">
      <w:start w:val="1"/>
      <w:numFmt w:val="decimal"/>
      <w:lvlText w:val="%7."/>
      <w:lvlJc w:val="left"/>
      <w:pPr>
        <w:ind w:left="5040" w:hanging="4680"/>
      </w:pPr>
    </w:lvl>
    <w:lvl w:ilvl="7">
      <w:start w:val="1"/>
      <w:numFmt w:val="decimal"/>
      <w:lvlText w:val="%8."/>
      <w:lvlJc w:val="left"/>
      <w:pPr>
        <w:ind w:left="5760" w:hanging="5400"/>
      </w:pPr>
    </w:lvl>
    <w:lvl w:ilvl="8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33917551"/>
    <w:multiLevelType w:val="hybridMultilevel"/>
    <w:tmpl w:val="C5A02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459DE"/>
    <w:multiLevelType w:val="hybridMultilevel"/>
    <w:tmpl w:val="4EF44A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D6A4D"/>
    <w:multiLevelType w:val="hybridMultilevel"/>
    <w:tmpl w:val="B6E02432"/>
    <w:lvl w:ilvl="0">
      <w:start w:val="1"/>
      <w:numFmt w:val="decimal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C2"/>
    <w:rsid w:val="0000185C"/>
    <w:rsid w:val="00056949"/>
    <w:rsid w:val="00095C45"/>
    <w:rsid w:val="000A7391"/>
    <w:rsid w:val="000C476C"/>
    <w:rsid w:val="001677DA"/>
    <w:rsid w:val="00180043"/>
    <w:rsid w:val="002079ED"/>
    <w:rsid w:val="002C37F9"/>
    <w:rsid w:val="00334B59"/>
    <w:rsid w:val="003553DA"/>
    <w:rsid w:val="00370C81"/>
    <w:rsid w:val="00387933"/>
    <w:rsid w:val="003B7DC2"/>
    <w:rsid w:val="003E35BA"/>
    <w:rsid w:val="003F72C5"/>
    <w:rsid w:val="00487A89"/>
    <w:rsid w:val="0049765D"/>
    <w:rsid w:val="004B02EA"/>
    <w:rsid w:val="005336A7"/>
    <w:rsid w:val="005B2A73"/>
    <w:rsid w:val="005D21AB"/>
    <w:rsid w:val="005D509E"/>
    <w:rsid w:val="005E2C3B"/>
    <w:rsid w:val="005E378D"/>
    <w:rsid w:val="005E440E"/>
    <w:rsid w:val="006344AD"/>
    <w:rsid w:val="00635935"/>
    <w:rsid w:val="006515F0"/>
    <w:rsid w:val="00671372"/>
    <w:rsid w:val="00687A55"/>
    <w:rsid w:val="006921CF"/>
    <w:rsid w:val="00695BB7"/>
    <w:rsid w:val="006A4B07"/>
    <w:rsid w:val="006A6815"/>
    <w:rsid w:val="00743D2A"/>
    <w:rsid w:val="0075015D"/>
    <w:rsid w:val="007D3090"/>
    <w:rsid w:val="007F3F7B"/>
    <w:rsid w:val="008018E1"/>
    <w:rsid w:val="0084327D"/>
    <w:rsid w:val="00865352"/>
    <w:rsid w:val="00917705"/>
    <w:rsid w:val="00936D6B"/>
    <w:rsid w:val="009976BD"/>
    <w:rsid w:val="009A75F0"/>
    <w:rsid w:val="00A30BD7"/>
    <w:rsid w:val="00A45190"/>
    <w:rsid w:val="00AC5E84"/>
    <w:rsid w:val="00B773AE"/>
    <w:rsid w:val="00B907D6"/>
    <w:rsid w:val="00BD308F"/>
    <w:rsid w:val="00C07214"/>
    <w:rsid w:val="00C603C3"/>
    <w:rsid w:val="00C66DC8"/>
    <w:rsid w:val="00CC18F4"/>
    <w:rsid w:val="00CC5CCE"/>
    <w:rsid w:val="00D229EA"/>
    <w:rsid w:val="00D258D9"/>
    <w:rsid w:val="00D65B4F"/>
    <w:rsid w:val="00DA4869"/>
    <w:rsid w:val="00E057CF"/>
    <w:rsid w:val="00E26EC1"/>
    <w:rsid w:val="00E432D6"/>
    <w:rsid w:val="00E65F89"/>
    <w:rsid w:val="00EA0A0C"/>
    <w:rsid w:val="00EF2DF4"/>
    <w:rsid w:val="00F34A04"/>
    <w:rsid w:val="00FF14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EFADE7"/>
  <w15:chartTrackingRefBased/>
  <w15:docId w15:val="{DADEC66D-8640-46F3-B5CA-F03A4B42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7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3BF"/>
    <w:pPr>
      <w:widowControl/>
      <w:autoSpaceDE/>
      <w:autoSpaceDN/>
      <w:spacing w:after="200" w:line="276" w:lineRule="auto"/>
      <w:ind w:left="720"/>
      <w:contextualSpacing/>
    </w:pPr>
    <w:rPr>
      <w:rFonts w:ascii="Helvetica" w:hAnsi="Helvetica" w:eastAsiaTheme="minorHAnsi" w:cs="Helvetica"/>
      <w:color w:val="333333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258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8D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258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8D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2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8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8D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8D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D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3B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3BD"/>
    <w:rPr>
      <w:color w:val="808080"/>
      <w:shd w:val="clear" w:color="auto" w:fill="E6E6E6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18F4"/>
    <w:rPr>
      <w:color w:val="954F72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65B4F"/>
    <w:rPr>
      <w:i/>
      <w:iCs/>
      <w:color w:val="5B9BD5" w:themeColor="accent1"/>
    </w:rPr>
  </w:style>
  <w:style w:type="paragraph" w:styleId="NoSpacing">
    <w:name w:val="No Spacing"/>
    <w:uiPriority w:val="1"/>
    <w:qFormat/>
    <w:rsid w:val="00D65B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Christian, Timothy Marcus (Curriculum Development)</dc:creator>
  <cp:lastModifiedBy>user</cp:lastModifiedBy>
  <cp:revision>2</cp:revision>
  <dcterms:created xsi:type="dcterms:W3CDTF">2021-03-05T17:11:00Z</dcterms:created>
  <dcterms:modified xsi:type="dcterms:W3CDTF">2021-03-05T17:11:00Z</dcterms:modified>
</cp:coreProperties>
</file>