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8E3F7A" w14:textId="77777777" w:rsidR="002E2CD2" w:rsidRDefault="002E2CD2" w:rsidP="002E2CD2">
      <w:pPr>
        <w:spacing w:after="0" w:line="480" w:lineRule="auto"/>
        <w:ind w:firstLine="720"/>
        <w:jc w:val="center"/>
        <w:rPr>
          <w:rFonts w:ascii="Times New Roman" w:hAnsi="Times New Roman" w:cs="Times New Roman"/>
          <w:b/>
          <w:sz w:val="24"/>
          <w:szCs w:val="24"/>
        </w:rPr>
      </w:pPr>
      <w:bookmarkStart w:id="0" w:name="_GoBack"/>
      <w:bookmarkEnd w:id="0"/>
    </w:p>
    <w:p w14:paraId="3925EC49" w14:textId="77777777" w:rsidR="002E2CD2" w:rsidRDefault="002E2CD2" w:rsidP="002E2CD2">
      <w:pPr>
        <w:spacing w:after="0" w:line="480" w:lineRule="auto"/>
        <w:ind w:firstLine="720"/>
        <w:jc w:val="center"/>
        <w:rPr>
          <w:rFonts w:ascii="Times New Roman" w:hAnsi="Times New Roman" w:cs="Times New Roman"/>
          <w:b/>
          <w:sz w:val="24"/>
          <w:szCs w:val="24"/>
        </w:rPr>
      </w:pPr>
    </w:p>
    <w:p w14:paraId="7EE67280" w14:textId="77777777" w:rsidR="002E2CD2" w:rsidRDefault="002E2CD2" w:rsidP="002E2CD2">
      <w:pPr>
        <w:spacing w:after="0" w:line="480" w:lineRule="auto"/>
        <w:ind w:firstLine="720"/>
        <w:jc w:val="center"/>
        <w:rPr>
          <w:rFonts w:ascii="Times New Roman" w:hAnsi="Times New Roman" w:cs="Times New Roman"/>
          <w:b/>
          <w:sz w:val="24"/>
          <w:szCs w:val="24"/>
        </w:rPr>
      </w:pPr>
    </w:p>
    <w:p w14:paraId="69C38B5D" w14:textId="77777777" w:rsidR="002E2CD2" w:rsidRDefault="002E2CD2" w:rsidP="002E2CD2">
      <w:pPr>
        <w:spacing w:after="0" w:line="480" w:lineRule="auto"/>
        <w:ind w:firstLine="720"/>
        <w:jc w:val="center"/>
        <w:rPr>
          <w:rFonts w:ascii="Times New Roman" w:hAnsi="Times New Roman" w:cs="Times New Roman"/>
          <w:b/>
          <w:sz w:val="24"/>
          <w:szCs w:val="24"/>
        </w:rPr>
      </w:pPr>
    </w:p>
    <w:p w14:paraId="636AF62C" w14:textId="4D2CB960" w:rsidR="002E2CD2" w:rsidRDefault="003D47C4" w:rsidP="007769B5">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Louis Smartwatch</w:t>
      </w:r>
    </w:p>
    <w:p w14:paraId="306CBBC1" w14:textId="77777777" w:rsidR="007769B5" w:rsidRDefault="007769B5" w:rsidP="007769B5">
      <w:pPr>
        <w:spacing w:after="0" w:line="480" w:lineRule="auto"/>
        <w:ind w:firstLine="720"/>
        <w:jc w:val="center"/>
        <w:rPr>
          <w:rFonts w:ascii="Times New Roman" w:hAnsi="Times New Roman" w:cs="Times New Roman"/>
          <w:b/>
          <w:sz w:val="24"/>
          <w:szCs w:val="24"/>
        </w:rPr>
      </w:pPr>
    </w:p>
    <w:p w14:paraId="1972D5AC" w14:textId="77777777" w:rsidR="002E2CD2" w:rsidRPr="002E2CD2" w:rsidRDefault="003D47C4" w:rsidP="002E2CD2">
      <w:pPr>
        <w:spacing w:after="0" w:line="480" w:lineRule="auto"/>
        <w:ind w:firstLine="720"/>
        <w:jc w:val="center"/>
        <w:rPr>
          <w:rFonts w:ascii="Times New Roman" w:hAnsi="Times New Roman" w:cs="Times New Roman"/>
          <w:sz w:val="24"/>
          <w:szCs w:val="24"/>
        </w:rPr>
      </w:pPr>
      <w:r w:rsidRPr="002E2CD2">
        <w:rPr>
          <w:rFonts w:ascii="Times New Roman" w:hAnsi="Times New Roman" w:cs="Times New Roman"/>
          <w:sz w:val="24"/>
          <w:szCs w:val="24"/>
        </w:rPr>
        <w:t>Student’s Name</w:t>
      </w:r>
    </w:p>
    <w:p w14:paraId="657BD93C" w14:textId="77777777" w:rsidR="002E2CD2" w:rsidRPr="002E2CD2" w:rsidRDefault="003D47C4" w:rsidP="002E2CD2">
      <w:pPr>
        <w:spacing w:after="0" w:line="480" w:lineRule="auto"/>
        <w:ind w:firstLine="720"/>
        <w:jc w:val="center"/>
        <w:rPr>
          <w:rFonts w:ascii="Times New Roman" w:hAnsi="Times New Roman" w:cs="Times New Roman"/>
          <w:sz w:val="24"/>
          <w:szCs w:val="24"/>
        </w:rPr>
      </w:pPr>
      <w:r w:rsidRPr="002E2CD2">
        <w:rPr>
          <w:rFonts w:ascii="Times New Roman" w:hAnsi="Times New Roman" w:cs="Times New Roman"/>
          <w:sz w:val="24"/>
          <w:szCs w:val="24"/>
        </w:rPr>
        <w:t>Institution Affiliation</w:t>
      </w:r>
    </w:p>
    <w:p w14:paraId="5B49C403" w14:textId="77777777" w:rsidR="002E2CD2" w:rsidRPr="002E2CD2" w:rsidRDefault="003D47C4" w:rsidP="002E2CD2">
      <w:pPr>
        <w:spacing w:after="0" w:line="480" w:lineRule="auto"/>
        <w:ind w:firstLine="720"/>
        <w:jc w:val="center"/>
        <w:rPr>
          <w:rFonts w:ascii="Times New Roman" w:hAnsi="Times New Roman" w:cs="Times New Roman"/>
          <w:sz w:val="24"/>
          <w:szCs w:val="24"/>
        </w:rPr>
      </w:pPr>
      <w:r w:rsidRPr="002E2CD2">
        <w:rPr>
          <w:rFonts w:ascii="Times New Roman" w:hAnsi="Times New Roman" w:cs="Times New Roman"/>
          <w:sz w:val="24"/>
          <w:szCs w:val="24"/>
        </w:rPr>
        <w:t>Course</w:t>
      </w:r>
    </w:p>
    <w:p w14:paraId="37F1928A" w14:textId="77777777" w:rsidR="002E2CD2" w:rsidRPr="002E2CD2" w:rsidRDefault="003D47C4" w:rsidP="002E2CD2">
      <w:pPr>
        <w:spacing w:after="0" w:line="480" w:lineRule="auto"/>
        <w:ind w:firstLine="720"/>
        <w:jc w:val="center"/>
        <w:rPr>
          <w:rFonts w:ascii="Times New Roman" w:hAnsi="Times New Roman" w:cs="Times New Roman"/>
          <w:sz w:val="24"/>
          <w:szCs w:val="24"/>
        </w:rPr>
      </w:pPr>
      <w:r w:rsidRPr="002E2CD2">
        <w:rPr>
          <w:rFonts w:ascii="Times New Roman" w:hAnsi="Times New Roman" w:cs="Times New Roman"/>
          <w:sz w:val="24"/>
          <w:szCs w:val="24"/>
        </w:rPr>
        <w:t>Professor’s Name</w:t>
      </w:r>
    </w:p>
    <w:p w14:paraId="498F7DBE" w14:textId="77777777" w:rsidR="002E2CD2" w:rsidRPr="002E2CD2" w:rsidRDefault="003D47C4" w:rsidP="002E2CD2">
      <w:pPr>
        <w:spacing w:after="0" w:line="480" w:lineRule="auto"/>
        <w:ind w:firstLine="720"/>
        <w:jc w:val="center"/>
        <w:rPr>
          <w:rFonts w:ascii="Times New Roman" w:hAnsi="Times New Roman" w:cs="Times New Roman"/>
          <w:sz w:val="24"/>
          <w:szCs w:val="24"/>
        </w:rPr>
      </w:pPr>
      <w:r w:rsidRPr="002E2CD2">
        <w:rPr>
          <w:rFonts w:ascii="Times New Roman" w:hAnsi="Times New Roman" w:cs="Times New Roman"/>
          <w:sz w:val="24"/>
          <w:szCs w:val="24"/>
        </w:rPr>
        <w:t>Date</w:t>
      </w:r>
    </w:p>
    <w:p w14:paraId="20D7B20D" w14:textId="77777777" w:rsidR="002E2CD2" w:rsidRDefault="002E2CD2" w:rsidP="002E2CD2">
      <w:pPr>
        <w:spacing w:after="0" w:line="480" w:lineRule="auto"/>
        <w:ind w:firstLine="720"/>
        <w:jc w:val="center"/>
        <w:rPr>
          <w:rFonts w:ascii="Times New Roman" w:hAnsi="Times New Roman" w:cs="Times New Roman"/>
          <w:b/>
          <w:sz w:val="24"/>
          <w:szCs w:val="24"/>
        </w:rPr>
      </w:pPr>
    </w:p>
    <w:p w14:paraId="0DD64FE7" w14:textId="77777777" w:rsidR="002E2CD2" w:rsidRDefault="002E2CD2" w:rsidP="002E2CD2">
      <w:pPr>
        <w:spacing w:after="0" w:line="480" w:lineRule="auto"/>
        <w:ind w:firstLine="720"/>
        <w:jc w:val="center"/>
        <w:rPr>
          <w:rFonts w:ascii="Times New Roman" w:hAnsi="Times New Roman" w:cs="Times New Roman"/>
          <w:b/>
          <w:sz w:val="24"/>
          <w:szCs w:val="24"/>
        </w:rPr>
      </w:pPr>
    </w:p>
    <w:p w14:paraId="71C406B7" w14:textId="77777777" w:rsidR="002E2CD2" w:rsidRDefault="002E2CD2" w:rsidP="002E2CD2">
      <w:pPr>
        <w:spacing w:after="0" w:line="480" w:lineRule="auto"/>
        <w:ind w:firstLine="720"/>
        <w:jc w:val="center"/>
        <w:rPr>
          <w:rFonts w:ascii="Times New Roman" w:hAnsi="Times New Roman" w:cs="Times New Roman"/>
          <w:b/>
          <w:sz w:val="24"/>
          <w:szCs w:val="24"/>
        </w:rPr>
      </w:pPr>
    </w:p>
    <w:p w14:paraId="0842845C" w14:textId="77777777" w:rsidR="002E2CD2" w:rsidRDefault="002E2CD2" w:rsidP="002E2CD2">
      <w:pPr>
        <w:spacing w:after="0" w:line="480" w:lineRule="auto"/>
        <w:ind w:firstLine="720"/>
        <w:jc w:val="center"/>
        <w:rPr>
          <w:rFonts w:ascii="Times New Roman" w:hAnsi="Times New Roman" w:cs="Times New Roman"/>
          <w:b/>
          <w:sz w:val="24"/>
          <w:szCs w:val="24"/>
        </w:rPr>
      </w:pPr>
    </w:p>
    <w:p w14:paraId="7ADC63DB" w14:textId="77777777" w:rsidR="002E2CD2" w:rsidRDefault="002E2CD2" w:rsidP="002E2CD2">
      <w:pPr>
        <w:spacing w:after="0" w:line="480" w:lineRule="auto"/>
        <w:ind w:firstLine="720"/>
        <w:jc w:val="center"/>
        <w:rPr>
          <w:rFonts w:ascii="Times New Roman" w:hAnsi="Times New Roman" w:cs="Times New Roman"/>
          <w:b/>
          <w:sz w:val="24"/>
          <w:szCs w:val="24"/>
        </w:rPr>
      </w:pPr>
    </w:p>
    <w:p w14:paraId="73EFCFBA" w14:textId="77777777" w:rsidR="002E2CD2" w:rsidRDefault="002E2CD2" w:rsidP="002E2CD2">
      <w:pPr>
        <w:spacing w:after="0" w:line="480" w:lineRule="auto"/>
        <w:ind w:firstLine="720"/>
        <w:jc w:val="center"/>
        <w:rPr>
          <w:rFonts w:ascii="Times New Roman" w:hAnsi="Times New Roman" w:cs="Times New Roman"/>
          <w:b/>
          <w:sz w:val="24"/>
          <w:szCs w:val="24"/>
        </w:rPr>
      </w:pPr>
    </w:p>
    <w:p w14:paraId="5201067C" w14:textId="77777777" w:rsidR="002E2CD2" w:rsidRDefault="002E2CD2" w:rsidP="002E2CD2">
      <w:pPr>
        <w:spacing w:after="0" w:line="480" w:lineRule="auto"/>
        <w:ind w:firstLine="720"/>
        <w:jc w:val="center"/>
        <w:rPr>
          <w:rFonts w:ascii="Times New Roman" w:hAnsi="Times New Roman" w:cs="Times New Roman"/>
          <w:b/>
          <w:sz w:val="24"/>
          <w:szCs w:val="24"/>
        </w:rPr>
      </w:pPr>
    </w:p>
    <w:p w14:paraId="0C629CE4" w14:textId="77777777" w:rsidR="002E2CD2" w:rsidRDefault="002E2CD2" w:rsidP="002E2CD2">
      <w:pPr>
        <w:spacing w:after="0" w:line="480" w:lineRule="auto"/>
        <w:ind w:firstLine="720"/>
        <w:jc w:val="center"/>
        <w:rPr>
          <w:rFonts w:ascii="Times New Roman" w:hAnsi="Times New Roman" w:cs="Times New Roman"/>
          <w:b/>
          <w:sz w:val="24"/>
          <w:szCs w:val="24"/>
        </w:rPr>
      </w:pPr>
    </w:p>
    <w:p w14:paraId="3E298223" w14:textId="77777777" w:rsidR="002E2CD2" w:rsidRDefault="002E2CD2" w:rsidP="002E2CD2">
      <w:pPr>
        <w:spacing w:after="0" w:line="480" w:lineRule="auto"/>
        <w:ind w:firstLine="720"/>
        <w:jc w:val="center"/>
        <w:rPr>
          <w:rFonts w:ascii="Times New Roman" w:hAnsi="Times New Roman" w:cs="Times New Roman"/>
          <w:b/>
          <w:sz w:val="24"/>
          <w:szCs w:val="24"/>
        </w:rPr>
      </w:pPr>
    </w:p>
    <w:p w14:paraId="5972521A" w14:textId="77777777" w:rsidR="002E2CD2" w:rsidRDefault="002E2CD2" w:rsidP="002E2CD2">
      <w:pPr>
        <w:spacing w:after="0" w:line="480" w:lineRule="auto"/>
        <w:rPr>
          <w:rFonts w:ascii="Times New Roman" w:hAnsi="Times New Roman" w:cs="Times New Roman"/>
          <w:b/>
          <w:sz w:val="24"/>
          <w:szCs w:val="24"/>
        </w:rPr>
      </w:pPr>
    </w:p>
    <w:p w14:paraId="11C4A409" w14:textId="77777777" w:rsidR="002E2CD2" w:rsidRDefault="002E2CD2" w:rsidP="002E2CD2">
      <w:pPr>
        <w:spacing w:after="0" w:line="480" w:lineRule="auto"/>
        <w:ind w:firstLine="720"/>
        <w:jc w:val="center"/>
        <w:rPr>
          <w:rFonts w:ascii="Times New Roman" w:hAnsi="Times New Roman" w:cs="Times New Roman"/>
          <w:b/>
          <w:sz w:val="24"/>
          <w:szCs w:val="24"/>
        </w:rPr>
      </w:pPr>
    </w:p>
    <w:p w14:paraId="158EDC9D" w14:textId="77777777" w:rsidR="007769B5" w:rsidRDefault="007769B5" w:rsidP="007769B5">
      <w:pPr>
        <w:spacing w:after="0" w:line="480" w:lineRule="auto"/>
        <w:ind w:firstLine="720"/>
        <w:jc w:val="center"/>
        <w:rPr>
          <w:rFonts w:ascii="Times New Roman" w:hAnsi="Times New Roman" w:cs="Times New Roman"/>
          <w:b/>
          <w:sz w:val="24"/>
          <w:szCs w:val="24"/>
        </w:rPr>
      </w:pPr>
    </w:p>
    <w:p w14:paraId="54DA78C3" w14:textId="5C0F745D" w:rsidR="007769B5" w:rsidRDefault="003D47C4" w:rsidP="007769B5">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The Louis Smartwatch</w:t>
      </w:r>
      <w:r w:rsidR="0078747B">
        <w:rPr>
          <w:rFonts w:ascii="Times New Roman" w:hAnsi="Times New Roman" w:cs="Times New Roman"/>
          <w:b/>
          <w:sz w:val="24"/>
          <w:szCs w:val="24"/>
        </w:rPr>
        <w:t xml:space="preserve"> Case</w:t>
      </w:r>
    </w:p>
    <w:p w14:paraId="15EA534A" w14:textId="277AA138" w:rsidR="007769B5" w:rsidRDefault="003D47C4" w:rsidP="007769B5">
      <w:pPr>
        <w:spacing w:after="0" w:line="480" w:lineRule="auto"/>
        <w:ind w:firstLine="567"/>
        <w:rPr>
          <w:rFonts w:ascii="Times New Roman" w:hAnsi="Times New Roman" w:cs="Times New Roman"/>
          <w:bCs/>
          <w:sz w:val="24"/>
          <w:szCs w:val="24"/>
        </w:rPr>
      </w:pPr>
      <w:r>
        <w:rPr>
          <w:rFonts w:ascii="Times New Roman" w:hAnsi="Times New Roman" w:cs="Times New Roman"/>
          <w:bCs/>
          <w:sz w:val="24"/>
          <w:szCs w:val="24"/>
        </w:rPr>
        <w:t>According to the case study, n</w:t>
      </w:r>
      <w:r w:rsidRPr="007769B5">
        <w:rPr>
          <w:rFonts w:ascii="Times New Roman" w:hAnsi="Times New Roman" w:cs="Times New Roman"/>
          <w:bCs/>
          <w:sz w:val="24"/>
          <w:szCs w:val="24"/>
        </w:rPr>
        <w:t>early everyone in the world knows the brand Louis Vuitton and can perceive the acclaimed logo</w:t>
      </w:r>
      <w:r w:rsidRPr="007769B5">
        <w:rPr>
          <w:rFonts w:ascii="Times New Roman" w:hAnsi="Times New Roman" w:cs="Times New Roman"/>
          <w:bCs/>
          <w:sz w:val="24"/>
          <w:szCs w:val="24"/>
        </w:rPr>
        <w:t xml:space="preserve"> and examples they use on bags. Louis Vuitton is the most critical extravagance brand on the planet, trailed by Hermes and Rolex</w:t>
      </w:r>
      <w:r w:rsidR="00DC3EC4">
        <w:rPr>
          <w:rFonts w:ascii="Times New Roman" w:hAnsi="Times New Roman" w:cs="Times New Roman"/>
          <w:bCs/>
          <w:sz w:val="24"/>
          <w:szCs w:val="24"/>
        </w:rPr>
        <w:t xml:space="preserve"> (</w:t>
      </w:r>
      <w:r w:rsidR="00DC3EC4" w:rsidRPr="00DC3EC4">
        <w:rPr>
          <w:rFonts w:ascii="Times New Roman" w:hAnsi="Times New Roman" w:cs="Times New Roman"/>
          <w:color w:val="222222"/>
          <w:sz w:val="24"/>
          <w:szCs w:val="24"/>
          <w:shd w:val="clear" w:color="auto" w:fill="FFFFFF"/>
        </w:rPr>
        <w:t>Kim</w:t>
      </w:r>
      <w:r w:rsidR="00DC3EC4">
        <w:rPr>
          <w:rFonts w:ascii="Times New Roman" w:hAnsi="Times New Roman" w:cs="Times New Roman"/>
          <w:color w:val="222222"/>
          <w:sz w:val="24"/>
          <w:szCs w:val="24"/>
          <w:shd w:val="clear" w:color="auto" w:fill="FFFFFF"/>
        </w:rPr>
        <w:t xml:space="preserve"> et al., </w:t>
      </w:r>
      <w:r w:rsidR="00DC3EC4" w:rsidRPr="00DC3EC4">
        <w:rPr>
          <w:rFonts w:ascii="Times New Roman" w:hAnsi="Times New Roman" w:cs="Times New Roman"/>
          <w:color w:val="222222"/>
          <w:sz w:val="24"/>
          <w:szCs w:val="24"/>
          <w:shd w:val="clear" w:color="auto" w:fill="FFFFFF"/>
        </w:rPr>
        <w:t>2018)</w:t>
      </w:r>
      <w:r w:rsidRPr="007769B5">
        <w:rPr>
          <w:rFonts w:ascii="Times New Roman" w:hAnsi="Times New Roman" w:cs="Times New Roman"/>
          <w:bCs/>
          <w:sz w:val="24"/>
          <w:szCs w:val="24"/>
        </w:rPr>
        <w:t xml:space="preserve">. Throughout the </w:t>
      </w:r>
      <w:r w:rsidR="00A5452C" w:rsidRPr="007769B5">
        <w:rPr>
          <w:rFonts w:ascii="Times New Roman" w:hAnsi="Times New Roman" w:cs="Times New Roman"/>
          <w:bCs/>
          <w:sz w:val="24"/>
          <w:szCs w:val="24"/>
        </w:rPr>
        <w:t>long-term</w:t>
      </w:r>
      <w:r w:rsidRPr="007769B5">
        <w:rPr>
          <w:rFonts w:ascii="Times New Roman" w:hAnsi="Times New Roman" w:cs="Times New Roman"/>
          <w:bCs/>
          <w:sz w:val="24"/>
          <w:szCs w:val="24"/>
        </w:rPr>
        <w:t xml:space="preserve"> renowned individuals and wealthy individuals who have extreme cash on their financial balances have purchased their items. On the off chance that the average individual on the road would need to portray a generalization of the Louis Vuitton proprietor, th</w:t>
      </w:r>
      <w:r w:rsidRPr="007769B5">
        <w:rPr>
          <w:rFonts w:ascii="Times New Roman" w:hAnsi="Times New Roman" w:cs="Times New Roman"/>
          <w:bCs/>
          <w:sz w:val="24"/>
          <w:szCs w:val="24"/>
        </w:rPr>
        <w:t>e depiction would likely be toward this path; the proprietor would wear architect garments, enormous shades, and the Louis Vuitton sack behind them with a Chihuahua</w:t>
      </w:r>
      <w:r w:rsidR="00A5452C">
        <w:rPr>
          <w:rFonts w:ascii="Times New Roman" w:hAnsi="Times New Roman" w:cs="Times New Roman"/>
          <w:bCs/>
          <w:sz w:val="24"/>
          <w:szCs w:val="24"/>
        </w:rPr>
        <w:t xml:space="preserve"> have more we can relate with. With critical analysis of Louis Vuitton, we can determine what the Maslow Hierarchy of needs relates and, together with Tambour Horizon, best fits</w:t>
      </w:r>
      <w:r w:rsidR="00EB690B">
        <w:rPr>
          <w:rFonts w:ascii="Times New Roman" w:hAnsi="Times New Roman" w:cs="Times New Roman"/>
          <w:bCs/>
          <w:sz w:val="24"/>
          <w:szCs w:val="24"/>
        </w:rPr>
        <w:t xml:space="preserve"> and compares their brand personalities</w:t>
      </w:r>
      <w:r>
        <w:rPr>
          <w:rFonts w:ascii="Times New Roman" w:hAnsi="Times New Roman" w:cs="Times New Roman"/>
          <w:bCs/>
          <w:sz w:val="24"/>
          <w:szCs w:val="24"/>
        </w:rPr>
        <w:t xml:space="preserve"> (</w:t>
      </w:r>
      <w:r w:rsidRPr="00FC01EF">
        <w:rPr>
          <w:rFonts w:ascii="Times New Roman" w:hAnsi="Times New Roman" w:cs="Times New Roman"/>
          <w:sz w:val="24"/>
          <w:szCs w:val="24"/>
        </w:rPr>
        <w:t>Solomon, 2020)</w:t>
      </w:r>
      <w:r w:rsidR="00EB690B">
        <w:rPr>
          <w:rFonts w:ascii="Times New Roman" w:hAnsi="Times New Roman" w:cs="Times New Roman"/>
          <w:bCs/>
          <w:sz w:val="24"/>
          <w:szCs w:val="24"/>
        </w:rPr>
        <w:t xml:space="preserve">. </w:t>
      </w:r>
    </w:p>
    <w:p w14:paraId="2FC20B9A" w14:textId="4C95DA72" w:rsidR="00A5452C" w:rsidRPr="005064DD" w:rsidRDefault="003D47C4" w:rsidP="005064DD">
      <w:pPr>
        <w:spacing w:after="0" w:line="480" w:lineRule="auto"/>
        <w:ind w:firstLine="567"/>
        <w:jc w:val="center"/>
        <w:rPr>
          <w:rFonts w:ascii="Times New Roman" w:hAnsi="Times New Roman" w:cs="Times New Roman"/>
          <w:b/>
          <w:sz w:val="24"/>
          <w:szCs w:val="24"/>
        </w:rPr>
      </w:pPr>
      <w:r w:rsidRPr="005064DD">
        <w:rPr>
          <w:rFonts w:ascii="Times New Roman" w:hAnsi="Times New Roman" w:cs="Times New Roman"/>
          <w:b/>
          <w:sz w:val="24"/>
          <w:szCs w:val="24"/>
        </w:rPr>
        <w:t>Level in Maslow’s Hierarchy of Needs</w:t>
      </w:r>
    </w:p>
    <w:p w14:paraId="4F35175E" w14:textId="0FA566AE" w:rsidR="005064DD" w:rsidRPr="005064DD" w:rsidRDefault="003D47C4" w:rsidP="005064DD">
      <w:pPr>
        <w:spacing w:after="0" w:line="480" w:lineRule="auto"/>
        <w:ind w:firstLine="567"/>
        <w:rPr>
          <w:rFonts w:ascii="Times New Roman" w:hAnsi="Times New Roman" w:cs="Times New Roman"/>
          <w:bCs/>
          <w:sz w:val="24"/>
          <w:szCs w:val="24"/>
        </w:rPr>
      </w:pPr>
      <w:r>
        <w:rPr>
          <w:rFonts w:ascii="Times New Roman" w:hAnsi="Times New Roman" w:cs="Times New Roman"/>
          <w:bCs/>
          <w:sz w:val="24"/>
          <w:szCs w:val="24"/>
        </w:rPr>
        <w:t>Tambour Horizon best reflects and relates to t</w:t>
      </w:r>
      <w:r w:rsidRPr="005064DD">
        <w:rPr>
          <w:rFonts w:ascii="Times New Roman" w:hAnsi="Times New Roman" w:cs="Times New Roman"/>
          <w:bCs/>
          <w:sz w:val="24"/>
          <w:szCs w:val="24"/>
        </w:rPr>
        <w:t>he theory that classifies huma</w:t>
      </w:r>
      <w:r w:rsidRPr="005064DD">
        <w:rPr>
          <w:rFonts w:ascii="Times New Roman" w:hAnsi="Times New Roman" w:cs="Times New Roman"/>
          <w:bCs/>
          <w:sz w:val="24"/>
          <w:szCs w:val="24"/>
        </w:rPr>
        <w:t xml:space="preserve">n requirements into various levels. There are a few levels where some are more key than others. The fulfillment of these requirements can essentially influence the exhibition of a person. Maslow's hierarchy of needs can be introduced in a type of pyramid. </w:t>
      </w:r>
      <w:r w:rsidRPr="005064DD">
        <w:rPr>
          <w:rFonts w:ascii="Times New Roman" w:hAnsi="Times New Roman" w:cs="Times New Roman"/>
          <w:bCs/>
          <w:sz w:val="24"/>
          <w:szCs w:val="24"/>
        </w:rPr>
        <w:t>Maslow recognized four necessities, which are generally alluded to as lack needs. These incorporate security, love and friendship, regard, and the actual conditions like physical needs. Maslow demanded fulfillment of the essential degree of conditions alto</w:t>
      </w:r>
      <w:r w:rsidRPr="005064DD">
        <w:rPr>
          <w:rFonts w:ascii="Times New Roman" w:hAnsi="Times New Roman" w:cs="Times New Roman"/>
          <w:bCs/>
          <w:sz w:val="24"/>
          <w:szCs w:val="24"/>
        </w:rPr>
        <w:t xml:space="preserve">gether for a person to be spurred. Afterward, the Alderfer adjusted and diminished Maslow's five degrees of need to three classifications; presence, relatedness, and development. </w:t>
      </w:r>
    </w:p>
    <w:p w14:paraId="70660198" w14:textId="3A8FF683" w:rsidR="00A5452C" w:rsidRDefault="003D47C4" w:rsidP="005064DD">
      <w:pPr>
        <w:spacing w:after="0" w:line="480" w:lineRule="auto"/>
        <w:ind w:firstLine="567"/>
        <w:rPr>
          <w:rFonts w:ascii="Times New Roman" w:hAnsi="Times New Roman" w:cs="Times New Roman"/>
          <w:bCs/>
          <w:sz w:val="24"/>
          <w:szCs w:val="24"/>
        </w:rPr>
      </w:pPr>
      <w:r w:rsidRPr="005064DD">
        <w:rPr>
          <w:rFonts w:ascii="Times New Roman" w:hAnsi="Times New Roman" w:cs="Times New Roman"/>
          <w:bCs/>
          <w:sz w:val="24"/>
          <w:szCs w:val="24"/>
        </w:rPr>
        <w:t>As indicated by Maslow's hypothesis, individuals first look to fulfill their</w:t>
      </w:r>
      <w:r w:rsidRPr="005064DD">
        <w:rPr>
          <w:rFonts w:ascii="Times New Roman" w:hAnsi="Times New Roman" w:cs="Times New Roman"/>
          <w:bCs/>
          <w:sz w:val="24"/>
          <w:szCs w:val="24"/>
        </w:rPr>
        <w:t xml:space="preserve"> necessities that incorporate foot and safe house. Each individual will, in general, satisfy these requirements at first. When these necessities are fulfilled, an individual will move to the following level, and starting there; the physiological requiremen</w:t>
      </w:r>
      <w:r w:rsidRPr="005064DD">
        <w:rPr>
          <w:rFonts w:ascii="Times New Roman" w:hAnsi="Times New Roman" w:cs="Times New Roman"/>
          <w:bCs/>
          <w:sz w:val="24"/>
          <w:szCs w:val="24"/>
        </w:rPr>
        <w:t>ts stop to be a helper. Different conditions need to be fulfilled to rouse a person. After fulfilling these requirements, an individual moves to the well-being level</w:t>
      </w:r>
      <w:r w:rsidR="00DC3EC4">
        <w:rPr>
          <w:rFonts w:ascii="Times New Roman" w:hAnsi="Times New Roman" w:cs="Times New Roman"/>
          <w:bCs/>
          <w:sz w:val="24"/>
          <w:szCs w:val="24"/>
        </w:rPr>
        <w:t xml:space="preserve"> (</w:t>
      </w:r>
      <w:r w:rsidR="00DC3EC4" w:rsidRPr="00DC3EC4">
        <w:rPr>
          <w:rFonts w:ascii="Times New Roman" w:hAnsi="Times New Roman" w:cs="Times New Roman"/>
          <w:color w:val="222222"/>
          <w:sz w:val="24"/>
          <w:szCs w:val="24"/>
          <w:shd w:val="clear" w:color="auto" w:fill="FFFFFF"/>
        </w:rPr>
        <w:t>Kim</w:t>
      </w:r>
      <w:r w:rsidR="00DC3EC4">
        <w:rPr>
          <w:rFonts w:ascii="Times New Roman" w:hAnsi="Times New Roman" w:cs="Times New Roman"/>
          <w:color w:val="222222"/>
          <w:sz w:val="24"/>
          <w:szCs w:val="24"/>
          <w:shd w:val="clear" w:color="auto" w:fill="FFFFFF"/>
        </w:rPr>
        <w:t xml:space="preserve"> et al., </w:t>
      </w:r>
      <w:r w:rsidR="00DC3EC4" w:rsidRPr="00DC3EC4">
        <w:rPr>
          <w:rFonts w:ascii="Times New Roman" w:hAnsi="Times New Roman" w:cs="Times New Roman"/>
          <w:color w:val="222222"/>
          <w:sz w:val="24"/>
          <w:szCs w:val="24"/>
          <w:shd w:val="clear" w:color="auto" w:fill="FFFFFF"/>
        </w:rPr>
        <w:t>2018)</w:t>
      </w:r>
      <w:r w:rsidRPr="005064DD">
        <w:rPr>
          <w:rFonts w:ascii="Times New Roman" w:hAnsi="Times New Roman" w:cs="Times New Roman"/>
          <w:bCs/>
          <w:sz w:val="24"/>
          <w:szCs w:val="24"/>
        </w:rPr>
        <w:t>. Altogether, for the representative to be spurred, they should be given</w:t>
      </w:r>
      <w:r w:rsidRPr="005064DD">
        <w:rPr>
          <w:rFonts w:ascii="Times New Roman" w:hAnsi="Times New Roman" w:cs="Times New Roman"/>
          <w:bCs/>
          <w:sz w:val="24"/>
          <w:szCs w:val="24"/>
        </w:rPr>
        <w:t xml:space="preserve"> fundamental security. For example, representatives should be given defensive garments to shield them from risks while playing out their obligations.</w:t>
      </w:r>
    </w:p>
    <w:p w14:paraId="7C567028" w14:textId="67250B66" w:rsidR="005064DD" w:rsidRPr="005064DD" w:rsidRDefault="003D47C4" w:rsidP="00EB690B">
      <w:pPr>
        <w:spacing w:after="0" w:line="480" w:lineRule="auto"/>
        <w:ind w:firstLine="567"/>
        <w:rPr>
          <w:rFonts w:ascii="Times New Roman" w:hAnsi="Times New Roman" w:cs="Times New Roman"/>
          <w:bCs/>
          <w:sz w:val="24"/>
          <w:szCs w:val="24"/>
        </w:rPr>
      </w:pPr>
      <w:r w:rsidRPr="005064DD">
        <w:rPr>
          <w:rFonts w:ascii="Times New Roman" w:hAnsi="Times New Roman" w:cs="Times New Roman"/>
          <w:bCs/>
          <w:sz w:val="24"/>
          <w:szCs w:val="24"/>
        </w:rPr>
        <w:t xml:space="preserve">Workers are likewise spurred by security for their business. In general, representatives will work harder </w:t>
      </w:r>
      <w:r w:rsidRPr="005064DD">
        <w:rPr>
          <w:rFonts w:ascii="Times New Roman" w:hAnsi="Times New Roman" w:cs="Times New Roman"/>
          <w:bCs/>
          <w:sz w:val="24"/>
          <w:szCs w:val="24"/>
        </w:rPr>
        <w:t xml:space="preserve">on the off chance that they are guaranteed security for their positions. An association also needs to ensure the representatives that they will not lose their installment if there should be a disorder. </w:t>
      </w:r>
    </w:p>
    <w:p w14:paraId="42515FA1" w14:textId="4B7F4A90" w:rsidR="005064DD" w:rsidRPr="005064DD" w:rsidRDefault="003D47C4" w:rsidP="00EB690B">
      <w:pPr>
        <w:spacing w:after="0" w:line="480" w:lineRule="auto"/>
        <w:ind w:firstLine="567"/>
        <w:rPr>
          <w:rFonts w:ascii="Times New Roman" w:hAnsi="Times New Roman" w:cs="Times New Roman"/>
          <w:bCs/>
          <w:sz w:val="24"/>
          <w:szCs w:val="24"/>
        </w:rPr>
      </w:pPr>
      <w:r w:rsidRPr="005064DD">
        <w:rPr>
          <w:rFonts w:ascii="Times New Roman" w:hAnsi="Times New Roman" w:cs="Times New Roman"/>
          <w:bCs/>
          <w:sz w:val="24"/>
          <w:szCs w:val="24"/>
        </w:rPr>
        <w:t>Another example is Hyatt inn, which is one of the top</w:t>
      </w:r>
      <w:r w:rsidRPr="005064DD">
        <w:rPr>
          <w:rFonts w:ascii="Times New Roman" w:hAnsi="Times New Roman" w:cs="Times New Roman"/>
          <w:bCs/>
          <w:sz w:val="24"/>
          <w:szCs w:val="24"/>
        </w:rPr>
        <w:t xml:space="preserve"> driving organizations in the cordiality business. The organization was established in 1957 by Jay Pritzker when he purchased Hyatt inn arranged close to Los Angeles Airport. Afterward, the organization extended toward North America, where Pritzker oversaw</w:t>
      </w:r>
      <w:r w:rsidRPr="005064DD">
        <w:rPr>
          <w:rFonts w:ascii="Times New Roman" w:hAnsi="Times New Roman" w:cs="Times New Roman"/>
          <w:bCs/>
          <w:sz w:val="24"/>
          <w:szCs w:val="24"/>
        </w:rPr>
        <w:t xml:space="preserve"> it and his sibling</w:t>
      </w:r>
      <w:r w:rsidR="00DC3EC4">
        <w:rPr>
          <w:rFonts w:ascii="Times New Roman" w:hAnsi="Times New Roman" w:cs="Times New Roman"/>
          <w:bCs/>
          <w:sz w:val="24"/>
          <w:szCs w:val="24"/>
        </w:rPr>
        <w:t xml:space="preserve"> (</w:t>
      </w:r>
      <w:r w:rsidR="00DC3EC4" w:rsidRPr="00DC3EC4">
        <w:rPr>
          <w:rFonts w:ascii="Times New Roman" w:hAnsi="Times New Roman" w:cs="Times New Roman"/>
          <w:color w:val="222222"/>
          <w:sz w:val="24"/>
          <w:szCs w:val="24"/>
          <w:shd w:val="clear" w:color="auto" w:fill="FFFFFF"/>
        </w:rPr>
        <w:t>Kim</w:t>
      </w:r>
      <w:r w:rsidR="00DC3EC4">
        <w:rPr>
          <w:rFonts w:ascii="Times New Roman" w:hAnsi="Times New Roman" w:cs="Times New Roman"/>
          <w:color w:val="222222"/>
          <w:sz w:val="24"/>
          <w:szCs w:val="24"/>
          <w:shd w:val="clear" w:color="auto" w:fill="FFFFFF"/>
        </w:rPr>
        <w:t xml:space="preserve"> et al., </w:t>
      </w:r>
      <w:r w:rsidR="00DC3EC4" w:rsidRPr="00DC3EC4">
        <w:rPr>
          <w:rFonts w:ascii="Times New Roman" w:hAnsi="Times New Roman" w:cs="Times New Roman"/>
          <w:color w:val="222222"/>
          <w:sz w:val="24"/>
          <w:szCs w:val="24"/>
          <w:shd w:val="clear" w:color="auto" w:fill="FFFFFF"/>
        </w:rPr>
        <w:t>2018)</w:t>
      </w:r>
      <w:r w:rsidRPr="005064DD">
        <w:rPr>
          <w:rFonts w:ascii="Times New Roman" w:hAnsi="Times New Roman" w:cs="Times New Roman"/>
          <w:bCs/>
          <w:sz w:val="24"/>
          <w:szCs w:val="24"/>
        </w:rPr>
        <w:t xml:space="preserve">. </w:t>
      </w:r>
    </w:p>
    <w:p w14:paraId="7A297701" w14:textId="4DACBB17" w:rsidR="005064DD" w:rsidRPr="005064DD" w:rsidRDefault="003D47C4" w:rsidP="005064DD">
      <w:pPr>
        <w:spacing w:after="0" w:line="480" w:lineRule="auto"/>
        <w:ind w:firstLine="567"/>
        <w:rPr>
          <w:rFonts w:ascii="Times New Roman" w:hAnsi="Times New Roman" w:cs="Times New Roman"/>
          <w:bCs/>
          <w:sz w:val="24"/>
          <w:szCs w:val="24"/>
        </w:rPr>
      </w:pPr>
      <w:r w:rsidRPr="005064DD">
        <w:rPr>
          <w:rFonts w:ascii="Times New Roman" w:hAnsi="Times New Roman" w:cs="Times New Roman"/>
          <w:bCs/>
          <w:sz w:val="24"/>
          <w:szCs w:val="24"/>
        </w:rPr>
        <w:t>Later in 1962, the association turned into a public organization. Following six years, Hyatt global was framed under open possession. Always 1982, both Hyatt Corporation and Hyatt International had been taken privat</w:t>
      </w:r>
      <w:r w:rsidRPr="005064DD">
        <w:rPr>
          <w:rFonts w:ascii="Times New Roman" w:hAnsi="Times New Roman" w:cs="Times New Roman"/>
          <w:bCs/>
          <w:sz w:val="24"/>
          <w:szCs w:val="24"/>
        </w:rPr>
        <w:t>e by the Pritzker family</w:t>
      </w:r>
      <w:r w:rsidR="00DC3EC4">
        <w:rPr>
          <w:rFonts w:ascii="Times New Roman" w:hAnsi="Times New Roman" w:cs="Times New Roman"/>
          <w:bCs/>
          <w:sz w:val="24"/>
          <w:szCs w:val="24"/>
        </w:rPr>
        <w:t xml:space="preserve"> (</w:t>
      </w:r>
      <w:r w:rsidR="00DC3EC4" w:rsidRPr="00DC3EC4">
        <w:rPr>
          <w:rFonts w:ascii="Times New Roman" w:hAnsi="Times New Roman" w:cs="Times New Roman"/>
          <w:color w:val="222222"/>
          <w:sz w:val="24"/>
          <w:szCs w:val="24"/>
          <w:shd w:val="clear" w:color="auto" w:fill="FFFFFF"/>
        </w:rPr>
        <w:t>Kim</w:t>
      </w:r>
      <w:r w:rsidR="00DC3EC4">
        <w:rPr>
          <w:rFonts w:ascii="Times New Roman" w:hAnsi="Times New Roman" w:cs="Times New Roman"/>
          <w:color w:val="222222"/>
          <w:sz w:val="24"/>
          <w:szCs w:val="24"/>
          <w:shd w:val="clear" w:color="auto" w:fill="FFFFFF"/>
        </w:rPr>
        <w:t xml:space="preserve"> et al., </w:t>
      </w:r>
      <w:r w:rsidR="00DC3EC4" w:rsidRPr="00DC3EC4">
        <w:rPr>
          <w:rFonts w:ascii="Times New Roman" w:hAnsi="Times New Roman" w:cs="Times New Roman"/>
          <w:color w:val="222222"/>
          <w:sz w:val="24"/>
          <w:szCs w:val="24"/>
          <w:shd w:val="clear" w:color="auto" w:fill="FFFFFF"/>
        </w:rPr>
        <w:t>2018)</w:t>
      </w:r>
      <w:r w:rsidRPr="005064DD">
        <w:rPr>
          <w:rFonts w:ascii="Times New Roman" w:hAnsi="Times New Roman" w:cs="Times New Roman"/>
          <w:bCs/>
          <w:sz w:val="24"/>
          <w:szCs w:val="24"/>
        </w:rPr>
        <w:t xml:space="preserve">. The two elements were subsequently consolidated to shape the present Hyatt Hotels Corporation. </w:t>
      </w:r>
    </w:p>
    <w:p w14:paraId="39B22B44" w14:textId="7A24C903" w:rsidR="005064DD" w:rsidRDefault="003D47C4" w:rsidP="005064DD">
      <w:pPr>
        <w:spacing w:after="0" w:line="480" w:lineRule="auto"/>
        <w:ind w:firstLine="567"/>
        <w:rPr>
          <w:rFonts w:ascii="Times New Roman" w:hAnsi="Times New Roman" w:cs="Times New Roman"/>
          <w:bCs/>
          <w:sz w:val="24"/>
          <w:szCs w:val="24"/>
        </w:rPr>
      </w:pPr>
      <w:r w:rsidRPr="005064DD">
        <w:rPr>
          <w:rFonts w:ascii="Times New Roman" w:hAnsi="Times New Roman" w:cs="Times New Roman"/>
          <w:bCs/>
          <w:sz w:val="24"/>
          <w:szCs w:val="24"/>
        </w:rPr>
        <w:t>Hyatt lodgings give a broad scope of administrations to its clients everywhere in the world. The organization offer</w:t>
      </w:r>
      <w:r w:rsidRPr="005064DD">
        <w:rPr>
          <w:rFonts w:ascii="Times New Roman" w:hAnsi="Times New Roman" w:cs="Times New Roman"/>
          <w:bCs/>
          <w:sz w:val="24"/>
          <w:szCs w:val="24"/>
        </w:rPr>
        <w:t>s recreation and travel administrations. This assistance is more typical for vacationers visiting different spots around the globe. The organization additionally provides wedding administrations. This incorporates settings, providing food, and transport of</w:t>
      </w:r>
      <w:r w:rsidRPr="005064DD">
        <w:rPr>
          <w:rFonts w:ascii="Times New Roman" w:hAnsi="Times New Roman" w:cs="Times New Roman"/>
          <w:bCs/>
          <w:sz w:val="24"/>
          <w:szCs w:val="24"/>
        </w:rPr>
        <w:t xml:space="preserve">fices. The organization has a compelling internet booking and installments measure. Clients should reserve a spot or appointments for any purpose of the world. They are additionally expected to make the installments on the web. This advances effectiveness </w:t>
      </w:r>
      <w:r w:rsidRPr="005064DD">
        <w:rPr>
          <w:rFonts w:ascii="Times New Roman" w:hAnsi="Times New Roman" w:cs="Times New Roman"/>
          <w:bCs/>
          <w:sz w:val="24"/>
          <w:szCs w:val="24"/>
        </w:rPr>
        <w:t>in the association.</w:t>
      </w:r>
    </w:p>
    <w:p w14:paraId="29344CC1" w14:textId="58DD162A" w:rsidR="005064DD" w:rsidRPr="005064DD" w:rsidRDefault="003D47C4" w:rsidP="005064DD">
      <w:pPr>
        <w:spacing w:after="0" w:line="480" w:lineRule="auto"/>
        <w:ind w:firstLine="567"/>
        <w:rPr>
          <w:rFonts w:ascii="Times New Roman" w:hAnsi="Times New Roman" w:cs="Times New Roman"/>
          <w:bCs/>
          <w:sz w:val="24"/>
          <w:szCs w:val="24"/>
        </w:rPr>
      </w:pPr>
      <w:r w:rsidRPr="005064DD">
        <w:rPr>
          <w:rFonts w:ascii="Times New Roman" w:hAnsi="Times New Roman" w:cs="Times New Roman"/>
          <w:bCs/>
          <w:sz w:val="24"/>
          <w:szCs w:val="24"/>
        </w:rPr>
        <w:t xml:space="preserve">Bernard Arnault was brought into the world in the fifth March 1949. He is the seventh most extravagant individual on the planet and France's most extravagant individual with expected total assets of $26 billion US dollars, as indicated </w:t>
      </w:r>
      <w:r w:rsidRPr="005064DD">
        <w:rPr>
          <w:rFonts w:ascii="Times New Roman" w:hAnsi="Times New Roman" w:cs="Times New Roman"/>
          <w:bCs/>
          <w:sz w:val="24"/>
          <w:szCs w:val="24"/>
        </w:rPr>
        <w:t>by a Forbes report i</w:t>
      </w:r>
      <w:r w:rsidR="00CF7358">
        <w:rPr>
          <w:rFonts w:ascii="Times New Roman" w:hAnsi="Times New Roman" w:cs="Times New Roman"/>
          <w:bCs/>
          <w:sz w:val="24"/>
          <w:szCs w:val="24"/>
        </w:rPr>
        <w:t>n the long run.</w:t>
      </w:r>
    </w:p>
    <w:p w14:paraId="567147CE" w14:textId="45F2CC64" w:rsidR="005064DD" w:rsidRPr="00CF7358" w:rsidRDefault="003D47C4" w:rsidP="00CF7358">
      <w:pPr>
        <w:spacing w:after="0" w:line="480" w:lineRule="auto"/>
        <w:ind w:firstLine="567"/>
        <w:jc w:val="center"/>
        <w:rPr>
          <w:rFonts w:ascii="Times New Roman" w:hAnsi="Times New Roman" w:cs="Times New Roman"/>
          <w:bCs/>
          <w:sz w:val="24"/>
          <w:szCs w:val="24"/>
          <w:lang w:val="sw-KE" w:bidi="kok-IN"/>
        </w:rPr>
      </w:pPr>
      <w:r w:rsidRPr="005064DD">
        <w:rPr>
          <w:rFonts w:ascii="Times New Roman" w:hAnsi="Times New Roman" w:cs="Times New Roman"/>
          <w:bCs/>
          <w:sz w:val="24"/>
          <w:szCs w:val="24"/>
        </w:rPr>
        <w:t>Louis Vuitton</w:t>
      </w:r>
      <w:r>
        <w:rPr>
          <w:rFonts w:ascii="Times New Roman" w:hAnsi="Times New Roman" w:cs="Times New Roman"/>
          <w:bCs/>
          <w:sz w:val="24"/>
          <w:szCs w:val="24"/>
        </w:rPr>
        <w:t xml:space="preserve"> </w:t>
      </w:r>
    </w:p>
    <w:p w14:paraId="6F6124C7" w14:textId="1971CB19" w:rsidR="005064DD" w:rsidRPr="005064DD" w:rsidRDefault="003D47C4" w:rsidP="00CF7358">
      <w:pPr>
        <w:spacing w:after="0" w:line="480" w:lineRule="auto"/>
        <w:ind w:firstLine="567"/>
        <w:rPr>
          <w:rFonts w:ascii="Times New Roman" w:hAnsi="Times New Roman" w:cs="Times New Roman"/>
          <w:bCs/>
          <w:sz w:val="24"/>
          <w:szCs w:val="24"/>
        </w:rPr>
      </w:pPr>
      <w:r w:rsidRPr="005064DD">
        <w:rPr>
          <w:rFonts w:ascii="Times New Roman" w:hAnsi="Times New Roman" w:cs="Times New Roman"/>
          <w:bCs/>
          <w:sz w:val="24"/>
          <w:szCs w:val="24"/>
        </w:rPr>
        <w:t xml:space="preserve">Louis Vuitton was made in 1854 by a Paris expert who built up the main level trunks covered by a waterproof material. Afterward, in 1896, he concocted the famous LV logo by printing his initials on the </w:t>
      </w:r>
      <w:r w:rsidRPr="005064DD">
        <w:rPr>
          <w:rFonts w:ascii="Times New Roman" w:hAnsi="Times New Roman" w:cs="Times New Roman"/>
          <w:bCs/>
          <w:sz w:val="24"/>
          <w:szCs w:val="24"/>
        </w:rPr>
        <w:t>fabric. His business prospered with the development of movement by rail and boat</w:t>
      </w:r>
      <w:r w:rsidR="00DC3EC4">
        <w:rPr>
          <w:rFonts w:ascii="Times New Roman" w:hAnsi="Times New Roman" w:cs="Times New Roman"/>
          <w:bCs/>
          <w:sz w:val="24"/>
          <w:szCs w:val="24"/>
        </w:rPr>
        <w:t xml:space="preserve"> (</w:t>
      </w:r>
      <w:r w:rsidR="00DC3EC4" w:rsidRPr="00DC3EC4">
        <w:rPr>
          <w:rFonts w:ascii="Times New Roman" w:hAnsi="Times New Roman" w:cs="Times New Roman"/>
          <w:color w:val="222222"/>
          <w:sz w:val="24"/>
          <w:szCs w:val="24"/>
          <w:shd w:val="clear" w:color="auto" w:fill="FFFFFF"/>
        </w:rPr>
        <w:t>Kim</w:t>
      </w:r>
      <w:r w:rsidR="00DC3EC4">
        <w:rPr>
          <w:rFonts w:ascii="Times New Roman" w:hAnsi="Times New Roman" w:cs="Times New Roman"/>
          <w:color w:val="222222"/>
          <w:sz w:val="24"/>
          <w:szCs w:val="24"/>
          <w:shd w:val="clear" w:color="auto" w:fill="FFFFFF"/>
        </w:rPr>
        <w:t xml:space="preserve"> et al., </w:t>
      </w:r>
      <w:r w:rsidR="00DC3EC4" w:rsidRPr="00DC3EC4">
        <w:rPr>
          <w:rFonts w:ascii="Times New Roman" w:hAnsi="Times New Roman" w:cs="Times New Roman"/>
          <w:color w:val="222222"/>
          <w:sz w:val="24"/>
          <w:szCs w:val="24"/>
          <w:shd w:val="clear" w:color="auto" w:fill="FFFFFF"/>
        </w:rPr>
        <w:t>2018)</w:t>
      </w:r>
      <w:r w:rsidRPr="005064DD">
        <w:rPr>
          <w:rFonts w:ascii="Times New Roman" w:hAnsi="Times New Roman" w:cs="Times New Roman"/>
          <w:bCs/>
          <w:sz w:val="24"/>
          <w:szCs w:val="24"/>
        </w:rPr>
        <w:t xml:space="preserve">. By the last part of the 1980s, however, Louis Vuitton had become the sack your mom purchased. Costly and very much made, yet exhausting. </w:t>
      </w:r>
    </w:p>
    <w:p w14:paraId="70406136" w14:textId="0CF12DD7" w:rsidR="005064DD" w:rsidRDefault="003D47C4" w:rsidP="00CF7358">
      <w:pPr>
        <w:spacing w:after="0" w:line="480" w:lineRule="auto"/>
        <w:ind w:firstLine="567"/>
        <w:rPr>
          <w:rFonts w:ascii="Times New Roman" w:hAnsi="Times New Roman" w:cs="Times New Roman"/>
          <w:bCs/>
          <w:sz w:val="24"/>
          <w:szCs w:val="24"/>
        </w:rPr>
      </w:pPr>
      <w:r w:rsidRPr="005064DD">
        <w:rPr>
          <w:rFonts w:ascii="Times New Roman" w:hAnsi="Times New Roman" w:cs="Times New Roman"/>
          <w:bCs/>
          <w:sz w:val="24"/>
          <w:szCs w:val="24"/>
        </w:rPr>
        <w:t>That started to c</w:t>
      </w:r>
      <w:r w:rsidRPr="005064DD">
        <w:rPr>
          <w:rFonts w:ascii="Times New Roman" w:hAnsi="Times New Roman" w:cs="Times New Roman"/>
          <w:bCs/>
          <w:sz w:val="24"/>
          <w:szCs w:val="24"/>
        </w:rPr>
        <w:t>hange in 1990 when Arnault got Yves Carcelle to run Louis Vuitton. In 1997, Arnault recruited Marc Jacobs, a youthful, hip originator from New York, as innovative chief. Jacobs considered Vuitton's set of experiences and built up a progression of</w:t>
      </w:r>
      <w:r w:rsidR="00CF7358">
        <w:rPr>
          <w:rFonts w:ascii="Times New Roman" w:hAnsi="Times New Roman" w:cs="Times New Roman"/>
          <w:bCs/>
          <w:sz w:val="24"/>
          <w:szCs w:val="24"/>
        </w:rPr>
        <w:t xml:space="preserve"> </w:t>
      </w:r>
      <w:r w:rsidRPr="005064DD">
        <w:rPr>
          <w:rFonts w:ascii="Times New Roman" w:hAnsi="Times New Roman" w:cs="Times New Roman"/>
          <w:bCs/>
          <w:sz w:val="24"/>
          <w:szCs w:val="24"/>
        </w:rPr>
        <w:t>present-d</w:t>
      </w:r>
      <w:r w:rsidRPr="005064DD">
        <w:rPr>
          <w:rFonts w:ascii="Times New Roman" w:hAnsi="Times New Roman" w:cs="Times New Roman"/>
          <w:bCs/>
          <w:sz w:val="24"/>
          <w:szCs w:val="24"/>
        </w:rPr>
        <w:t xml:space="preserve">ay turns on it. The previously was the </w:t>
      </w:r>
      <w:r w:rsidR="00755ECA" w:rsidRPr="005064DD">
        <w:rPr>
          <w:rFonts w:ascii="Times New Roman" w:hAnsi="Times New Roman" w:cs="Times New Roman"/>
          <w:bCs/>
          <w:sz w:val="24"/>
          <w:szCs w:val="24"/>
        </w:rPr>
        <w:t>spray-painting</w:t>
      </w:r>
      <w:r w:rsidRPr="005064DD">
        <w:rPr>
          <w:rFonts w:ascii="Times New Roman" w:hAnsi="Times New Roman" w:cs="Times New Roman"/>
          <w:bCs/>
          <w:sz w:val="24"/>
          <w:szCs w:val="24"/>
        </w:rPr>
        <w:t xml:space="preserve"> sack, which bore a scribbled Louis Vuitton signature</w:t>
      </w:r>
      <w:r w:rsidR="00DC3EC4">
        <w:rPr>
          <w:rFonts w:ascii="Times New Roman" w:hAnsi="Times New Roman" w:cs="Times New Roman"/>
          <w:bCs/>
          <w:sz w:val="24"/>
          <w:szCs w:val="24"/>
        </w:rPr>
        <w:t xml:space="preserve"> (</w:t>
      </w:r>
      <w:r w:rsidR="00DC3EC4" w:rsidRPr="00DC3EC4">
        <w:rPr>
          <w:rFonts w:ascii="Times New Roman" w:hAnsi="Times New Roman" w:cs="Times New Roman"/>
          <w:color w:val="222222"/>
          <w:sz w:val="24"/>
          <w:szCs w:val="24"/>
          <w:shd w:val="clear" w:color="auto" w:fill="FFFFFF"/>
        </w:rPr>
        <w:t>Kim</w:t>
      </w:r>
      <w:r w:rsidR="00DC3EC4">
        <w:rPr>
          <w:rFonts w:ascii="Times New Roman" w:hAnsi="Times New Roman" w:cs="Times New Roman"/>
          <w:color w:val="222222"/>
          <w:sz w:val="24"/>
          <w:szCs w:val="24"/>
          <w:shd w:val="clear" w:color="auto" w:fill="FFFFFF"/>
        </w:rPr>
        <w:t xml:space="preserve"> et al., </w:t>
      </w:r>
      <w:r w:rsidR="00DC3EC4" w:rsidRPr="00DC3EC4">
        <w:rPr>
          <w:rFonts w:ascii="Times New Roman" w:hAnsi="Times New Roman" w:cs="Times New Roman"/>
          <w:color w:val="222222"/>
          <w:sz w:val="24"/>
          <w:szCs w:val="24"/>
          <w:shd w:val="clear" w:color="auto" w:fill="FFFFFF"/>
        </w:rPr>
        <w:t>2018)</w:t>
      </w:r>
      <w:r w:rsidRPr="005064DD">
        <w:rPr>
          <w:rFonts w:ascii="Times New Roman" w:hAnsi="Times New Roman" w:cs="Times New Roman"/>
          <w:bCs/>
          <w:sz w:val="24"/>
          <w:szCs w:val="24"/>
        </w:rPr>
        <w:t xml:space="preserve">. The second was the Murakami pack, planned in a joint effort with Japanese craftsman Takashi Murakami. He delivered the acclaimed </w:t>
      </w:r>
      <w:r w:rsidRPr="005064DD">
        <w:rPr>
          <w:rFonts w:ascii="Times New Roman" w:hAnsi="Times New Roman" w:cs="Times New Roman"/>
          <w:bCs/>
          <w:sz w:val="24"/>
          <w:szCs w:val="24"/>
        </w:rPr>
        <w:t>LV initials in a kaleidoscope of tones on a white foundation. "Marc carried that zing of innovation to the items," says Arnault. Be that as it may, he maintained the brand's intense spotlight on quality.</w:t>
      </w:r>
    </w:p>
    <w:p w14:paraId="38186253" w14:textId="02DCB50C" w:rsidR="002E2CD2" w:rsidRDefault="003D47C4" w:rsidP="00A0006E">
      <w:pPr>
        <w:spacing w:after="0" w:line="480" w:lineRule="auto"/>
        <w:ind w:firstLine="567"/>
        <w:jc w:val="center"/>
        <w:rPr>
          <w:rFonts w:ascii="Times New Roman" w:hAnsi="Times New Roman" w:cs="Times New Roman"/>
          <w:b/>
          <w:sz w:val="24"/>
          <w:szCs w:val="24"/>
        </w:rPr>
      </w:pPr>
      <w:r w:rsidRPr="00A0006E">
        <w:rPr>
          <w:rFonts w:ascii="Times New Roman" w:hAnsi="Times New Roman" w:cs="Times New Roman"/>
          <w:b/>
          <w:sz w:val="24"/>
          <w:szCs w:val="24"/>
        </w:rPr>
        <w:t>Brand Personality</w:t>
      </w:r>
    </w:p>
    <w:p w14:paraId="681A4C4C" w14:textId="544FE324" w:rsidR="00A0006E" w:rsidRDefault="003D47C4" w:rsidP="00A0006E">
      <w:pPr>
        <w:spacing w:after="0" w:line="480" w:lineRule="auto"/>
        <w:ind w:firstLine="567"/>
        <w:rPr>
          <w:rFonts w:ascii="Times New Roman" w:hAnsi="Times New Roman" w:cs="Times New Roman"/>
          <w:bCs/>
          <w:sz w:val="24"/>
          <w:szCs w:val="24"/>
        </w:rPr>
      </w:pPr>
      <w:r w:rsidRPr="00A0006E">
        <w:rPr>
          <w:rFonts w:ascii="Times New Roman" w:hAnsi="Times New Roman" w:cs="Times New Roman"/>
          <w:bCs/>
          <w:sz w:val="24"/>
          <w:szCs w:val="24"/>
        </w:rPr>
        <w:t xml:space="preserve">Brand character </w:t>
      </w:r>
      <w:r>
        <w:rPr>
          <w:rFonts w:ascii="Times New Roman" w:hAnsi="Times New Roman" w:cs="Times New Roman"/>
          <w:bCs/>
          <w:sz w:val="24"/>
          <w:szCs w:val="24"/>
        </w:rPr>
        <w:t>is</w:t>
      </w:r>
      <w:r w:rsidRPr="00A0006E">
        <w:rPr>
          <w:rFonts w:ascii="Times New Roman" w:hAnsi="Times New Roman" w:cs="Times New Roman"/>
          <w:bCs/>
          <w:sz w:val="24"/>
          <w:szCs w:val="24"/>
        </w:rPr>
        <w:t xml:space="preserve"> a bunch of human attributes related to the brand'. Brand character is framed when the brand is embodied or given some human traits</w:t>
      </w:r>
      <w:r w:rsidR="00DC3EC4">
        <w:rPr>
          <w:rFonts w:ascii="Times New Roman" w:hAnsi="Times New Roman" w:cs="Times New Roman"/>
          <w:bCs/>
          <w:sz w:val="24"/>
          <w:szCs w:val="24"/>
        </w:rPr>
        <w:t xml:space="preserve"> (</w:t>
      </w:r>
      <w:r w:rsidR="00DC3EC4" w:rsidRPr="00DC3EC4">
        <w:rPr>
          <w:rFonts w:ascii="Times New Roman" w:hAnsi="Times New Roman" w:cs="Times New Roman"/>
          <w:color w:val="222222"/>
          <w:sz w:val="24"/>
          <w:szCs w:val="24"/>
          <w:shd w:val="clear" w:color="auto" w:fill="FFFFFF"/>
        </w:rPr>
        <w:t>Zheng</w:t>
      </w:r>
      <w:r w:rsidR="00DC3EC4">
        <w:rPr>
          <w:rFonts w:ascii="Times New Roman" w:hAnsi="Times New Roman" w:cs="Times New Roman"/>
          <w:color w:val="222222"/>
          <w:sz w:val="24"/>
          <w:szCs w:val="24"/>
          <w:shd w:val="clear" w:color="auto" w:fill="FFFFFF"/>
        </w:rPr>
        <w:t xml:space="preserve"> et al., </w:t>
      </w:r>
      <w:r w:rsidR="00DC3EC4" w:rsidRPr="00DC3EC4">
        <w:rPr>
          <w:rFonts w:ascii="Times New Roman" w:hAnsi="Times New Roman" w:cs="Times New Roman"/>
          <w:color w:val="222222"/>
          <w:sz w:val="24"/>
          <w:szCs w:val="24"/>
          <w:shd w:val="clear" w:color="auto" w:fill="FFFFFF"/>
        </w:rPr>
        <w:t>2017)</w:t>
      </w:r>
      <w:r w:rsidR="00DC3EC4" w:rsidRPr="00EB690B">
        <w:rPr>
          <w:rFonts w:ascii="Times New Roman" w:hAnsi="Times New Roman" w:cs="Times New Roman"/>
          <w:bCs/>
          <w:sz w:val="24"/>
          <w:szCs w:val="24"/>
        </w:rPr>
        <w:t>.</w:t>
      </w:r>
      <w:r w:rsidRPr="00A0006E">
        <w:rPr>
          <w:rFonts w:ascii="Times New Roman" w:hAnsi="Times New Roman" w:cs="Times New Roman"/>
          <w:bCs/>
          <w:sz w:val="24"/>
          <w:szCs w:val="24"/>
        </w:rPr>
        <w:t xml:space="preserve"> These attributes become the distinguishing proof of the brand. The brand character can be shallow and </w:t>
      </w:r>
      <w:r w:rsidRPr="00A0006E">
        <w:rPr>
          <w:rFonts w:ascii="Times New Roman" w:hAnsi="Times New Roman" w:cs="Times New Roman"/>
          <w:bCs/>
          <w:sz w:val="24"/>
          <w:szCs w:val="24"/>
        </w:rPr>
        <w:t>utilitarian concerning its practical advantages or profound and passionate concerning its enthusiastic interface</w:t>
      </w:r>
      <w:r>
        <w:rPr>
          <w:rFonts w:ascii="Times New Roman" w:hAnsi="Times New Roman" w:cs="Times New Roman"/>
          <w:bCs/>
          <w:sz w:val="24"/>
          <w:szCs w:val="24"/>
        </w:rPr>
        <w:t>.</w:t>
      </w:r>
    </w:p>
    <w:p w14:paraId="31940CD5" w14:textId="0FC8C243" w:rsidR="00A0006E" w:rsidRDefault="003D47C4" w:rsidP="00A0006E">
      <w:pPr>
        <w:spacing w:after="0" w:line="480" w:lineRule="auto"/>
        <w:ind w:firstLine="567"/>
        <w:rPr>
          <w:rFonts w:ascii="Times New Roman" w:hAnsi="Times New Roman" w:cs="Times New Roman"/>
          <w:bCs/>
          <w:sz w:val="24"/>
          <w:szCs w:val="24"/>
        </w:rPr>
      </w:pPr>
      <w:r w:rsidRPr="00A0006E">
        <w:rPr>
          <w:rFonts w:ascii="Times New Roman" w:hAnsi="Times New Roman" w:cs="Times New Roman"/>
          <w:bCs/>
          <w:sz w:val="24"/>
          <w:szCs w:val="24"/>
        </w:rPr>
        <w:t>For building up a solid brand character and personality, organizations should put together their imaginative arrangements concerning two gener</w:t>
      </w:r>
      <w:r w:rsidRPr="00A0006E">
        <w:rPr>
          <w:rFonts w:ascii="Times New Roman" w:hAnsi="Times New Roman" w:cs="Times New Roman"/>
          <w:bCs/>
          <w:sz w:val="24"/>
          <w:szCs w:val="24"/>
        </w:rPr>
        <w:t>al purposes of references, away from and targets of the business mark the primary perspective. The organization ought to likewise comprehend the purchaser's requirements and needs. Organizations should understand the buyer's sentiments, propensities, inspi</w:t>
      </w:r>
      <w:r w:rsidRPr="00A0006E">
        <w:rPr>
          <w:rFonts w:ascii="Times New Roman" w:hAnsi="Times New Roman" w:cs="Times New Roman"/>
          <w:bCs/>
          <w:sz w:val="24"/>
          <w:szCs w:val="24"/>
        </w:rPr>
        <w:t>rations, instabilities, biases, and wants. The organization ought to comprehend the attack of their image in the customer's life and how purchasers react to the brand's different interchanges</w:t>
      </w:r>
      <w:r>
        <w:rPr>
          <w:rFonts w:ascii="Times New Roman" w:hAnsi="Times New Roman" w:cs="Times New Roman"/>
          <w:bCs/>
          <w:sz w:val="24"/>
          <w:szCs w:val="24"/>
        </w:rPr>
        <w:t xml:space="preserve">. </w:t>
      </w:r>
    </w:p>
    <w:p w14:paraId="23D144EE" w14:textId="64321C31" w:rsidR="00EB690B" w:rsidRDefault="003D47C4" w:rsidP="00EB690B">
      <w:pPr>
        <w:spacing w:after="0" w:line="480" w:lineRule="auto"/>
        <w:ind w:firstLine="567"/>
        <w:jc w:val="center"/>
        <w:rPr>
          <w:rFonts w:ascii="Times New Roman" w:hAnsi="Times New Roman" w:cs="Times New Roman"/>
          <w:b/>
          <w:sz w:val="24"/>
          <w:szCs w:val="24"/>
        </w:rPr>
      </w:pPr>
      <w:r w:rsidRPr="00EB690B">
        <w:rPr>
          <w:rFonts w:ascii="Times New Roman" w:hAnsi="Times New Roman" w:cs="Times New Roman"/>
          <w:b/>
          <w:sz w:val="24"/>
          <w:szCs w:val="24"/>
        </w:rPr>
        <w:t>Brand Personality Comparison</w:t>
      </w:r>
    </w:p>
    <w:p w14:paraId="7318D634" w14:textId="71731499" w:rsidR="00EB690B" w:rsidRPr="00EB690B" w:rsidRDefault="003D47C4" w:rsidP="00EB690B">
      <w:pPr>
        <w:spacing w:after="0" w:line="480" w:lineRule="auto"/>
        <w:ind w:firstLine="567"/>
        <w:jc w:val="center"/>
        <w:rPr>
          <w:rFonts w:ascii="Times New Roman" w:hAnsi="Times New Roman" w:cs="Times New Roman"/>
          <w:b/>
          <w:sz w:val="24"/>
          <w:szCs w:val="24"/>
        </w:rPr>
      </w:pPr>
      <w:r w:rsidRPr="00EB690B">
        <w:rPr>
          <w:rFonts w:ascii="Times New Roman" w:hAnsi="Times New Roman" w:cs="Times New Roman"/>
          <w:b/>
          <w:sz w:val="24"/>
          <w:szCs w:val="24"/>
        </w:rPr>
        <w:t>Apple Brand Personality</w:t>
      </w:r>
    </w:p>
    <w:p w14:paraId="0E0B291B" w14:textId="5144B8FA" w:rsidR="00EB690B" w:rsidRPr="00EB690B" w:rsidRDefault="003D47C4" w:rsidP="00EB690B">
      <w:pPr>
        <w:spacing w:after="0" w:line="480" w:lineRule="auto"/>
        <w:ind w:firstLine="567"/>
        <w:rPr>
          <w:rFonts w:ascii="Times New Roman" w:hAnsi="Times New Roman" w:cs="Times New Roman"/>
          <w:bCs/>
          <w:sz w:val="24"/>
          <w:szCs w:val="24"/>
        </w:rPr>
      </w:pPr>
      <w:r w:rsidRPr="00EB690B">
        <w:rPr>
          <w:rFonts w:ascii="Times New Roman" w:hAnsi="Times New Roman" w:cs="Times New Roman"/>
          <w:bCs/>
          <w:sz w:val="24"/>
          <w:szCs w:val="24"/>
        </w:rPr>
        <w:t>Apple Inc. utilizes the Apple brand to contend across a few severe business sectors, including the PC business with its Macintosh line of PCs and related programming, the buyer hardware industry with items, for example, the iPod, advanced music disseminati</w:t>
      </w:r>
      <w:r w:rsidRPr="00EB690B">
        <w:rPr>
          <w:rFonts w:ascii="Times New Roman" w:hAnsi="Times New Roman" w:cs="Times New Roman"/>
          <w:bCs/>
          <w:sz w:val="24"/>
          <w:szCs w:val="24"/>
        </w:rPr>
        <w:t>on through its iTunes Music Store, the PDA market with the Apple iPhone, and all the more as of late magazine, book, games, and applications distributed using the AppStore for iPhone and the iPad tablet processing gadget</w:t>
      </w:r>
      <w:r w:rsidR="00DC3EC4">
        <w:rPr>
          <w:rFonts w:ascii="Times New Roman" w:hAnsi="Times New Roman" w:cs="Times New Roman"/>
          <w:bCs/>
          <w:sz w:val="24"/>
          <w:szCs w:val="24"/>
        </w:rPr>
        <w:t xml:space="preserve"> (</w:t>
      </w:r>
      <w:r w:rsidR="00DC3EC4" w:rsidRPr="00DC3EC4">
        <w:rPr>
          <w:rFonts w:ascii="Times New Roman" w:hAnsi="Times New Roman" w:cs="Times New Roman"/>
          <w:color w:val="222222"/>
          <w:sz w:val="24"/>
          <w:szCs w:val="24"/>
          <w:shd w:val="clear" w:color="auto" w:fill="FFFFFF"/>
        </w:rPr>
        <w:t>Zheng</w:t>
      </w:r>
      <w:r w:rsidR="00DC3EC4">
        <w:rPr>
          <w:rFonts w:ascii="Times New Roman" w:hAnsi="Times New Roman" w:cs="Times New Roman"/>
          <w:color w:val="222222"/>
          <w:sz w:val="24"/>
          <w:szCs w:val="24"/>
          <w:shd w:val="clear" w:color="auto" w:fill="FFFFFF"/>
        </w:rPr>
        <w:t xml:space="preserve"> et al., </w:t>
      </w:r>
      <w:r w:rsidR="00DC3EC4" w:rsidRPr="00DC3EC4">
        <w:rPr>
          <w:rFonts w:ascii="Times New Roman" w:hAnsi="Times New Roman" w:cs="Times New Roman"/>
          <w:color w:val="222222"/>
          <w:sz w:val="24"/>
          <w:szCs w:val="24"/>
          <w:shd w:val="clear" w:color="auto" w:fill="FFFFFF"/>
        </w:rPr>
        <w:t>2017)</w:t>
      </w:r>
      <w:r w:rsidRPr="00EB690B">
        <w:rPr>
          <w:rFonts w:ascii="Times New Roman" w:hAnsi="Times New Roman" w:cs="Times New Roman"/>
          <w:bCs/>
          <w:sz w:val="24"/>
          <w:szCs w:val="24"/>
        </w:rPr>
        <w:t xml:space="preserve">. For advertisers, the organization is likewise setting up a substantial presence to match Google in the promoting market through its Apps business and iAd organization. </w:t>
      </w:r>
    </w:p>
    <w:p w14:paraId="7170740A" w14:textId="3FC7EA7F" w:rsidR="00EB690B" w:rsidRDefault="003D47C4" w:rsidP="00EB690B">
      <w:pPr>
        <w:spacing w:after="0" w:line="480" w:lineRule="auto"/>
        <w:ind w:firstLine="567"/>
        <w:rPr>
          <w:rFonts w:ascii="Times New Roman" w:hAnsi="Times New Roman" w:cs="Times New Roman"/>
          <w:bCs/>
          <w:sz w:val="24"/>
          <w:szCs w:val="24"/>
        </w:rPr>
      </w:pPr>
      <w:r w:rsidRPr="00EB690B">
        <w:rPr>
          <w:rFonts w:ascii="Times New Roman" w:hAnsi="Times New Roman" w:cs="Times New Roman"/>
          <w:bCs/>
          <w:sz w:val="24"/>
          <w:szCs w:val="24"/>
        </w:rPr>
        <w:t>Apple has a marking technique that centers around feelings</w:t>
      </w:r>
      <w:r w:rsidR="00DC3EC4">
        <w:rPr>
          <w:rFonts w:ascii="Times New Roman" w:hAnsi="Times New Roman" w:cs="Times New Roman"/>
          <w:bCs/>
          <w:sz w:val="24"/>
          <w:szCs w:val="24"/>
        </w:rPr>
        <w:t xml:space="preserve"> (</w:t>
      </w:r>
      <w:r w:rsidR="00DC3EC4" w:rsidRPr="00DC3EC4">
        <w:rPr>
          <w:rFonts w:ascii="Times New Roman" w:hAnsi="Times New Roman" w:cs="Times New Roman"/>
          <w:color w:val="222222"/>
          <w:sz w:val="24"/>
          <w:szCs w:val="24"/>
          <w:shd w:val="clear" w:color="auto" w:fill="FFFFFF"/>
        </w:rPr>
        <w:t>Zheng</w:t>
      </w:r>
      <w:r w:rsidR="00DC3EC4">
        <w:rPr>
          <w:rFonts w:ascii="Times New Roman" w:hAnsi="Times New Roman" w:cs="Times New Roman"/>
          <w:color w:val="222222"/>
          <w:sz w:val="24"/>
          <w:szCs w:val="24"/>
          <w:shd w:val="clear" w:color="auto" w:fill="FFFFFF"/>
        </w:rPr>
        <w:t xml:space="preserve"> et al., </w:t>
      </w:r>
      <w:r w:rsidR="00DC3EC4" w:rsidRPr="00DC3EC4">
        <w:rPr>
          <w:rFonts w:ascii="Times New Roman" w:hAnsi="Times New Roman" w:cs="Times New Roman"/>
          <w:color w:val="222222"/>
          <w:sz w:val="24"/>
          <w:szCs w:val="24"/>
          <w:shd w:val="clear" w:color="auto" w:fill="FFFFFF"/>
        </w:rPr>
        <w:t>2017)</w:t>
      </w:r>
      <w:r w:rsidRPr="00EB690B">
        <w:rPr>
          <w:rFonts w:ascii="Times New Roman" w:hAnsi="Times New Roman" w:cs="Times New Roman"/>
          <w:bCs/>
          <w:sz w:val="24"/>
          <w:szCs w:val="24"/>
        </w:rPr>
        <w:t xml:space="preserve">. The </w:t>
      </w:r>
      <w:r w:rsidRPr="00EB690B">
        <w:rPr>
          <w:rFonts w:ascii="Times New Roman" w:hAnsi="Times New Roman" w:cs="Times New Roman"/>
          <w:bCs/>
          <w:sz w:val="24"/>
          <w:szCs w:val="24"/>
        </w:rPr>
        <w:t>Apple brand character is about the way of life; creative mind; freedom recovered; development; energy; expectations, dreams and yearnings; and capacity to individuals through innovation. The Apple brand character is also about straightforwardness and the e</w:t>
      </w:r>
      <w:r w:rsidRPr="00EB690B">
        <w:rPr>
          <w:rFonts w:ascii="Times New Roman" w:hAnsi="Times New Roman" w:cs="Times New Roman"/>
          <w:bCs/>
          <w:sz w:val="24"/>
          <w:szCs w:val="24"/>
        </w:rPr>
        <w:t>xpulsion of unpredictability from individuals' lives; individuals driven item plan; and a genuinely humanistic organization with a sincere association with its clients.</w:t>
      </w:r>
    </w:p>
    <w:p w14:paraId="3090C33D" w14:textId="7DD6D2E1" w:rsidR="00EB690B" w:rsidRDefault="003D47C4" w:rsidP="00EB690B">
      <w:pPr>
        <w:spacing w:after="0" w:line="480" w:lineRule="auto"/>
        <w:ind w:firstLine="567"/>
        <w:jc w:val="center"/>
        <w:rPr>
          <w:rFonts w:ascii="Times New Roman" w:hAnsi="Times New Roman" w:cs="Times New Roman"/>
          <w:b/>
          <w:sz w:val="24"/>
          <w:szCs w:val="24"/>
        </w:rPr>
      </w:pPr>
      <w:r w:rsidRPr="00EB690B">
        <w:rPr>
          <w:rFonts w:ascii="Times New Roman" w:hAnsi="Times New Roman" w:cs="Times New Roman"/>
          <w:b/>
          <w:sz w:val="24"/>
          <w:szCs w:val="24"/>
        </w:rPr>
        <w:t xml:space="preserve">Louis Vuitton </w:t>
      </w:r>
      <w:r>
        <w:rPr>
          <w:rFonts w:ascii="Times New Roman" w:hAnsi="Times New Roman" w:cs="Times New Roman"/>
          <w:b/>
          <w:sz w:val="24"/>
          <w:szCs w:val="24"/>
        </w:rPr>
        <w:t>Brand Personality</w:t>
      </w:r>
    </w:p>
    <w:p w14:paraId="2389F256" w14:textId="3F55BD84" w:rsidR="00EB690B" w:rsidRPr="00EB690B" w:rsidRDefault="003D47C4" w:rsidP="00EB690B">
      <w:pPr>
        <w:spacing w:after="0" w:line="480" w:lineRule="auto"/>
        <w:ind w:firstLine="567"/>
        <w:rPr>
          <w:rFonts w:ascii="Times New Roman" w:hAnsi="Times New Roman" w:cs="Times New Roman"/>
          <w:bCs/>
          <w:sz w:val="24"/>
          <w:szCs w:val="24"/>
        </w:rPr>
      </w:pPr>
      <w:r>
        <w:rPr>
          <w:rFonts w:ascii="Times New Roman" w:hAnsi="Times New Roman" w:cs="Times New Roman"/>
          <w:bCs/>
          <w:sz w:val="24"/>
          <w:szCs w:val="24"/>
        </w:rPr>
        <w:t xml:space="preserve"> Louis Vuitton has clearly defined brand personalities </w:t>
      </w:r>
      <w:r>
        <w:rPr>
          <w:rFonts w:ascii="Times New Roman" w:hAnsi="Times New Roman" w:cs="Times New Roman"/>
          <w:bCs/>
          <w:sz w:val="24"/>
          <w:szCs w:val="24"/>
        </w:rPr>
        <w:t xml:space="preserve">compared with Apple Inc.'s brand personality. </w:t>
      </w:r>
      <w:r w:rsidRPr="00EB690B">
        <w:rPr>
          <w:rFonts w:ascii="Times New Roman" w:hAnsi="Times New Roman" w:cs="Times New Roman"/>
          <w:bCs/>
          <w:sz w:val="24"/>
          <w:szCs w:val="24"/>
        </w:rPr>
        <w:t xml:space="preserve">Legacy: Louis Vuitton hasn't failed to remember its foundations and keeps on being firmly connected with its </w:t>
      </w:r>
      <w:r w:rsidR="00DC3EC4">
        <w:rPr>
          <w:rFonts w:ascii="Times New Roman" w:hAnsi="Times New Roman" w:cs="Times New Roman"/>
          <w:bCs/>
          <w:sz w:val="24"/>
          <w:szCs w:val="24"/>
        </w:rPr>
        <w:t>heritage (</w:t>
      </w:r>
      <w:r w:rsidR="00DC3EC4" w:rsidRPr="00DC3EC4">
        <w:rPr>
          <w:rFonts w:ascii="Times New Roman" w:hAnsi="Times New Roman" w:cs="Times New Roman"/>
          <w:color w:val="222222"/>
          <w:sz w:val="24"/>
          <w:szCs w:val="24"/>
          <w:shd w:val="clear" w:color="auto" w:fill="FFFFFF"/>
        </w:rPr>
        <w:t>Zheng</w:t>
      </w:r>
      <w:r w:rsidR="00DC3EC4">
        <w:rPr>
          <w:rFonts w:ascii="Times New Roman" w:hAnsi="Times New Roman" w:cs="Times New Roman"/>
          <w:color w:val="222222"/>
          <w:sz w:val="24"/>
          <w:szCs w:val="24"/>
          <w:shd w:val="clear" w:color="auto" w:fill="FFFFFF"/>
        </w:rPr>
        <w:t xml:space="preserve"> et al., </w:t>
      </w:r>
      <w:r w:rsidR="00DC3EC4" w:rsidRPr="00DC3EC4">
        <w:rPr>
          <w:rFonts w:ascii="Times New Roman" w:hAnsi="Times New Roman" w:cs="Times New Roman"/>
          <w:color w:val="222222"/>
          <w:sz w:val="24"/>
          <w:szCs w:val="24"/>
          <w:shd w:val="clear" w:color="auto" w:fill="FFFFFF"/>
        </w:rPr>
        <w:t>2017)</w:t>
      </w:r>
      <w:r w:rsidRPr="00EB690B">
        <w:rPr>
          <w:rFonts w:ascii="Times New Roman" w:hAnsi="Times New Roman" w:cs="Times New Roman"/>
          <w:bCs/>
          <w:sz w:val="24"/>
          <w:szCs w:val="24"/>
        </w:rPr>
        <w:t>. They sell merchandise that has characterized long stretches of extrava</w:t>
      </w:r>
      <w:r w:rsidRPr="00EB690B">
        <w:rPr>
          <w:rFonts w:ascii="Times New Roman" w:hAnsi="Times New Roman" w:cs="Times New Roman"/>
          <w:bCs/>
          <w:sz w:val="24"/>
          <w:szCs w:val="24"/>
        </w:rPr>
        <w:t xml:space="preserve">gance around the globe. </w:t>
      </w:r>
    </w:p>
    <w:p w14:paraId="0D12A01F" w14:textId="2AF3A9BC" w:rsidR="00EB690B" w:rsidRPr="00EB690B" w:rsidRDefault="003D47C4" w:rsidP="00EB690B">
      <w:pPr>
        <w:spacing w:after="0" w:line="480" w:lineRule="auto"/>
        <w:ind w:firstLine="567"/>
        <w:rPr>
          <w:rFonts w:ascii="Times New Roman" w:hAnsi="Times New Roman" w:cs="Times New Roman"/>
          <w:bCs/>
          <w:sz w:val="24"/>
          <w:szCs w:val="24"/>
        </w:rPr>
      </w:pPr>
      <w:r w:rsidRPr="00EB690B">
        <w:rPr>
          <w:rFonts w:ascii="Times New Roman" w:hAnsi="Times New Roman" w:cs="Times New Roman"/>
          <w:bCs/>
          <w:sz w:val="24"/>
          <w:szCs w:val="24"/>
        </w:rPr>
        <w:t xml:space="preserve">Traditional craftsmanship: Louis Vuitton values its handmade abilities. Everything is remarkably made by ancient methods that have been consummated. </w:t>
      </w:r>
    </w:p>
    <w:p w14:paraId="1E9585A1" w14:textId="77777777" w:rsidR="00EB690B" w:rsidRPr="00EB690B" w:rsidRDefault="003D47C4" w:rsidP="00EB690B">
      <w:pPr>
        <w:spacing w:after="0" w:line="480" w:lineRule="auto"/>
        <w:ind w:firstLine="567"/>
        <w:rPr>
          <w:rFonts w:ascii="Times New Roman" w:hAnsi="Times New Roman" w:cs="Times New Roman"/>
          <w:bCs/>
          <w:sz w:val="24"/>
          <w:szCs w:val="24"/>
        </w:rPr>
      </w:pPr>
      <w:r w:rsidRPr="00EB690B">
        <w:rPr>
          <w:rFonts w:ascii="Times New Roman" w:hAnsi="Times New Roman" w:cs="Times New Roman"/>
          <w:bCs/>
          <w:sz w:val="24"/>
          <w:szCs w:val="24"/>
        </w:rPr>
        <w:t>Unrivaled quality: Louis Vuitton guarantees the shopper unparalleled quality that</w:t>
      </w:r>
      <w:r w:rsidRPr="00EB690B">
        <w:rPr>
          <w:rFonts w:ascii="Times New Roman" w:hAnsi="Times New Roman" w:cs="Times New Roman"/>
          <w:bCs/>
          <w:sz w:val="24"/>
          <w:szCs w:val="24"/>
        </w:rPr>
        <w:t xml:space="preserve"> requests a premium. The shopper will pay the premium since they, at the end of the day, can distinguish the quality. </w:t>
      </w:r>
    </w:p>
    <w:p w14:paraId="69342616" w14:textId="77777777" w:rsidR="00EB690B" w:rsidRPr="00EB690B" w:rsidRDefault="00EB690B" w:rsidP="00EB690B">
      <w:pPr>
        <w:spacing w:after="0" w:line="480" w:lineRule="auto"/>
        <w:ind w:firstLine="567"/>
        <w:rPr>
          <w:rFonts w:ascii="Times New Roman" w:hAnsi="Times New Roman" w:cs="Times New Roman"/>
          <w:bCs/>
          <w:sz w:val="24"/>
          <w:szCs w:val="24"/>
        </w:rPr>
      </w:pPr>
    </w:p>
    <w:p w14:paraId="4C79222B" w14:textId="24927BE3" w:rsidR="00EB690B" w:rsidRPr="00EB690B" w:rsidRDefault="003D47C4" w:rsidP="00EB690B">
      <w:pPr>
        <w:spacing w:after="0" w:line="480" w:lineRule="auto"/>
        <w:ind w:firstLine="567"/>
        <w:rPr>
          <w:rFonts w:ascii="Times New Roman" w:hAnsi="Times New Roman" w:cs="Times New Roman"/>
          <w:bCs/>
          <w:sz w:val="24"/>
          <w:szCs w:val="24"/>
        </w:rPr>
      </w:pPr>
      <w:r w:rsidRPr="00EB690B">
        <w:rPr>
          <w:rFonts w:ascii="Times New Roman" w:hAnsi="Times New Roman" w:cs="Times New Roman"/>
          <w:bCs/>
          <w:sz w:val="24"/>
          <w:szCs w:val="24"/>
        </w:rPr>
        <w:t>Brand acknowledgment: Consumers worldwide perceive the Louis Vuitton brand and the worth that accompanies it. It is not challenging to s</w:t>
      </w:r>
      <w:r w:rsidRPr="00EB690B">
        <w:rPr>
          <w:rFonts w:ascii="Times New Roman" w:hAnsi="Times New Roman" w:cs="Times New Roman"/>
          <w:bCs/>
          <w:sz w:val="24"/>
          <w:szCs w:val="24"/>
        </w:rPr>
        <w:t xml:space="preserve">top Louis Vuitton's clothing and items and has gotten inseparable from extravagance. </w:t>
      </w:r>
    </w:p>
    <w:p w14:paraId="35650756" w14:textId="5E209F77" w:rsidR="00EB690B" w:rsidRPr="00EB690B" w:rsidRDefault="003D47C4" w:rsidP="00EB690B">
      <w:pPr>
        <w:spacing w:after="0" w:line="480" w:lineRule="auto"/>
        <w:ind w:firstLine="567"/>
        <w:rPr>
          <w:rFonts w:ascii="Times New Roman" w:hAnsi="Times New Roman" w:cs="Times New Roman"/>
          <w:bCs/>
          <w:sz w:val="24"/>
          <w:szCs w:val="24"/>
        </w:rPr>
      </w:pPr>
      <w:r w:rsidRPr="00EB690B">
        <w:rPr>
          <w:rFonts w:ascii="Times New Roman" w:hAnsi="Times New Roman" w:cs="Times New Roman"/>
          <w:bCs/>
          <w:sz w:val="24"/>
          <w:szCs w:val="24"/>
        </w:rPr>
        <w:t xml:space="preserve">Acclaimed configuration groups: Louis Vuitton uses notable fashioners that address high fashion in France. Having such originators give a picture of spearheading current </w:t>
      </w:r>
      <w:r w:rsidRPr="00EB690B">
        <w:rPr>
          <w:rFonts w:ascii="Times New Roman" w:hAnsi="Times New Roman" w:cs="Times New Roman"/>
          <w:bCs/>
          <w:sz w:val="24"/>
          <w:szCs w:val="24"/>
        </w:rPr>
        <w:t>design patterns.</w:t>
      </w:r>
    </w:p>
    <w:p w14:paraId="3E3A83BC" w14:textId="2BA032C2" w:rsidR="00EB690B" w:rsidRDefault="003D47C4" w:rsidP="00EB690B">
      <w:pPr>
        <w:spacing w:after="0" w:line="480" w:lineRule="auto"/>
        <w:ind w:firstLine="567"/>
        <w:rPr>
          <w:rFonts w:ascii="Times New Roman" w:hAnsi="Times New Roman" w:cs="Times New Roman"/>
          <w:bCs/>
          <w:sz w:val="24"/>
          <w:szCs w:val="24"/>
        </w:rPr>
      </w:pPr>
      <w:r>
        <w:rPr>
          <w:rFonts w:ascii="Times New Roman" w:hAnsi="Times New Roman" w:cs="Times New Roman"/>
          <w:bCs/>
          <w:sz w:val="24"/>
          <w:szCs w:val="24"/>
          <w:lang w:val="sw-KE" w:bidi="kok-IN"/>
        </w:rPr>
        <w:t xml:space="preserve">In conclusion, </w:t>
      </w:r>
      <w:r>
        <w:rPr>
          <w:rFonts w:ascii="Times New Roman" w:hAnsi="Times New Roman" w:cs="Times New Roman"/>
          <w:bCs/>
          <w:sz w:val="24"/>
          <w:szCs w:val="24"/>
        </w:rPr>
        <w:t xml:space="preserve">various organizations show different brand personalities. </w:t>
      </w:r>
      <w:r w:rsidRPr="005064DD">
        <w:rPr>
          <w:rFonts w:ascii="Times New Roman" w:hAnsi="Times New Roman" w:cs="Times New Roman"/>
          <w:bCs/>
          <w:sz w:val="24"/>
          <w:szCs w:val="24"/>
        </w:rPr>
        <w:t xml:space="preserve">As indicated by Maslow's hypothesis, a significant degree of necessities is the level of social requirements. Individuals might want to work with an individual or </w:t>
      </w:r>
      <w:r w:rsidRPr="005064DD">
        <w:rPr>
          <w:rFonts w:ascii="Times New Roman" w:hAnsi="Times New Roman" w:cs="Times New Roman"/>
          <w:bCs/>
          <w:sz w:val="24"/>
          <w:szCs w:val="24"/>
        </w:rPr>
        <w:t>associate who can offer help for their work and support. Collaboration likewise energizes representatives in their obligations. Workers additionally are inspired when their commitment to the association is perceived. This fulfills their regard needs. Advan</w:t>
      </w:r>
      <w:r w:rsidRPr="005064DD">
        <w:rPr>
          <w:rFonts w:ascii="Times New Roman" w:hAnsi="Times New Roman" w:cs="Times New Roman"/>
          <w:bCs/>
          <w:sz w:val="24"/>
          <w:szCs w:val="24"/>
        </w:rPr>
        <w:t>cement at work can help in gathering such requirements of representatives in an association</w:t>
      </w:r>
      <w:r>
        <w:rPr>
          <w:rFonts w:ascii="Times New Roman" w:hAnsi="Times New Roman" w:cs="Times New Roman"/>
          <w:bCs/>
          <w:sz w:val="24"/>
          <w:szCs w:val="24"/>
        </w:rPr>
        <w:t>.</w:t>
      </w:r>
    </w:p>
    <w:p w14:paraId="3BC8083B" w14:textId="03F08B6A" w:rsidR="00EB690B" w:rsidRDefault="00EB690B" w:rsidP="00EB690B">
      <w:pPr>
        <w:spacing w:after="0" w:line="480" w:lineRule="auto"/>
        <w:ind w:firstLine="567"/>
        <w:rPr>
          <w:rFonts w:ascii="Times New Roman" w:hAnsi="Times New Roman" w:cs="Times New Roman"/>
          <w:bCs/>
          <w:sz w:val="24"/>
          <w:szCs w:val="24"/>
        </w:rPr>
      </w:pPr>
    </w:p>
    <w:p w14:paraId="3E211C07" w14:textId="173D0D11" w:rsidR="00EB690B" w:rsidRDefault="00EB690B" w:rsidP="00EB690B">
      <w:pPr>
        <w:spacing w:after="0" w:line="480" w:lineRule="auto"/>
        <w:ind w:firstLine="567"/>
        <w:rPr>
          <w:rFonts w:ascii="Times New Roman" w:hAnsi="Times New Roman" w:cs="Times New Roman"/>
          <w:bCs/>
          <w:sz w:val="24"/>
          <w:szCs w:val="24"/>
        </w:rPr>
      </w:pPr>
    </w:p>
    <w:p w14:paraId="1C2AF475" w14:textId="36F0F795" w:rsidR="00EB690B" w:rsidRDefault="00EB690B" w:rsidP="00EB690B">
      <w:pPr>
        <w:spacing w:after="0" w:line="480" w:lineRule="auto"/>
        <w:ind w:firstLine="567"/>
        <w:rPr>
          <w:rFonts w:ascii="Times New Roman" w:hAnsi="Times New Roman" w:cs="Times New Roman"/>
          <w:bCs/>
          <w:sz w:val="24"/>
          <w:szCs w:val="24"/>
        </w:rPr>
      </w:pPr>
    </w:p>
    <w:p w14:paraId="5556E91E" w14:textId="023A0383" w:rsidR="00EB690B" w:rsidRDefault="00EB690B" w:rsidP="00EB690B">
      <w:pPr>
        <w:spacing w:after="0" w:line="480" w:lineRule="auto"/>
        <w:ind w:firstLine="567"/>
        <w:rPr>
          <w:rFonts w:ascii="Times New Roman" w:hAnsi="Times New Roman" w:cs="Times New Roman"/>
          <w:bCs/>
          <w:sz w:val="24"/>
          <w:szCs w:val="24"/>
        </w:rPr>
      </w:pPr>
    </w:p>
    <w:p w14:paraId="06A56361" w14:textId="11E228DB" w:rsidR="00EB690B" w:rsidRDefault="00EB690B" w:rsidP="00EB690B">
      <w:pPr>
        <w:spacing w:after="0" w:line="480" w:lineRule="auto"/>
        <w:ind w:firstLine="567"/>
        <w:rPr>
          <w:rFonts w:ascii="Times New Roman" w:hAnsi="Times New Roman" w:cs="Times New Roman"/>
          <w:bCs/>
          <w:sz w:val="24"/>
          <w:szCs w:val="24"/>
        </w:rPr>
      </w:pPr>
    </w:p>
    <w:p w14:paraId="2C460EE6" w14:textId="16B664BD" w:rsidR="00EB690B" w:rsidRDefault="00EB690B" w:rsidP="00EB690B">
      <w:pPr>
        <w:spacing w:after="0" w:line="480" w:lineRule="auto"/>
        <w:ind w:firstLine="567"/>
        <w:rPr>
          <w:rFonts w:ascii="Times New Roman" w:hAnsi="Times New Roman" w:cs="Times New Roman"/>
          <w:bCs/>
          <w:sz w:val="24"/>
          <w:szCs w:val="24"/>
        </w:rPr>
      </w:pPr>
    </w:p>
    <w:p w14:paraId="6E4353F4" w14:textId="27F89D0F" w:rsidR="00EB690B" w:rsidRDefault="00EB690B" w:rsidP="00EB690B">
      <w:pPr>
        <w:spacing w:after="0" w:line="480" w:lineRule="auto"/>
        <w:ind w:firstLine="567"/>
        <w:rPr>
          <w:rFonts w:ascii="Times New Roman" w:hAnsi="Times New Roman" w:cs="Times New Roman"/>
          <w:bCs/>
          <w:sz w:val="24"/>
          <w:szCs w:val="24"/>
        </w:rPr>
      </w:pPr>
    </w:p>
    <w:p w14:paraId="07AE096A" w14:textId="3AABED7E" w:rsidR="00EB690B" w:rsidRDefault="00EB690B" w:rsidP="00EB690B">
      <w:pPr>
        <w:spacing w:after="0" w:line="480" w:lineRule="auto"/>
        <w:ind w:firstLine="567"/>
        <w:rPr>
          <w:rFonts w:ascii="Times New Roman" w:hAnsi="Times New Roman" w:cs="Times New Roman"/>
          <w:bCs/>
          <w:sz w:val="24"/>
          <w:szCs w:val="24"/>
        </w:rPr>
      </w:pPr>
    </w:p>
    <w:p w14:paraId="70C2C746" w14:textId="7B63B3B9" w:rsidR="00EB690B" w:rsidRDefault="00EB690B" w:rsidP="00EB690B">
      <w:pPr>
        <w:spacing w:after="0" w:line="480" w:lineRule="auto"/>
        <w:ind w:firstLine="567"/>
        <w:rPr>
          <w:rFonts w:ascii="Times New Roman" w:hAnsi="Times New Roman" w:cs="Times New Roman"/>
          <w:bCs/>
          <w:sz w:val="24"/>
          <w:szCs w:val="24"/>
        </w:rPr>
      </w:pPr>
    </w:p>
    <w:p w14:paraId="3AF2C49B" w14:textId="0E6D46A7" w:rsidR="00EB690B" w:rsidRDefault="00EB690B" w:rsidP="00EB690B">
      <w:pPr>
        <w:spacing w:after="0" w:line="480" w:lineRule="auto"/>
        <w:ind w:firstLine="567"/>
        <w:rPr>
          <w:rFonts w:ascii="Times New Roman" w:hAnsi="Times New Roman" w:cs="Times New Roman"/>
          <w:bCs/>
          <w:sz w:val="24"/>
          <w:szCs w:val="24"/>
        </w:rPr>
      </w:pPr>
    </w:p>
    <w:p w14:paraId="113C2E11" w14:textId="4CBFFAE5" w:rsidR="00EB690B" w:rsidRDefault="00EB690B" w:rsidP="00EB690B">
      <w:pPr>
        <w:spacing w:after="0" w:line="480" w:lineRule="auto"/>
        <w:ind w:firstLine="567"/>
        <w:rPr>
          <w:rFonts w:ascii="Times New Roman" w:hAnsi="Times New Roman" w:cs="Times New Roman"/>
          <w:bCs/>
          <w:sz w:val="24"/>
          <w:szCs w:val="24"/>
        </w:rPr>
      </w:pPr>
    </w:p>
    <w:p w14:paraId="7C091049" w14:textId="02C2AC58" w:rsidR="00EB690B" w:rsidRDefault="00EB690B" w:rsidP="00EB690B">
      <w:pPr>
        <w:spacing w:after="0" w:line="480" w:lineRule="auto"/>
        <w:ind w:firstLine="567"/>
        <w:rPr>
          <w:rFonts w:ascii="Times New Roman" w:hAnsi="Times New Roman" w:cs="Times New Roman"/>
          <w:bCs/>
          <w:sz w:val="24"/>
          <w:szCs w:val="24"/>
        </w:rPr>
      </w:pPr>
    </w:p>
    <w:p w14:paraId="015A6E22" w14:textId="053FD0BF" w:rsidR="00EB690B" w:rsidRDefault="00EB690B" w:rsidP="00EB690B">
      <w:pPr>
        <w:spacing w:after="0" w:line="480" w:lineRule="auto"/>
        <w:ind w:firstLine="567"/>
        <w:rPr>
          <w:rFonts w:ascii="Times New Roman" w:hAnsi="Times New Roman" w:cs="Times New Roman"/>
          <w:bCs/>
          <w:sz w:val="24"/>
          <w:szCs w:val="24"/>
        </w:rPr>
      </w:pPr>
    </w:p>
    <w:p w14:paraId="7C37D0F2" w14:textId="0457CF62" w:rsidR="00EB690B" w:rsidRDefault="00EB690B" w:rsidP="00EB690B">
      <w:pPr>
        <w:spacing w:after="0" w:line="480" w:lineRule="auto"/>
        <w:ind w:firstLine="567"/>
        <w:rPr>
          <w:rFonts w:ascii="Times New Roman" w:hAnsi="Times New Roman" w:cs="Times New Roman"/>
          <w:bCs/>
          <w:sz w:val="24"/>
          <w:szCs w:val="24"/>
        </w:rPr>
      </w:pPr>
    </w:p>
    <w:p w14:paraId="37BB84D8" w14:textId="2FE42CAF" w:rsidR="00EB690B" w:rsidRDefault="00EB690B" w:rsidP="00EB690B">
      <w:pPr>
        <w:spacing w:after="0" w:line="480" w:lineRule="auto"/>
        <w:ind w:firstLine="567"/>
        <w:rPr>
          <w:rFonts w:ascii="Times New Roman" w:hAnsi="Times New Roman" w:cs="Times New Roman"/>
          <w:bCs/>
          <w:sz w:val="24"/>
          <w:szCs w:val="24"/>
        </w:rPr>
      </w:pPr>
    </w:p>
    <w:p w14:paraId="5F9303B9" w14:textId="2602BB5B" w:rsidR="00EB690B" w:rsidRDefault="00EB690B" w:rsidP="00EB690B">
      <w:pPr>
        <w:spacing w:after="0" w:line="480" w:lineRule="auto"/>
        <w:ind w:firstLine="567"/>
        <w:rPr>
          <w:rFonts w:ascii="Times New Roman" w:hAnsi="Times New Roman" w:cs="Times New Roman"/>
          <w:bCs/>
          <w:sz w:val="24"/>
          <w:szCs w:val="24"/>
        </w:rPr>
      </w:pPr>
    </w:p>
    <w:p w14:paraId="51DA6228" w14:textId="41F4790A" w:rsidR="00EB690B" w:rsidRDefault="00EB690B" w:rsidP="00EB690B">
      <w:pPr>
        <w:spacing w:after="0" w:line="480" w:lineRule="auto"/>
        <w:ind w:firstLine="567"/>
        <w:rPr>
          <w:rFonts w:ascii="Times New Roman" w:hAnsi="Times New Roman" w:cs="Times New Roman"/>
          <w:bCs/>
          <w:sz w:val="24"/>
          <w:szCs w:val="24"/>
        </w:rPr>
      </w:pPr>
    </w:p>
    <w:p w14:paraId="5AD44CAC" w14:textId="1D8E4CBC" w:rsidR="00EB690B" w:rsidRDefault="00EB690B" w:rsidP="00EB690B">
      <w:pPr>
        <w:spacing w:after="0" w:line="480" w:lineRule="auto"/>
        <w:ind w:firstLine="567"/>
        <w:rPr>
          <w:rFonts w:ascii="Times New Roman" w:hAnsi="Times New Roman" w:cs="Times New Roman"/>
          <w:bCs/>
          <w:sz w:val="24"/>
          <w:szCs w:val="24"/>
        </w:rPr>
      </w:pPr>
    </w:p>
    <w:p w14:paraId="77229180" w14:textId="0434C71A" w:rsidR="00EB690B" w:rsidRDefault="00EB690B" w:rsidP="00EB690B">
      <w:pPr>
        <w:spacing w:after="0" w:line="480" w:lineRule="auto"/>
        <w:ind w:firstLine="567"/>
        <w:rPr>
          <w:rFonts w:ascii="Times New Roman" w:hAnsi="Times New Roman" w:cs="Times New Roman"/>
          <w:bCs/>
          <w:sz w:val="24"/>
          <w:szCs w:val="24"/>
        </w:rPr>
      </w:pPr>
    </w:p>
    <w:p w14:paraId="77C6DDA0" w14:textId="23313146" w:rsidR="00EB690B" w:rsidRDefault="00EB690B" w:rsidP="00EB690B">
      <w:pPr>
        <w:spacing w:after="0" w:line="480" w:lineRule="auto"/>
        <w:ind w:firstLine="567"/>
        <w:rPr>
          <w:rFonts w:ascii="Times New Roman" w:hAnsi="Times New Roman" w:cs="Times New Roman"/>
          <w:bCs/>
          <w:sz w:val="24"/>
          <w:szCs w:val="24"/>
        </w:rPr>
      </w:pPr>
    </w:p>
    <w:p w14:paraId="5B2C3502" w14:textId="49FA6AB6" w:rsidR="00EB690B" w:rsidRDefault="00EB690B" w:rsidP="00EB690B">
      <w:pPr>
        <w:spacing w:after="0" w:line="480" w:lineRule="auto"/>
        <w:ind w:firstLine="567"/>
        <w:rPr>
          <w:rFonts w:ascii="Times New Roman" w:hAnsi="Times New Roman" w:cs="Times New Roman"/>
          <w:bCs/>
          <w:sz w:val="24"/>
          <w:szCs w:val="24"/>
        </w:rPr>
      </w:pPr>
    </w:p>
    <w:p w14:paraId="26DCB1EB" w14:textId="62B1CEEF" w:rsidR="00EB690B" w:rsidRDefault="003D47C4" w:rsidP="00EB690B">
      <w:pPr>
        <w:spacing w:after="0" w:line="480" w:lineRule="auto"/>
        <w:ind w:firstLine="567"/>
        <w:jc w:val="center"/>
        <w:rPr>
          <w:rFonts w:ascii="Times New Roman" w:hAnsi="Times New Roman" w:cs="Times New Roman"/>
          <w:bCs/>
          <w:sz w:val="24"/>
          <w:szCs w:val="24"/>
        </w:rPr>
      </w:pPr>
      <w:r>
        <w:rPr>
          <w:rFonts w:ascii="Times New Roman" w:hAnsi="Times New Roman" w:cs="Times New Roman"/>
          <w:bCs/>
          <w:sz w:val="24"/>
          <w:szCs w:val="24"/>
        </w:rPr>
        <w:t>References</w:t>
      </w:r>
    </w:p>
    <w:p w14:paraId="3BA1EEB9" w14:textId="0B185F35" w:rsidR="00DC3EC4" w:rsidRPr="00DC3EC4" w:rsidRDefault="003D47C4" w:rsidP="00DC3EC4">
      <w:pPr>
        <w:spacing w:after="0" w:line="480" w:lineRule="auto"/>
        <w:ind w:left="567" w:hanging="567"/>
        <w:rPr>
          <w:rFonts w:ascii="Times New Roman" w:hAnsi="Times New Roman" w:cs="Times New Roman"/>
          <w:color w:val="222222"/>
          <w:sz w:val="24"/>
          <w:szCs w:val="24"/>
          <w:shd w:val="clear" w:color="auto" w:fill="FFFFFF"/>
        </w:rPr>
      </w:pPr>
      <w:r w:rsidRPr="00DC3EC4">
        <w:rPr>
          <w:rFonts w:ascii="Times New Roman" w:hAnsi="Times New Roman" w:cs="Times New Roman"/>
          <w:color w:val="222222"/>
          <w:sz w:val="24"/>
          <w:szCs w:val="24"/>
          <w:shd w:val="clear" w:color="auto" w:fill="FFFFFF"/>
        </w:rPr>
        <w:t>Kim, S., Lee, S., &amp; Han, J. (2018). StretchArms: Promoting stretching exercise with a smartwatch. </w:t>
      </w:r>
      <w:r w:rsidRPr="00DC3EC4">
        <w:rPr>
          <w:rFonts w:ascii="Times New Roman" w:hAnsi="Times New Roman" w:cs="Times New Roman"/>
          <w:i/>
          <w:iCs/>
          <w:color w:val="222222"/>
          <w:sz w:val="24"/>
          <w:szCs w:val="24"/>
          <w:shd w:val="clear" w:color="auto" w:fill="FFFFFF"/>
        </w:rPr>
        <w:t xml:space="preserve">International Journal of </w:t>
      </w:r>
      <w:r w:rsidRPr="00DC3EC4">
        <w:rPr>
          <w:rFonts w:ascii="Times New Roman" w:hAnsi="Times New Roman" w:cs="Times New Roman"/>
          <w:i/>
          <w:iCs/>
          <w:color w:val="222222"/>
          <w:sz w:val="24"/>
          <w:szCs w:val="24"/>
          <w:shd w:val="clear" w:color="auto" w:fill="FFFFFF"/>
        </w:rPr>
        <w:t>Human-Computer Interaction</w:t>
      </w:r>
      <w:r w:rsidRPr="00DC3EC4">
        <w:rPr>
          <w:rFonts w:ascii="Times New Roman" w:hAnsi="Times New Roman" w:cs="Times New Roman"/>
          <w:color w:val="222222"/>
          <w:sz w:val="24"/>
          <w:szCs w:val="24"/>
          <w:shd w:val="clear" w:color="auto" w:fill="FFFFFF"/>
        </w:rPr>
        <w:t>, </w:t>
      </w:r>
      <w:r w:rsidRPr="00DC3EC4">
        <w:rPr>
          <w:rFonts w:ascii="Times New Roman" w:hAnsi="Times New Roman" w:cs="Times New Roman"/>
          <w:i/>
          <w:iCs/>
          <w:color w:val="222222"/>
          <w:sz w:val="24"/>
          <w:szCs w:val="24"/>
          <w:shd w:val="clear" w:color="auto" w:fill="FFFFFF"/>
        </w:rPr>
        <w:t>34</w:t>
      </w:r>
      <w:r w:rsidRPr="00DC3EC4">
        <w:rPr>
          <w:rFonts w:ascii="Times New Roman" w:hAnsi="Times New Roman" w:cs="Times New Roman"/>
          <w:color w:val="222222"/>
          <w:sz w:val="24"/>
          <w:szCs w:val="24"/>
          <w:shd w:val="clear" w:color="auto" w:fill="FFFFFF"/>
        </w:rPr>
        <w:t>(3), 218-225.</w:t>
      </w:r>
    </w:p>
    <w:p w14:paraId="5A5C8B14" w14:textId="080825E1" w:rsidR="00EB690B" w:rsidRPr="00DC3EC4" w:rsidRDefault="003D47C4" w:rsidP="00DC3EC4">
      <w:pPr>
        <w:spacing w:after="0" w:line="480" w:lineRule="auto"/>
        <w:ind w:left="567" w:hanging="567"/>
        <w:rPr>
          <w:rFonts w:ascii="Times New Roman" w:hAnsi="Times New Roman" w:cs="Times New Roman"/>
          <w:color w:val="222222"/>
          <w:sz w:val="24"/>
          <w:szCs w:val="24"/>
          <w:shd w:val="clear" w:color="auto" w:fill="FFFFFF"/>
        </w:rPr>
      </w:pPr>
      <w:r w:rsidRPr="00DC3EC4">
        <w:rPr>
          <w:rFonts w:ascii="Times New Roman" w:hAnsi="Times New Roman" w:cs="Times New Roman"/>
          <w:color w:val="222222"/>
          <w:sz w:val="24"/>
          <w:szCs w:val="24"/>
          <w:shd w:val="clear" w:color="auto" w:fill="FFFFFF"/>
        </w:rPr>
        <w:t>López-Blanco, R., Velasco, M. A., Méndez-Guerrero, A., Romero, J. P., Del Castillo, M. D., Serrano, J. I., ... &amp; Rocon, E. (2018). Essential tremor quantification based on the combined use of a smartphone and a s</w:t>
      </w:r>
      <w:r w:rsidRPr="00DC3EC4">
        <w:rPr>
          <w:rFonts w:ascii="Times New Roman" w:hAnsi="Times New Roman" w:cs="Times New Roman"/>
          <w:color w:val="222222"/>
          <w:sz w:val="24"/>
          <w:szCs w:val="24"/>
          <w:shd w:val="clear" w:color="auto" w:fill="FFFFFF"/>
        </w:rPr>
        <w:t>martwatch: The NetMD study. </w:t>
      </w:r>
      <w:r w:rsidRPr="00DC3EC4">
        <w:rPr>
          <w:rFonts w:ascii="Times New Roman" w:hAnsi="Times New Roman" w:cs="Times New Roman"/>
          <w:i/>
          <w:iCs/>
          <w:color w:val="222222"/>
          <w:sz w:val="24"/>
          <w:szCs w:val="24"/>
          <w:shd w:val="clear" w:color="auto" w:fill="FFFFFF"/>
        </w:rPr>
        <w:t>Journal of neuroscience methods</w:t>
      </w:r>
      <w:r w:rsidRPr="00DC3EC4">
        <w:rPr>
          <w:rFonts w:ascii="Times New Roman" w:hAnsi="Times New Roman" w:cs="Times New Roman"/>
          <w:color w:val="222222"/>
          <w:sz w:val="24"/>
          <w:szCs w:val="24"/>
          <w:shd w:val="clear" w:color="auto" w:fill="FFFFFF"/>
        </w:rPr>
        <w:t>, </w:t>
      </w:r>
      <w:r w:rsidRPr="00DC3EC4">
        <w:rPr>
          <w:rFonts w:ascii="Times New Roman" w:hAnsi="Times New Roman" w:cs="Times New Roman"/>
          <w:i/>
          <w:iCs/>
          <w:color w:val="222222"/>
          <w:sz w:val="24"/>
          <w:szCs w:val="24"/>
          <w:shd w:val="clear" w:color="auto" w:fill="FFFFFF"/>
        </w:rPr>
        <w:t>303</w:t>
      </w:r>
      <w:r w:rsidRPr="00DC3EC4">
        <w:rPr>
          <w:rFonts w:ascii="Times New Roman" w:hAnsi="Times New Roman" w:cs="Times New Roman"/>
          <w:color w:val="222222"/>
          <w:sz w:val="24"/>
          <w:szCs w:val="24"/>
          <w:shd w:val="clear" w:color="auto" w:fill="FFFFFF"/>
        </w:rPr>
        <w:t>, 95-102.</w:t>
      </w:r>
    </w:p>
    <w:p w14:paraId="484B432D" w14:textId="71F67ECF" w:rsidR="00DC3EC4" w:rsidRDefault="003D47C4" w:rsidP="00DC3EC4">
      <w:pPr>
        <w:spacing w:after="0" w:line="480" w:lineRule="auto"/>
        <w:ind w:left="567" w:hanging="567"/>
        <w:rPr>
          <w:rFonts w:ascii="Times New Roman" w:hAnsi="Times New Roman" w:cs="Times New Roman"/>
          <w:color w:val="222222"/>
          <w:sz w:val="24"/>
          <w:szCs w:val="24"/>
          <w:shd w:val="clear" w:color="auto" w:fill="FFFFFF"/>
        </w:rPr>
      </w:pPr>
      <w:r w:rsidRPr="00DC3EC4">
        <w:rPr>
          <w:rFonts w:ascii="Times New Roman" w:hAnsi="Times New Roman" w:cs="Times New Roman"/>
          <w:color w:val="222222"/>
          <w:sz w:val="24"/>
          <w:szCs w:val="24"/>
          <w:shd w:val="clear" w:color="auto" w:fill="FFFFFF"/>
        </w:rPr>
        <w:t>Manini, T. M., Mendoza, T., Battula, M., Davoudi, A., Kheirkhahan, M., Young, M. E., ... &amp; Rashidi, P. (2019). Perception of older adults toward smartwatch technology for assessing p</w:t>
      </w:r>
      <w:r w:rsidRPr="00DC3EC4">
        <w:rPr>
          <w:rFonts w:ascii="Times New Roman" w:hAnsi="Times New Roman" w:cs="Times New Roman"/>
          <w:color w:val="222222"/>
          <w:sz w:val="24"/>
          <w:szCs w:val="24"/>
          <w:shd w:val="clear" w:color="auto" w:fill="FFFFFF"/>
        </w:rPr>
        <w:t xml:space="preserve">ain and related patient-reported outcomes: a pilot study. </w:t>
      </w:r>
      <w:r w:rsidRPr="00DC3EC4">
        <w:rPr>
          <w:rFonts w:ascii="Times New Roman" w:hAnsi="Times New Roman" w:cs="Times New Roman"/>
          <w:i/>
          <w:iCs/>
          <w:color w:val="222222"/>
          <w:sz w:val="24"/>
          <w:szCs w:val="24"/>
          <w:shd w:val="clear" w:color="auto" w:fill="FFFFFF"/>
        </w:rPr>
        <w:t>JMIR mHealth and uHealth</w:t>
      </w:r>
      <w:r w:rsidRPr="00DC3EC4">
        <w:rPr>
          <w:rFonts w:ascii="Times New Roman" w:hAnsi="Times New Roman" w:cs="Times New Roman"/>
          <w:color w:val="222222"/>
          <w:sz w:val="24"/>
          <w:szCs w:val="24"/>
          <w:shd w:val="clear" w:color="auto" w:fill="FFFFFF"/>
        </w:rPr>
        <w:t>, </w:t>
      </w:r>
      <w:r w:rsidRPr="00DC3EC4">
        <w:rPr>
          <w:rFonts w:ascii="Times New Roman" w:hAnsi="Times New Roman" w:cs="Times New Roman"/>
          <w:i/>
          <w:iCs/>
          <w:color w:val="222222"/>
          <w:sz w:val="24"/>
          <w:szCs w:val="24"/>
          <w:shd w:val="clear" w:color="auto" w:fill="FFFFFF"/>
        </w:rPr>
        <w:t>7</w:t>
      </w:r>
      <w:r w:rsidRPr="00DC3EC4">
        <w:rPr>
          <w:rFonts w:ascii="Times New Roman" w:hAnsi="Times New Roman" w:cs="Times New Roman"/>
          <w:color w:val="222222"/>
          <w:sz w:val="24"/>
          <w:szCs w:val="24"/>
          <w:shd w:val="clear" w:color="auto" w:fill="FFFFFF"/>
        </w:rPr>
        <w:t>(3), e10044.</w:t>
      </w:r>
    </w:p>
    <w:p w14:paraId="186BB0CE" w14:textId="70D6748F" w:rsidR="00FC01EF" w:rsidRPr="00FC01EF" w:rsidRDefault="003D47C4" w:rsidP="00FC01EF">
      <w:pPr>
        <w:spacing w:after="0" w:line="480" w:lineRule="auto"/>
        <w:ind w:left="567" w:hanging="567"/>
        <w:rPr>
          <w:rFonts w:ascii="Times New Roman" w:hAnsi="Times New Roman" w:cs="Times New Roman"/>
          <w:color w:val="222222"/>
          <w:sz w:val="24"/>
          <w:szCs w:val="24"/>
          <w:shd w:val="clear" w:color="auto" w:fill="FFFFFF"/>
        </w:rPr>
      </w:pPr>
      <w:r w:rsidRPr="00FC01EF">
        <w:rPr>
          <w:rFonts w:ascii="Times New Roman" w:hAnsi="Times New Roman" w:cs="Times New Roman"/>
          <w:sz w:val="24"/>
          <w:szCs w:val="24"/>
        </w:rPr>
        <w:t>Solomon, M. (2020). Consumer behavior: Buying, having and being (13th ed.). Pearson.</w:t>
      </w:r>
    </w:p>
    <w:p w14:paraId="08F8C787" w14:textId="0F79D48E" w:rsidR="00DC3EC4" w:rsidRDefault="003D47C4" w:rsidP="00DC3EC4">
      <w:pPr>
        <w:spacing w:after="0" w:line="480" w:lineRule="auto"/>
        <w:ind w:left="567" w:hanging="567"/>
        <w:rPr>
          <w:rFonts w:ascii="Times New Roman" w:hAnsi="Times New Roman" w:cs="Times New Roman"/>
          <w:color w:val="222222"/>
          <w:sz w:val="24"/>
          <w:szCs w:val="24"/>
          <w:shd w:val="clear" w:color="auto" w:fill="FFFFFF"/>
        </w:rPr>
      </w:pPr>
      <w:r w:rsidRPr="00DC3EC4">
        <w:rPr>
          <w:rFonts w:ascii="Times New Roman" w:hAnsi="Times New Roman" w:cs="Times New Roman"/>
          <w:color w:val="222222"/>
          <w:sz w:val="24"/>
          <w:szCs w:val="24"/>
          <w:shd w:val="clear" w:color="auto" w:fill="FFFFFF"/>
        </w:rPr>
        <w:t>Zheng, X., Vieira Campos, A., Ordieres-Meré, J., Balseiro</w:t>
      </w:r>
      <w:r w:rsidRPr="00DC3EC4">
        <w:rPr>
          <w:rFonts w:ascii="Times New Roman" w:hAnsi="Times New Roman" w:cs="Times New Roman"/>
          <w:color w:val="222222"/>
          <w:sz w:val="24"/>
          <w:szCs w:val="24"/>
          <w:shd w:val="clear" w:color="auto" w:fill="FFFFFF"/>
        </w:rPr>
        <w:t xml:space="preserve">, J., Labrador Marcos, S., &amp; Aladro, Y. (2017). Continuous monitoring of essential tremor using a portable system based on a smartwatch. </w:t>
      </w:r>
      <w:r w:rsidRPr="00DC3EC4">
        <w:rPr>
          <w:rFonts w:ascii="Times New Roman" w:hAnsi="Times New Roman" w:cs="Times New Roman"/>
          <w:i/>
          <w:iCs/>
          <w:color w:val="222222"/>
          <w:sz w:val="24"/>
          <w:szCs w:val="24"/>
          <w:shd w:val="clear" w:color="auto" w:fill="FFFFFF"/>
        </w:rPr>
        <w:t>Frontiers in neurology</w:t>
      </w:r>
      <w:r w:rsidRPr="00DC3EC4">
        <w:rPr>
          <w:rFonts w:ascii="Times New Roman" w:hAnsi="Times New Roman" w:cs="Times New Roman"/>
          <w:color w:val="222222"/>
          <w:sz w:val="24"/>
          <w:szCs w:val="24"/>
          <w:shd w:val="clear" w:color="auto" w:fill="FFFFFF"/>
        </w:rPr>
        <w:t>, </w:t>
      </w:r>
      <w:r w:rsidRPr="00DC3EC4">
        <w:rPr>
          <w:rFonts w:ascii="Times New Roman" w:hAnsi="Times New Roman" w:cs="Times New Roman"/>
          <w:i/>
          <w:iCs/>
          <w:color w:val="222222"/>
          <w:sz w:val="24"/>
          <w:szCs w:val="24"/>
          <w:shd w:val="clear" w:color="auto" w:fill="FFFFFF"/>
        </w:rPr>
        <w:t>8</w:t>
      </w:r>
      <w:r w:rsidRPr="00DC3EC4">
        <w:rPr>
          <w:rFonts w:ascii="Times New Roman" w:hAnsi="Times New Roman" w:cs="Times New Roman"/>
          <w:color w:val="222222"/>
          <w:sz w:val="24"/>
          <w:szCs w:val="24"/>
          <w:shd w:val="clear" w:color="auto" w:fill="FFFFFF"/>
        </w:rPr>
        <w:t>, 96.</w:t>
      </w:r>
    </w:p>
    <w:p w14:paraId="414328BF" w14:textId="77777777" w:rsidR="00DC3EC4" w:rsidRPr="00DC3EC4" w:rsidRDefault="00DC3EC4" w:rsidP="00DC3EC4">
      <w:pPr>
        <w:spacing w:after="0" w:line="480" w:lineRule="auto"/>
        <w:ind w:left="567" w:hanging="567"/>
        <w:rPr>
          <w:rFonts w:ascii="Times New Roman" w:hAnsi="Times New Roman" w:cs="Times New Roman"/>
          <w:bCs/>
          <w:sz w:val="24"/>
          <w:szCs w:val="24"/>
        </w:rPr>
      </w:pPr>
    </w:p>
    <w:sectPr w:rsidR="00DC3EC4" w:rsidRPr="00DC3EC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41B9E" w14:textId="77777777" w:rsidR="003D47C4" w:rsidRDefault="003D47C4">
      <w:pPr>
        <w:spacing w:after="0" w:line="240" w:lineRule="auto"/>
      </w:pPr>
      <w:r>
        <w:separator/>
      </w:r>
    </w:p>
  </w:endnote>
  <w:endnote w:type="continuationSeparator" w:id="0">
    <w:p w14:paraId="480FC2D5" w14:textId="77777777" w:rsidR="003D47C4" w:rsidRDefault="003D4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30866B" w14:textId="77777777" w:rsidR="003D47C4" w:rsidRDefault="003D47C4">
      <w:pPr>
        <w:spacing w:after="0" w:line="240" w:lineRule="auto"/>
      </w:pPr>
      <w:r>
        <w:separator/>
      </w:r>
    </w:p>
  </w:footnote>
  <w:footnote w:type="continuationSeparator" w:id="0">
    <w:p w14:paraId="4D582CD1" w14:textId="77777777" w:rsidR="003D47C4" w:rsidRDefault="003D47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1181857"/>
      <w:docPartObj>
        <w:docPartGallery w:val="Page Numbers (Top of Page)"/>
        <w:docPartUnique/>
      </w:docPartObj>
    </w:sdtPr>
    <w:sdtEndPr>
      <w:rPr>
        <w:noProof/>
      </w:rPr>
    </w:sdtEndPr>
    <w:sdtContent>
      <w:p w14:paraId="01FDCA02" w14:textId="77777777" w:rsidR="002E2CD2" w:rsidRDefault="003D47C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003B5F82" w14:textId="77777777" w:rsidR="002E2CD2" w:rsidRDefault="002E2C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F99"/>
    <w:rsid w:val="001F4B8A"/>
    <w:rsid w:val="002C7175"/>
    <w:rsid w:val="002E2CD2"/>
    <w:rsid w:val="003B4281"/>
    <w:rsid w:val="003D47C4"/>
    <w:rsid w:val="003F27F7"/>
    <w:rsid w:val="004D18CC"/>
    <w:rsid w:val="005064DD"/>
    <w:rsid w:val="00547A68"/>
    <w:rsid w:val="005864AC"/>
    <w:rsid w:val="005B2D1A"/>
    <w:rsid w:val="0068020D"/>
    <w:rsid w:val="00695745"/>
    <w:rsid w:val="006B2A09"/>
    <w:rsid w:val="006C6EF8"/>
    <w:rsid w:val="00755ECA"/>
    <w:rsid w:val="007769B5"/>
    <w:rsid w:val="0078747B"/>
    <w:rsid w:val="007B104E"/>
    <w:rsid w:val="007C53DD"/>
    <w:rsid w:val="00921273"/>
    <w:rsid w:val="00936251"/>
    <w:rsid w:val="00967FE2"/>
    <w:rsid w:val="00A0006E"/>
    <w:rsid w:val="00A01774"/>
    <w:rsid w:val="00A5452C"/>
    <w:rsid w:val="00B56D59"/>
    <w:rsid w:val="00C17B4B"/>
    <w:rsid w:val="00C545D3"/>
    <w:rsid w:val="00C60570"/>
    <w:rsid w:val="00CF7358"/>
    <w:rsid w:val="00D91B27"/>
    <w:rsid w:val="00DB40FE"/>
    <w:rsid w:val="00DC3EC4"/>
    <w:rsid w:val="00DE1ACD"/>
    <w:rsid w:val="00E24C18"/>
    <w:rsid w:val="00E53886"/>
    <w:rsid w:val="00E86F7F"/>
    <w:rsid w:val="00EA5A6A"/>
    <w:rsid w:val="00EB690B"/>
    <w:rsid w:val="00F0717A"/>
    <w:rsid w:val="00F20324"/>
    <w:rsid w:val="00F35F99"/>
    <w:rsid w:val="00FC01EF"/>
    <w:rsid w:val="00FD6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5E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E1ACD"/>
    <w:rPr>
      <w:color w:val="0000FF"/>
      <w:u w:val="single"/>
    </w:rPr>
  </w:style>
  <w:style w:type="character" w:styleId="Emphasis">
    <w:name w:val="Emphasis"/>
    <w:basedOn w:val="DefaultParagraphFont"/>
    <w:uiPriority w:val="20"/>
    <w:qFormat/>
    <w:rsid w:val="00B56D59"/>
    <w:rPr>
      <w:i/>
      <w:iCs/>
    </w:rPr>
  </w:style>
  <w:style w:type="paragraph" w:styleId="NormalWeb">
    <w:name w:val="Normal (Web)"/>
    <w:basedOn w:val="Normal"/>
    <w:uiPriority w:val="99"/>
    <w:semiHidden/>
    <w:unhideWhenUsed/>
    <w:rsid w:val="00FD6F1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2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CD2"/>
  </w:style>
  <w:style w:type="paragraph" w:styleId="Footer">
    <w:name w:val="footer"/>
    <w:basedOn w:val="Normal"/>
    <w:link w:val="FooterChar"/>
    <w:uiPriority w:val="99"/>
    <w:unhideWhenUsed/>
    <w:rsid w:val="002E2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C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E1ACD"/>
    <w:rPr>
      <w:color w:val="0000FF"/>
      <w:u w:val="single"/>
    </w:rPr>
  </w:style>
  <w:style w:type="character" w:styleId="Emphasis">
    <w:name w:val="Emphasis"/>
    <w:basedOn w:val="DefaultParagraphFont"/>
    <w:uiPriority w:val="20"/>
    <w:qFormat/>
    <w:rsid w:val="00B56D59"/>
    <w:rPr>
      <w:i/>
      <w:iCs/>
    </w:rPr>
  </w:style>
  <w:style w:type="paragraph" w:styleId="NormalWeb">
    <w:name w:val="Normal (Web)"/>
    <w:basedOn w:val="Normal"/>
    <w:uiPriority w:val="99"/>
    <w:semiHidden/>
    <w:unhideWhenUsed/>
    <w:rsid w:val="00FD6F1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2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CD2"/>
  </w:style>
  <w:style w:type="paragraph" w:styleId="Footer">
    <w:name w:val="footer"/>
    <w:basedOn w:val="Normal"/>
    <w:link w:val="FooterChar"/>
    <w:uiPriority w:val="99"/>
    <w:unhideWhenUsed/>
    <w:rsid w:val="002E2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1607</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HP2000</dc:creator>
  <cp:lastModifiedBy>Simon</cp:lastModifiedBy>
  <cp:revision>2</cp:revision>
  <dcterms:created xsi:type="dcterms:W3CDTF">2021-02-07T03:44:00Z</dcterms:created>
  <dcterms:modified xsi:type="dcterms:W3CDTF">2021-02-07T03:44:00Z</dcterms:modified>
</cp:coreProperties>
</file>