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3A" w:rsidRDefault="0052693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693A" w:rsidRDefault="0052693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693A" w:rsidRDefault="0052693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693A" w:rsidRDefault="0052693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5D16" w:rsidRPr="0068341E" w:rsidRDefault="00FE7A5F" w:rsidP="00F00A0D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41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7E4C0A" w:rsidRPr="0068341E">
        <w:rPr>
          <w:rFonts w:ascii="Times New Roman" w:hAnsi="Times New Roman" w:cs="Times New Roman"/>
          <w:sz w:val="24"/>
          <w:szCs w:val="24"/>
        </w:rPr>
        <w:t>Cockettes</w:t>
      </w:r>
      <w:proofErr w:type="spellEnd"/>
      <w:r w:rsidR="007E4C0A" w:rsidRPr="0068341E">
        <w:rPr>
          <w:rFonts w:ascii="Times New Roman" w:hAnsi="Times New Roman" w:cs="Times New Roman"/>
          <w:sz w:val="24"/>
          <w:szCs w:val="24"/>
        </w:rPr>
        <w:t xml:space="preserve"> in the Field Of </w:t>
      </w:r>
      <w:r w:rsidRPr="0068341E">
        <w:rPr>
          <w:rFonts w:ascii="Times New Roman" w:hAnsi="Times New Roman" w:cs="Times New Roman"/>
          <w:sz w:val="24"/>
          <w:szCs w:val="24"/>
        </w:rPr>
        <w:t>Lavender</w:t>
      </w:r>
    </w:p>
    <w:p w:rsidR="0068341E" w:rsidRPr="0068341E" w:rsidRDefault="00FE7A5F" w:rsidP="00F00A0D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41E">
        <w:rPr>
          <w:rFonts w:ascii="Times New Roman" w:hAnsi="Times New Roman" w:cs="Times New Roman"/>
          <w:sz w:val="24"/>
          <w:szCs w:val="24"/>
        </w:rPr>
        <w:t>Name</w:t>
      </w:r>
    </w:p>
    <w:p w:rsidR="0068341E" w:rsidRDefault="00FE7A5F" w:rsidP="00F00A0D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41E">
        <w:rPr>
          <w:rFonts w:ascii="Times New Roman" w:hAnsi="Times New Roman" w:cs="Times New Roman"/>
          <w:sz w:val="24"/>
          <w:szCs w:val="24"/>
        </w:rPr>
        <w:t>Learning Institution</w:t>
      </w: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Default="00383895" w:rsidP="00F00A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C0A" w:rsidRDefault="007E4C0A" w:rsidP="007E4C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895" w:rsidRPr="0068341E" w:rsidRDefault="007E4C0A" w:rsidP="007E4C0A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41E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proofErr w:type="spellStart"/>
      <w:r w:rsidRPr="0068341E">
        <w:rPr>
          <w:rFonts w:ascii="Times New Roman" w:hAnsi="Times New Roman" w:cs="Times New Roman"/>
          <w:sz w:val="24"/>
          <w:szCs w:val="24"/>
        </w:rPr>
        <w:t>Cockettes</w:t>
      </w:r>
      <w:proofErr w:type="spellEnd"/>
      <w:r w:rsidRPr="0068341E">
        <w:rPr>
          <w:rFonts w:ascii="Times New Roman" w:hAnsi="Times New Roman" w:cs="Times New Roman"/>
          <w:sz w:val="24"/>
          <w:szCs w:val="24"/>
        </w:rPr>
        <w:t xml:space="preserve"> in the Field Of Lavender</w:t>
      </w:r>
    </w:p>
    <w:p w:rsidR="00B20FBF" w:rsidRPr="00331E79" w:rsidRDefault="00FE7A5F" w:rsidP="006254F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1E7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31E79">
        <w:rPr>
          <w:rFonts w:ascii="Times New Roman" w:hAnsi="Times New Roman" w:cs="Times New Roman"/>
          <w:sz w:val="24"/>
          <w:szCs w:val="24"/>
        </w:rPr>
        <w:t>Cockettes</w:t>
      </w:r>
      <w:proofErr w:type="spellEnd"/>
      <w:r w:rsidRPr="00331E79">
        <w:rPr>
          <w:rFonts w:ascii="Times New Roman" w:hAnsi="Times New Roman" w:cs="Times New Roman"/>
          <w:sz w:val="24"/>
          <w:szCs w:val="24"/>
        </w:rPr>
        <w:t xml:space="preserve"> of which Fayette Hauser was a member</w:t>
      </w:r>
      <w:r w:rsidR="007844C6" w:rsidRPr="00331E79">
        <w:rPr>
          <w:rFonts w:ascii="Times New Roman" w:hAnsi="Times New Roman" w:cs="Times New Roman"/>
          <w:sz w:val="24"/>
          <w:szCs w:val="24"/>
        </w:rPr>
        <w:t xml:space="preserve"> was an artistic performance troupe that comprised people of all demographics.</w:t>
      </w:r>
      <w:r w:rsidR="006157F1" w:rsidRPr="00331E79">
        <w:rPr>
          <w:rFonts w:ascii="Times New Roman" w:hAnsi="Times New Roman" w:cs="Times New Roman"/>
          <w:sz w:val="24"/>
          <w:szCs w:val="24"/>
        </w:rPr>
        <w:t xml:space="preserve"> The group included males, females, straight, queers, whites, blacks</w:t>
      </w:r>
      <w:r w:rsidR="000A22EF" w:rsidRPr="00331E79">
        <w:rPr>
          <w:rFonts w:ascii="Times New Roman" w:hAnsi="Times New Roman" w:cs="Times New Roman"/>
          <w:sz w:val="24"/>
          <w:szCs w:val="24"/>
        </w:rPr>
        <w:t xml:space="preserve">, and </w:t>
      </w:r>
      <w:r w:rsidR="00F00A0D" w:rsidRPr="00331E79">
        <w:rPr>
          <w:rFonts w:ascii="Times New Roman" w:hAnsi="Times New Roman" w:cs="Times New Roman"/>
          <w:sz w:val="24"/>
          <w:szCs w:val="24"/>
        </w:rPr>
        <w:t>transgender</w:t>
      </w:r>
      <w:r w:rsidR="000A22EF" w:rsidRPr="00331E79">
        <w:rPr>
          <w:rFonts w:ascii="Times New Roman" w:hAnsi="Times New Roman" w:cs="Times New Roman"/>
          <w:sz w:val="24"/>
          <w:szCs w:val="24"/>
        </w:rPr>
        <w:t>.</w:t>
      </w:r>
      <w:r w:rsidR="00C219E8" w:rsidRPr="00331E79">
        <w:rPr>
          <w:rFonts w:ascii="Times New Roman" w:hAnsi="Times New Roman" w:cs="Times New Roman"/>
          <w:sz w:val="24"/>
          <w:szCs w:val="24"/>
        </w:rPr>
        <w:t xml:space="preserve"> The make-up of</w:t>
      </w:r>
      <w:r w:rsidR="008E3532" w:rsidRPr="00331E79">
        <w:rPr>
          <w:rFonts w:ascii="Times New Roman" w:hAnsi="Times New Roman" w:cs="Times New Roman"/>
          <w:sz w:val="24"/>
          <w:szCs w:val="24"/>
        </w:rPr>
        <w:t xml:space="preserve"> the grouping</w:t>
      </w:r>
      <w:r w:rsidR="00894334" w:rsidRPr="00331E79">
        <w:rPr>
          <w:rFonts w:ascii="Times New Roman" w:hAnsi="Times New Roman" w:cs="Times New Roman"/>
          <w:sz w:val="24"/>
          <w:szCs w:val="24"/>
        </w:rPr>
        <w:t xml:space="preserve"> significantly depicts a co</w:t>
      </w:r>
      <w:r w:rsidR="008E3532" w:rsidRPr="00331E79">
        <w:rPr>
          <w:rFonts w:ascii="Times New Roman" w:hAnsi="Times New Roman" w:cs="Times New Roman"/>
          <w:sz w:val="24"/>
          <w:szCs w:val="24"/>
        </w:rPr>
        <w:t>mmunity</w:t>
      </w:r>
      <w:r w:rsidR="0060613A" w:rsidRPr="00331E79">
        <w:rPr>
          <w:rFonts w:ascii="Times New Roman" w:hAnsi="Times New Roman" w:cs="Times New Roman"/>
          <w:sz w:val="24"/>
          <w:szCs w:val="24"/>
        </w:rPr>
        <w:t xml:space="preserve"> that </w:t>
      </w:r>
      <w:r w:rsidR="001C1B3B" w:rsidRPr="00331E79">
        <w:rPr>
          <w:rFonts w:ascii="Times New Roman" w:hAnsi="Times New Roman" w:cs="Times New Roman"/>
          <w:sz w:val="24"/>
          <w:szCs w:val="24"/>
        </w:rPr>
        <w:t>is</w:t>
      </w:r>
      <w:r w:rsidR="0060613A" w:rsidRPr="00331E79">
        <w:rPr>
          <w:rFonts w:ascii="Times New Roman" w:hAnsi="Times New Roman" w:cs="Times New Roman"/>
          <w:sz w:val="24"/>
          <w:szCs w:val="24"/>
        </w:rPr>
        <w:t xml:space="preserve"> well versed in cultural norms and lifestyles.</w:t>
      </w:r>
      <w:r w:rsidR="000A22EF" w:rsidRPr="00331E79">
        <w:rPr>
          <w:rFonts w:ascii="Times New Roman" w:hAnsi="Times New Roman" w:cs="Times New Roman"/>
          <w:sz w:val="24"/>
          <w:szCs w:val="24"/>
        </w:rPr>
        <w:t xml:space="preserve"> According to the image, their outfits fostered the culture and limits of sexuality and gender.</w:t>
      </w:r>
      <w:r w:rsidRPr="00331E79">
        <w:rPr>
          <w:rFonts w:ascii="Times New Roman" w:hAnsi="Times New Roman" w:cs="Times New Roman"/>
          <w:sz w:val="24"/>
          <w:szCs w:val="24"/>
        </w:rPr>
        <w:t xml:space="preserve"> </w:t>
      </w:r>
      <w:r w:rsidR="000959E7" w:rsidRPr="00331E79">
        <w:rPr>
          <w:rFonts w:ascii="Times New Roman" w:hAnsi="Times New Roman" w:cs="Times New Roman"/>
          <w:sz w:val="24"/>
          <w:szCs w:val="24"/>
        </w:rPr>
        <w:t xml:space="preserve"> It was an indication that the </w:t>
      </w:r>
      <w:proofErr w:type="spellStart"/>
      <w:r w:rsidR="000959E7" w:rsidRPr="00331E79">
        <w:rPr>
          <w:rFonts w:ascii="Times New Roman" w:hAnsi="Times New Roman" w:cs="Times New Roman"/>
          <w:sz w:val="24"/>
          <w:szCs w:val="24"/>
        </w:rPr>
        <w:t>Cockettes</w:t>
      </w:r>
      <w:proofErr w:type="spellEnd"/>
      <w:r w:rsidR="000959E7" w:rsidRPr="00331E79">
        <w:rPr>
          <w:rFonts w:ascii="Times New Roman" w:hAnsi="Times New Roman" w:cs="Times New Roman"/>
          <w:sz w:val="24"/>
          <w:szCs w:val="24"/>
        </w:rPr>
        <w:t xml:space="preserve"> performers were</w:t>
      </w:r>
      <w:r w:rsidR="00232C57" w:rsidRPr="00331E79">
        <w:rPr>
          <w:rFonts w:ascii="Times New Roman" w:hAnsi="Times New Roman" w:cs="Times New Roman"/>
          <w:sz w:val="24"/>
          <w:szCs w:val="24"/>
        </w:rPr>
        <w:t xml:space="preserve"> </w:t>
      </w:r>
      <w:r w:rsidR="00331E79" w:rsidRPr="00331E79">
        <w:rPr>
          <w:rFonts w:ascii="Times New Roman" w:hAnsi="Times New Roman" w:cs="Times New Roman"/>
          <w:sz w:val="24"/>
          <w:szCs w:val="24"/>
        </w:rPr>
        <w:t>proud</w:t>
      </w:r>
      <w:r w:rsidR="00232C57" w:rsidRPr="00331E79">
        <w:rPr>
          <w:rFonts w:ascii="Times New Roman" w:hAnsi="Times New Roman" w:cs="Times New Roman"/>
          <w:sz w:val="24"/>
          <w:szCs w:val="24"/>
        </w:rPr>
        <w:t xml:space="preserve"> of themselves.</w:t>
      </w:r>
    </w:p>
    <w:p w:rsidR="0082426E" w:rsidRPr="00331E79" w:rsidRDefault="00FE7A5F" w:rsidP="006254F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1E7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31E79">
        <w:rPr>
          <w:rFonts w:ascii="Times New Roman" w:hAnsi="Times New Roman" w:cs="Times New Roman"/>
          <w:sz w:val="24"/>
          <w:szCs w:val="24"/>
        </w:rPr>
        <w:t>c</w:t>
      </w:r>
      <w:r w:rsidR="005B6E3B" w:rsidRPr="00331E79">
        <w:rPr>
          <w:rFonts w:ascii="Times New Roman" w:hAnsi="Times New Roman" w:cs="Times New Roman"/>
          <w:sz w:val="24"/>
          <w:szCs w:val="24"/>
        </w:rPr>
        <w:t>ockettes</w:t>
      </w:r>
      <w:proofErr w:type="spellEnd"/>
      <w:r w:rsidR="005B6E3B" w:rsidRPr="00331E79">
        <w:rPr>
          <w:rFonts w:ascii="Times New Roman" w:hAnsi="Times New Roman" w:cs="Times New Roman"/>
          <w:sz w:val="24"/>
          <w:szCs w:val="24"/>
        </w:rPr>
        <w:t xml:space="preserve"> was founded by Hibiscus to charter queer </w:t>
      </w:r>
      <w:r w:rsidR="00A71D78" w:rsidRPr="00331E79">
        <w:rPr>
          <w:rFonts w:ascii="Times New Roman" w:hAnsi="Times New Roman" w:cs="Times New Roman"/>
          <w:sz w:val="24"/>
          <w:szCs w:val="24"/>
        </w:rPr>
        <w:t xml:space="preserve">performances, </w:t>
      </w:r>
      <w:r w:rsidR="00B20FBF" w:rsidRPr="00331E79">
        <w:rPr>
          <w:rFonts w:ascii="Times New Roman" w:hAnsi="Times New Roman" w:cs="Times New Roman"/>
          <w:sz w:val="24"/>
          <w:szCs w:val="24"/>
        </w:rPr>
        <w:t>w</w:t>
      </w:r>
      <w:r w:rsidR="00A71D78" w:rsidRPr="00331E79">
        <w:rPr>
          <w:rFonts w:ascii="Times New Roman" w:hAnsi="Times New Roman" w:cs="Times New Roman"/>
          <w:sz w:val="24"/>
          <w:szCs w:val="24"/>
        </w:rPr>
        <w:t>a</w:t>
      </w:r>
      <w:r w:rsidR="00B20FBF" w:rsidRPr="00331E79">
        <w:rPr>
          <w:rFonts w:ascii="Times New Roman" w:hAnsi="Times New Roman" w:cs="Times New Roman"/>
          <w:sz w:val="24"/>
          <w:szCs w:val="24"/>
        </w:rPr>
        <w:t>r</w:t>
      </w:r>
      <w:r w:rsidR="00A71D78" w:rsidRPr="00331E79">
        <w:rPr>
          <w:rFonts w:ascii="Times New Roman" w:hAnsi="Times New Roman" w:cs="Times New Roman"/>
          <w:sz w:val="24"/>
          <w:szCs w:val="24"/>
        </w:rPr>
        <w:t>ping</w:t>
      </w:r>
      <w:r w:rsidR="00B20FBF" w:rsidRPr="00331E79">
        <w:rPr>
          <w:rFonts w:ascii="Times New Roman" w:hAnsi="Times New Roman" w:cs="Times New Roman"/>
          <w:sz w:val="24"/>
          <w:szCs w:val="24"/>
        </w:rPr>
        <w:t xml:space="preserve"> code of</w:t>
      </w:r>
      <w:r w:rsidR="00A71D78" w:rsidRPr="00331E79">
        <w:rPr>
          <w:rFonts w:ascii="Times New Roman" w:hAnsi="Times New Roman" w:cs="Times New Roman"/>
          <w:sz w:val="24"/>
          <w:szCs w:val="24"/>
        </w:rPr>
        <w:t xml:space="preserve"> drug </w:t>
      </w:r>
      <w:r w:rsidR="00B20FBF" w:rsidRPr="00331E79">
        <w:rPr>
          <w:rFonts w:ascii="Times New Roman" w:hAnsi="Times New Roman" w:cs="Times New Roman"/>
          <w:sz w:val="24"/>
          <w:szCs w:val="24"/>
        </w:rPr>
        <w:t>entertainment to</w:t>
      </w:r>
      <w:r w:rsidR="00A71D78" w:rsidRPr="00331E79">
        <w:rPr>
          <w:rFonts w:ascii="Times New Roman" w:hAnsi="Times New Roman" w:cs="Times New Roman"/>
          <w:sz w:val="24"/>
          <w:szCs w:val="24"/>
        </w:rPr>
        <w:t xml:space="preserve"> enhance the queer liberation.</w:t>
      </w:r>
      <w:r w:rsidR="00FB172B" w:rsidRPr="00331E79">
        <w:rPr>
          <w:rFonts w:ascii="Times New Roman" w:hAnsi="Times New Roman" w:cs="Times New Roman"/>
          <w:sz w:val="24"/>
          <w:szCs w:val="24"/>
        </w:rPr>
        <w:t xml:space="preserve"> The posters were intended to </w:t>
      </w:r>
      <w:r w:rsidR="000B68F5" w:rsidRPr="00331E79">
        <w:rPr>
          <w:rFonts w:ascii="Times New Roman" w:hAnsi="Times New Roman" w:cs="Times New Roman"/>
          <w:sz w:val="24"/>
          <w:szCs w:val="24"/>
        </w:rPr>
        <w:t>foster counter culture through fashion design and attracting more socialites.</w:t>
      </w:r>
      <w:r w:rsidR="00704D26" w:rsidRPr="00331E79">
        <w:rPr>
          <w:rFonts w:ascii="Times New Roman" w:hAnsi="Times New Roman" w:cs="Times New Roman"/>
          <w:sz w:val="24"/>
          <w:szCs w:val="24"/>
        </w:rPr>
        <w:t xml:space="preserve"> For instance, the </w:t>
      </w:r>
      <w:r w:rsidR="00DD47AE" w:rsidRPr="00331E79">
        <w:rPr>
          <w:rFonts w:ascii="Times New Roman" w:hAnsi="Times New Roman" w:cs="Times New Roman"/>
          <w:sz w:val="24"/>
          <w:szCs w:val="24"/>
        </w:rPr>
        <w:t>poster portrays</w:t>
      </w:r>
      <w:r w:rsidR="00704D26" w:rsidRPr="00331E79">
        <w:rPr>
          <w:rFonts w:ascii="Times New Roman" w:hAnsi="Times New Roman" w:cs="Times New Roman"/>
          <w:sz w:val="24"/>
          <w:szCs w:val="24"/>
        </w:rPr>
        <w:t xml:space="preserve"> </w:t>
      </w:r>
      <w:r w:rsidR="00324504" w:rsidRPr="00331E79">
        <w:rPr>
          <w:rFonts w:ascii="Times New Roman" w:hAnsi="Times New Roman" w:cs="Times New Roman"/>
          <w:sz w:val="24"/>
          <w:szCs w:val="24"/>
        </w:rPr>
        <w:t>a transformative gender-balanced play with women wearing handmade costumes</w:t>
      </w:r>
      <w:r w:rsidR="00663015">
        <w:rPr>
          <w:rFonts w:ascii="Times New Roman" w:hAnsi="Times New Roman" w:cs="Times New Roman"/>
          <w:sz w:val="24"/>
          <w:szCs w:val="24"/>
        </w:rPr>
        <w:t>, thus promoting lifestyles</w:t>
      </w:r>
      <w:r w:rsidR="00DD47AE" w:rsidRPr="00331E79">
        <w:rPr>
          <w:rFonts w:ascii="Times New Roman" w:hAnsi="Times New Roman" w:cs="Times New Roman"/>
          <w:sz w:val="24"/>
          <w:szCs w:val="24"/>
        </w:rPr>
        <w:t xml:space="preserve">. The image, therefore, demonstrates the </w:t>
      </w:r>
      <w:r w:rsidR="00975E5B" w:rsidRPr="00331E79">
        <w:rPr>
          <w:rFonts w:ascii="Times New Roman" w:hAnsi="Times New Roman" w:cs="Times New Roman"/>
          <w:sz w:val="24"/>
          <w:szCs w:val="24"/>
        </w:rPr>
        <w:t>inclusion of gender and sexuality equality, feminism as well as foster social integration.</w:t>
      </w:r>
    </w:p>
    <w:p w:rsidR="00011939" w:rsidRPr="00331E79" w:rsidRDefault="00FE7A5F" w:rsidP="006254F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1E79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F86D59" w:rsidRPr="00331E79">
        <w:rPr>
          <w:rFonts w:ascii="Times New Roman" w:hAnsi="Times New Roman" w:cs="Times New Roman"/>
          <w:sz w:val="24"/>
          <w:szCs w:val="24"/>
        </w:rPr>
        <w:t xml:space="preserve">the image significantly illustrates the histories of race relations. For instance, </w:t>
      </w:r>
      <w:r w:rsidR="008D5F6E" w:rsidRPr="00331E79">
        <w:rPr>
          <w:rFonts w:ascii="Times New Roman" w:hAnsi="Times New Roman" w:cs="Times New Roman"/>
          <w:sz w:val="24"/>
          <w:szCs w:val="24"/>
        </w:rPr>
        <w:t xml:space="preserve">the photograph includes people from different cultures and </w:t>
      </w:r>
      <w:r w:rsidR="008120A3" w:rsidRPr="00331E79">
        <w:rPr>
          <w:rFonts w:ascii="Times New Roman" w:hAnsi="Times New Roman" w:cs="Times New Roman"/>
          <w:sz w:val="24"/>
          <w:szCs w:val="24"/>
        </w:rPr>
        <w:t>ethnicities</w:t>
      </w:r>
      <w:r w:rsidR="008D5F6E" w:rsidRPr="00331E79">
        <w:rPr>
          <w:rFonts w:ascii="Times New Roman" w:hAnsi="Times New Roman" w:cs="Times New Roman"/>
          <w:sz w:val="24"/>
          <w:szCs w:val="24"/>
        </w:rPr>
        <w:t xml:space="preserve">. It is an indication that the era in which this </w:t>
      </w:r>
      <w:r w:rsidR="008120A3" w:rsidRPr="00331E79">
        <w:rPr>
          <w:rFonts w:ascii="Times New Roman" w:hAnsi="Times New Roman" w:cs="Times New Roman"/>
          <w:sz w:val="24"/>
          <w:szCs w:val="24"/>
        </w:rPr>
        <w:t xml:space="preserve">poster was produced there was social cohesion. </w:t>
      </w:r>
      <w:r w:rsidR="00C0750D" w:rsidRPr="00331E7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770B9D" w:rsidRPr="00331E79">
        <w:rPr>
          <w:rFonts w:ascii="Times New Roman" w:hAnsi="Times New Roman" w:cs="Times New Roman"/>
          <w:sz w:val="24"/>
          <w:szCs w:val="24"/>
        </w:rPr>
        <w:t>Cockettes</w:t>
      </w:r>
      <w:proofErr w:type="spellEnd"/>
      <w:r w:rsidR="00770B9D" w:rsidRPr="00331E79">
        <w:rPr>
          <w:rFonts w:ascii="Times New Roman" w:hAnsi="Times New Roman" w:cs="Times New Roman"/>
          <w:sz w:val="24"/>
          <w:szCs w:val="24"/>
        </w:rPr>
        <w:t xml:space="preserve"> encouraged foreign relations, </w:t>
      </w:r>
      <w:r w:rsidR="005E2827" w:rsidRPr="00331E79">
        <w:rPr>
          <w:rFonts w:ascii="Times New Roman" w:hAnsi="Times New Roman" w:cs="Times New Roman"/>
          <w:sz w:val="24"/>
          <w:szCs w:val="24"/>
        </w:rPr>
        <w:t>immigration, and</w:t>
      </w:r>
      <w:r w:rsidR="00A16E3B" w:rsidRPr="00331E79">
        <w:rPr>
          <w:rFonts w:ascii="Times New Roman" w:hAnsi="Times New Roman" w:cs="Times New Roman"/>
          <w:sz w:val="24"/>
          <w:szCs w:val="24"/>
        </w:rPr>
        <w:t xml:space="preserve"> sexual equality while discouraging social classes, feminism</w:t>
      </w:r>
      <w:r w:rsidR="00C70DCC" w:rsidRPr="00331E79">
        <w:rPr>
          <w:rFonts w:ascii="Times New Roman" w:hAnsi="Times New Roman" w:cs="Times New Roman"/>
          <w:sz w:val="24"/>
          <w:szCs w:val="24"/>
        </w:rPr>
        <w:t>, and discrimination.</w:t>
      </w:r>
      <w:r w:rsidR="005E2827" w:rsidRPr="00331E79">
        <w:rPr>
          <w:rFonts w:ascii="Times New Roman" w:hAnsi="Times New Roman" w:cs="Times New Roman"/>
          <w:sz w:val="24"/>
          <w:szCs w:val="24"/>
        </w:rPr>
        <w:t xml:space="preserve"> </w:t>
      </w:r>
      <w:r w:rsidR="00232C57" w:rsidRPr="00331E79">
        <w:rPr>
          <w:rFonts w:ascii="Times New Roman" w:hAnsi="Times New Roman" w:cs="Times New Roman"/>
          <w:sz w:val="24"/>
          <w:szCs w:val="24"/>
        </w:rPr>
        <w:t xml:space="preserve"> It also </w:t>
      </w:r>
      <w:r w:rsidR="009C6C5D" w:rsidRPr="00331E79">
        <w:rPr>
          <w:rFonts w:ascii="Times New Roman" w:hAnsi="Times New Roman" w:cs="Times New Roman"/>
          <w:sz w:val="24"/>
          <w:szCs w:val="24"/>
        </w:rPr>
        <w:t>demonstrates</w:t>
      </w:r>
      <w:r w:rsidR="00232C57" w:rsidRPr="00331E79">
        <w:rPr>
          <w:rFonts w:ascii="Times New Roman" w:hAnsi="Times New Roman" w:cs="Times New Roman"/>
          <w:sz w:val="24"/>
          <w:szCs w:val="24"/>
        </w:rPr>
        <w:t xml:space="preserve"> a society</w:t>
      </w:r>
      <w:r w:rsidR="000C2ACC" w:rsidRPr="00331E79">
        <w:rPr>
          <w:rFonts w:ascii="Times New Roman" w:hAnsi="Times New Roman" w:cs="Times New Roman"/>
          <w:sz w:val="24"/>
          <w:szCs w:val="24"/>
        </w:rPr>
        <w:t xml:space="preserve"> that was n</w:t>
      </w:r>
      <w:r w:rsidR="00474311" w:rsidRPr="00331E79">
        <w:rPr>
          <w:rFonts w:ascii="Times New Roman" w:hAnsi="Times New Roman" w:cs="Times New Roman"/>
          <w:sz w:val="24"/>
          <w:szCs w:val="24"/>
        </w:rPr>
        <w:t>ot under political influence; all demographics were represented, thus</w:t>
      </w:r>
      <w:r w:rsidR="00331E79" w:rsidRPr="00331E79">
        <w:rPr>
          <w:rFonts w:ascii="Times New Roman" w:hAnsi="Times New Roman" w:cs="Times New Roman"/>
          <w:sz w:val="24"/>
          <w:szCs w:val="24"/>
        </w:rPr>
        <w:t xml:space="preserve"> ensuring a positive linkage bet</w:t>
      </w:r>
      <w:r w:rsidR="00474311" w:rsidRPr="00331E79">
        <w:rPr>
          <w:rFonts w:ascii="Times New Roman" w:hAnsi="Times New Roman" w:cs="Times New Roman"/>
          <w:sz w:val="24"/>
          <w:szCs w:val="24"/>
        </w:rPr>
        <w:t>wee</w:t>
      </w:r>
      <w:r w:rsidR="009C6C5D" w:rsidRPr="00331E79">
        <w:rPr>
          <w:rFonts w:ascii="Times New Roman" w:hAnsi="Times New Roman" w:cs="Times New Roman"/>
          <w:sz w:val="24"/>
          <w:szCs w:val="24"/>
        </w:rPr>
        <w:t xml:space="preserve">n social and political rights. </w:t>
      </w:r>
      <w:r w:rsidR="005E2827" w:rsidRPr="00331E79">
        <w:rPr>
          <w:rFonts w:ascii="Times New Roman" w:hAnsi="Times New Roman" w:cs="Times New Roman"/>
          <w:sz w:val="24"/>
          <w:szCs w:val="24"/>
        </w:rPr>
        <w:t xml:space="preserve">In this case, it reflects a society that works towards ensuring civil </w:t>
      </w:r>
      <w:r w:rsidR="004F1D60" w:rsidRPr="00331E79">
        <w:rPr>
          <w:rFonts w:ascii="Times New Roman" w:hAnsi="Times New Roman" w:cs="Times New Roman"/>
          <w:sz w:val="24"/>
          <w:szCs w:val="24"/>
        </w:rPr>
        <w:t>rights are observed, tends to minimize poverty and promote healthcare</w:t>
      </w:r>
      <w:r w:rsidR="00331E79" w:rsidRPr="00331E79">
        <w:rPr>
          <w:rFonts w:ascii="Times New Roman" w:hAnsi="Times New Roman" w:cs="Times New Roman"/>
          <w:sz w:val="24"/>
          <w:szCs w:val="24"/>
        </w:rPr>
        <w:t xml:space="preserve"> and economic growth</w:t>
      </w:r>
      <w:r w:rsidR="004F1D60" w:rsidRPr="00331E79">
        <w:rPr>
          <w:rFonts w:ascii="Times New Roman" w:hAnsi="Times New Roman" w:cs="Times New Roman"/>
          <w:sz w:val="24"/>
          <w:szCs w:val="24"/>
        </w:rPr>
        <w:t xml:space="preserve"> to its people.</w:t>
      </w:r>
    </w:p>
    <w:p w:rsidR="00CB114D" w:rsidRDefault="00CB114D" w:rsidP="006254F6">
      <w:pPr>
        <w:spacing w:after="0"/>
      </w:pPr>
    </w:p>
    <w:p w:rsidR="00CB114D" w:rsidRDefault="00CB114D">
      <w:bookmarkStart w:id="0" w:name="_GoBack"/>
      <w:bookmarkEnd w:id="0"/>
    </w:p>
    <w:sectPr w:rsidR="00CB114D" w:rsidSect="0052693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E48" w:rsidRDefault="00661E48" w:rsidP="00DE31B8">
      <w:pPr>
        <w:spacing w:after="0" w:line="240" w:lineRule="auto"/>
      </w:pPr>
      <w:r>
        <w:separator/>
      </w:r>
    </w:p>
  </w:endnote>
  <w:endnote w:type="continuationSeparator" w:id="0">
    <w:p w:rsidR="00661E48" w:rsidRDefault="00661E48" w:rsidP="00DE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E48" w:rsidRDefault="00661E48" w:rsidP="00DE31B8">
      <w:pPr>
        <w:spacing w:after="0" w:line="240" w:lineRule="auto"/>
      </w:pPr>
      <w:r>
        <w:separator/>
      </w:r>
    </w:p>
  </w:footnote>
  <w:footnote w:type="continuationSeparator" w:id="0">
    <w:p w:rsidR="00661E48" w:rsidRDefault="00661E48" w:rsidP="00DE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109" w:rsidRPr="006254F6" w:rsidRDefault="00FE7A5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254F6">
      <w:rPr>
        <w:rFonts w:ascii="Times New Roman" w:hAnsi="Times New Roman" w:cs="Times New Roman"/>
        <w:sz w:val="24"/>
        <w:szCs w:val="24"/>
      </w:rPr>
      <w:t>THE COCKETTES IN THE FIELD OF LAVENDER</w:t>
    </w:r>
    <w:sdt>
      <w:sdtPr>
        <w:rPr>
          <w:rFonts w:ascii="Times New Roman" w:hAnsi="Times New Roman" w:cs="Times New Roman"/>
          <w:sz w:val="24"/>
          <w:szCs w:val="24"/>
        </w:rPr>
        <w:id w:val="16281209"/>
        <w:docPartObj>
          <w:docPartGallery w:val="Page Numbers (Top of Page)"/>
          <w:docPartUnique/>
        </w:docPartObj>
      </w:sdtPr>
      <w:sdtEndPr/>
      <w:sdtContent>
        <w:r w:rsidR="006254F6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</w:t>
        </w:r>
        <w:r w:rsidR="00DE31B8" w:rsidRPr="00625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54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E31B8" w:rsidRPr="00625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4C0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DE31B8" w:rsidRPr="006254F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11109" w:rsidRDefault="00B111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93A" w:rsidRDefault="00FE7A5F">
    <w:pPr>
      <w:pStyle w:val="Header"/>
      <w:jc w:val="right"/>
    </w:pPr>
    <w:r w:rsidRPr="00B11109">
      <w:rPr>
        <w:rFonts w:ascii="Times New Roman" w:hAnsi="Times New Roman" w:cs="Times New Roman"/>
        <w:sz w:val="24"/>
        <w:szCs w:val="24"/>
      </w:rPr>
      <w:t>Running Head: THE COCKETTES IN THE FIELD OF LAVENDER</w:t>
    </w:r>
    <w:sdt>
      <w:sdtPr>
        <w:rPr>
          <w:rFonts w:ascii="Times New Roman" w:hAnsi="Times New Roman" w:cs="Times New Roman"/>
          <w:sz w:val="24"/>
          <w:szCs w:val="24"/>
        </w:rPr>
        <w:id w:val="16281154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B11109">
          <w:rPr>
            <w:rFonts w:ascii="Times New Roman" w:hAnsi="Times New Roman" w:cs="Times New Roman"/>
            <w:sz w:val="24"/>
            <w:szCs w:val="24"/>
          </w:rPr>
          <w:t xml:space="preserve">                                        </w:t>
        </w:r>
        <w:r w:rsidR="00DE31B8" w:rsidRPr="00B111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11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E31B8" w:rsidRPr="00B111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4C0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E31B8" w:rsidRPr="00B1110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2693A" w:rsidRDefault="005269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7EEB"/>
    <w:rsid w:val="00011939"/>
    <w:rsid w:val="000959E7"/>
    <w:rsid w:val="000A22EF"/>
    <w:rsid w:val="000B68F5"/>
    <w:rsid w:val="000C2ACC"/>
    <w:rsid w:val="001C1B3B"/>
    <w:rsid w:val="00232C57"/>
    <w:rsid w:val="002E59C5"/>
    <w:rsid w:val="00324504"/>
    <w:rsid w:val="00331E79"/>
    <w:rsid w:val="00383895"/>
    <w:rsid w:val="00474311"/>
    <w:rsid w:val="004C2FB2"/>
    <w:rsid w:val="004F1D60"/>
    <w:rsid w:val="0052693A"/>
    <w:rsid w:val="005B6E3B"/>
    <w:rsid w:val="005E2827"/>
    <w:rsid w:val="005E7498"/>
    <w:rsid w:val="0060613A"/>
    <w:rsid w:val="006157F1"/>
    <w:rsid w:val="006254F6"/>
    <w:rsid w:val="00661E48"/>
    <w:rsid w:val="00663015"/>
    <w:rsid w:val="0068341E"/>
    <w:rsid w:val="006C16B3"/>
    <w:rsid w:val="006D0FA0"/>
    <w:rsid w:val="00704D26"/>
    <w:rsid w:val="00770B9D"/>
    <w:rsid w:val="007844C6"/>
    <w:rsid w:val="007E4C0A"/>
    <w:rsid w:val="008120A3"/>
    <w:rsid w:val="0082426E"/>
    <w:rsid w:val="00837EEB"/>
    <w:rsid w:val="008452F7"/>
    <w:rsid w:val="00894334"/>
    <w:rsid w:val="008D5F6E"/>
    <w:rsid w:val="008E3532"/>
    <w:rsid w:val="00975E5B"/>
    <w:rsid w:val="009C6C5D"/>
    <w:rsid w:val="00A16E3B"/>
    <w:rsid w:val="00A71D78"/>
    <w:rsid w:val="00B11109"/>
    <w:rsid w:val="00B20FBF"/>
    <w:rsid w:val="00C0750D"/>
    <w:rsid w:val="00C219E8"/>
    <w:rsid w:val="00C70DCC"/>
    <w:rsid w:val="00CB114D"/>
    <w:rsid w:val="00D35D16"/>
    <w:rsid w:val="00DD47AE"/>
    <w:rsid w:val="00DE31B8"/>
    <w:rsid w:val="00E64162"/>
    <w:rsid w:val="00F00A0D"/>
    <w:rsid w:val="00F86D59"/>
    <w:rsid w:val="00FB172B"/>
    <w:rsid w:val="00FE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93A"/>
  </w:style>
  <w:style w:type="paragraph" w:styleId="Footer">
    <w:name w:val="footer"/>
    <w:basedOn w:val="Normal"/>
    <w:link w:val="FooterChar"/>
    <w:uiPriority w:val="99"/>
    <w:semiHidden/>
    <w:unhideWhenUsed/>
    <w:rsid w:val="0052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69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85747-8B81-4356-9D17-54DB1E022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2019-11-18T13:01:00Z</dcterms:created>
  <dcterms:modified xsi:type="dcterms:W3CDTF">2019-11-18T13:01:00Z</dcterms:modified>
</cp:coreProperties>
</file>