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Theory of Change</w:t>
      </w:r>
    </w:p>
    <w:p w:rsidR="00402477" w:rsidRDefault="00402477" w:rsidP="008F442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402477" w:rsidRDefault="00402477" w:rsidP="008F442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402477" w:rsidRDefault="00402477" w:rsidP="008F4423">
      <w:pPr>
        <w:spacing w:after="0" w:line="480" w:lineRule="auto"/>
        <w:contextualSpacing/>
        <w:jc w:val="center"/>
        <w:rPr>
          <w:rFonts w:ascii="Times New Roman" w:hAnsi="Times New Roman" w:cs="Times New Roman"/>
          <w:sz w:val="24"/>
          <w:szCs w:val="24"/>
        </w:rPr>
      </w:pPr>
    </w:p>
    <w:p w:rsidR="008F4423" w:rsidRDefault="008F4423">
      <w:pPr>
        <w:rPr>
          <w:rFonts w:ascii="Times New Roman" w:hAnsi="Times New Roman" w:cs="Times New Roman"/>
          <w:sz w:val="24"/>
          <w:szCs w:val="24"/>
        </w:rPr>
      </w:pPr>
      <w:r>
        <w:rPr>
          <w:rFonts w:ascii="Times New Roman" w:hAnsi="Times New Roman" w:cs="Times New Roman"/>
          <w:sz w:val="24"/>
          <w:szCs w:val="24"/>
        </w:rPr>
        <w:br w:type="page"/>
      </w:r>
    </w:p>
    <w:p w:rsidR="008412FB" w:rsidRDefault="00C35433" w:rsidP="008F442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Theory of Change</w:t>
      </w:r>
    </w:p>
    <w:p w:rsidR="00C35433" w:rsidRDefault="00C35433"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Theory of change also referred to as </w:t>
      </w:r>
      <w:proofErr w:type="spellStart"/>
      <w:r>
        <w:rPr>
          <w:rFonts w:ascii="Times New Roman" w:hAnsi="Times New Roman" w:cs="Times New Roman"/>
          <w:sz w:val="24"/>
          <w:szCs w:val="24"/>
        </w:rPr>
        <w:t>ToC</w:t>
      </w:r>
      <w:proofErr w:type="spellEnd"/>
      <w:r>
        <w:rPr>
          <w:rFonts w:ascii="Times New Roman" w:hAnsi="Times New Roman" w:cs="Times New Roman"/>
          <w:sz w:val="24"/>
          <w:szCs w:val="24"/>
        </w:rPr>
        <w:t xml:space="preserve"> is a continuous reflection </w:t>
      </w:r>
      <w:r w:rsidR="00E41CD4">
        <w:rPr>
          <w:rFonts w:ascii="Times New Roman" w:hAnsi="Times New Roman" w:cs="Times New Roman"/>
          <w:sz w:val="24"/>
          <w:szCs w:val="24"/>
        </w:rPr>
        <w:t xml:space="preserve">process </w:t>
      </w:r>
      <w:r>
        <w:rPr>
          <w:rFonts w:ascii="Times New Roman" w:hAnsi="Times New Roman" w:cs="Times New Roman"/>
          <w:sz w:val="24"/>
          <w:szCs w:val="24"/>
        </w:rPr>
        <w:t xml:space="preserve">that explores change and how it takes place. In this it concentrates on what is meant in a particular </w:t>
      </w:r>
      <w:r w:rsidR="00E41CD4">
        <w:rPr>
          <w:rFonts w:ascii="Times New Roman" w:hAnsi="Times New Roman" w:cs="Times New Roman"/>
          <w:sz w:val="24"/>
          <w:szCs w:val="24"/>
        </w:rPr>
        <w:t>situation</w:t>
      </w:r>
      <w:r>
        <w:rPr>
          <w:rFonts w:ascii="Times New Roman" w:hAnsi="Times New Roman" w:cs="Times New Roman"/>
          <w:sz w:val="24"/>
          <w:szCs w:val="24"/>
        </w:rPr>
        <w:t xml:space="preserve">, </w:t>
      </w:r>
      <w:r w:rsidR="00E41CD4">
        <w:rPr>
          <w:rFonts w:ascii="Times New Roman" w:hAnsi="Times New Roman" w:cs="Times New Roman"/>
          <w:sz w:val="24"/>
          <w:szCs w:val="24"/>
        </w:rPr>
        <w:t>division or even among persons</w:t>
      </w:r>
      <w:r>
        <w:rPr>
          <w:rFonts w:ascii="Times New Roman" w:hAnsi="Times New Roman" w:cs="Times New Roman"/>
          <w:sz w:val="24"/>
          <w:szCs w:val="24"/>
        </w:rPr>
        <w:t xml:space="preserve">. </w:t>
      </w:r>
      <w:r w:rsidR="00627E5D">
        <w:rPr>
          <w:rFonts w:ascii="Times New Roman" w:hAnsi="Times New Roman" w:cs="Times New Roman"/>
          <w:sz w:val="24"/>
          <w:szCs w:val="24"/>
        </w:rPr>
        <w:t>It was developed by Weiss where he described it as a set of assumptions that were used to explain the small steps that led to long term goals and connections between program activities and results that occurred at every step undertaken. In the theory, there were five well stipulated stages which are awareness, interest, evaluation, implementation and finally adoption</w:t>
      </w:r>
      <w:r w:rsidR="00FD1E9B">
        <w:rPr>
          <w:rFonts w:ascii="Times New Roman" w:hAnsi="Times New Roman" w:cs="Times New Roman"/>
          <w:sz w:val="24"/>
          <w:szCs w:val="24"/>
        </w:rPr>
        <w:t xml:space="preserve"> (Rodgers, 2014)</w:t>
      </w:r>
      <w:r w:rsidR="00627E5D">
        <w:rPr>
          <w:rFonts w:ascii="Times New Roman" w:hAnsi="Times New Roman" w:cs="Times New Roman"/>
          <w:sz w:val="24"/>
          <w:szCs w:val="24"/>
        </w:rPr>
        <w:t xml:space="preserve">. </w:t>
      </w:r>
      <w:r w:rsidR="001A32C5">
        <w:rPr>
          <w:rFonts w:ascii="Times New Roman" w:hAnsi="Times New Roman" w:cs="Times New Roman"/>
          <w:sz w:val="24"/>
          <w:szCs w:val="24"/>
        </w:rPr>
        <w:t xml:space="preserve">The importance of the theory of change </w:t>
      </w:r>
      <w:r w:rsidR="00025F4C">
        <w:rPr>
          <w:rFonts w:ascii="Times New Roman" w:hAnsi="Times New Roman" w:cs="Times New Roman"/>
          <w:sz w:val="24"/>
          <w:szCs w:val="24"/>
        </w:rPr>
        <w:t>is to examine ones ideas of how change is expected to take place where it can be difficult to interpret evaluation results wi</w:t>
      </w:r>
      <w:r w:rsidR="00192542">
        <w:rPr>
          <w:rFonts w:ascii="Times New Roman" w:hAnsi="Times New Roman" w:cs="Times New Roman"/>
          <w:sz w:val="24"/>
          <w:szCs w:val="24"/>
        </w:rPr>
        <w:t>t</w:t>
      </w:r>
      <w:r w:rsidR="00025F4C">
        <w:rPr>
          <w:rFonts w:ascii="Times New Roman" w:hAnsi="Times New Roman" w:cs="Times New Roman"/>
          <w:sz w:val="24"/>
          <w:szCs w:val="24"/>
        </w:rPr>
        <w:t xml:space="preserve">hout following any </w:t>
      </w:r>
      <w:proofErr w:type="spellStart"/>
      <w:r w:rsidR="00025F4C">
        <w:rPr>
          <w:rFonts w:ascii="Times New Roman" w:hAnsi="Times New Roman" w:cs="Times New Roman"/>
          <w:sz w:val="24"/>
          <w:szCs w:val="24"/>
        </w:rPr>
        <w:t>programme</w:t>
      </w:r>
      <w:proofErr w:type="spellEnd"/>
      <w:r w:rsidR="00025F4C">
        <w:rPr>
          <w:rFonts w:ascii="Times New Roman" w:hAnsi="Times New Roman" w:cs="Times New Roman"/>
          <w:sz w:val="24"/>
          <w:szCs w:val="24"/>
        </w:rPr>
        <w:t xml:space="preserve"> theory. </w:t>
      </w:r>
      <w:r w:rsidR="004938B9">
        <w:rPr>
          <w:rFonts w:ascii="Times New Roman" w:hAnsi="Times New Roman" w:cs="Times New Roman"/>
          <w:sz w:val="24"/>
          <w:szCs w:val="24"/>
        </w:rPr>
        <w:t xml:space="preserve">This paper will discuss the theory of change and how </w:t>
      </w:r>
      <w:r w:rsidR="00192542">
        <w:rPr>
          <w:rFonts w:ascii="Times New Roman" w:hAnsi="Times New Roman" w:cs="Times New Roman"/>
          <w:sz w:val="24"/>
          <w:szCs w:val="24"/>
        </w:rPr>
        <w:t>it</w:t>
      </w:r>
      <w:r w:rsidR="004938B9">
        <w:rPr>
          <w:rFonts w:ascii="Times New Roman" w:hAnsi="Times New Roman" w:cs="Times New Roman"/>
          <w:sz w:val="24"/>
          <w:szCs w:val="24"/>
        </w:rPr>
        <w:t xml:space="preserve"> connects to counseling career. </w:t>
      </w:r>
    </w:p>
    <w:p w:rsidR="00585C71" w:rsidRDefault="00585C71"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counseling career, the theory of change is very significant since it is used to develop solutions to complex problems. In most cases,</w:t>
      </w:r>
      <w:r w:rsidR="00373054">
        <w:rPr>
          <w:rFonts w:ascii="Times New Roman" w:hAnsi="Times New Roman" w:cs="Times New Roman"/>
          <w:sz w:val="24"/>
          <w:szCs w:val="24"/>
        </w:rPr>
        <w:t xml:space="preserve"> it articulates the assumptions o</w:t>
      </w:r>
      <w:r w:rsidR="00130E51">
        <w:rPr>
          <w:rFonts w:ascii="Times New Roman" w:hAnsi="Times New Roman" w:cs="Times New Roman"/>
          <w:sz w:val="24"/>
          <w:szCs w:val="24"/>
        </w:rPr>
        <w:t>f</w:t>
      </w:r>
      <w:r w:rsidR="00373054">
        <w:rPr>
          <w:rFonts w:ascii="Times New Roman" w:hAnsi="Times New Roman" w:cs="Times New Roman"/>
          <w:sz w:val="24"/>
          <w:szCs w:val="24"/>
        </w:rPr>
        <w:t xml:space="preserve"> the process through which changes takes place and specifies different ways in which the required outcomes are related to achieving long-term plans and documents them as they occur. </w:t>
      </w:r>
      <w:r w:rsidR="00130E51">
        <w:rPr>
          <w:rFonts w:ascii="Times New Roman" w:hAnsi="Times New Roman" w:cs="Times New Roman"/>
          <w:sz w:val="24"/>
          <w:szCs w:val="24"/>
        </w:rPr>
        <w:t>For effective implementation, it requires the stakeholders to focus on the changes they want to achieve. Therefore, they include participants to adhere to a certain level of conceptual clarity which they were not accustomed to</w:t>
      </w:r>
      <w:r w:rsidR="00A61E69">
        <w:rPr>
          <w:rFonts w:ascii="Times New Roman" w:hAnsi="Times New Roman" w:cs="Times New Roman"/>
          <w:sz w:val="24"/>
          <w:szCs w:val="24"/>
        </w:rPr>
        <w:t xml:space="preserve"> (</w:t>
      </w:r>
      <w:proofErr w:type="spellStart"/>
      <w:r w:rsidR="00A61E69">
        <w:rPr>
          <w:rFonts w:ascii="Times New Roman" w:hAnsi="Times New Roman" w:cs="Times New Roman"/>
          <w:sz w:val="24"/>
          <w:szCs w:val="24"/>
        </w:rPr>
        <w:t>JAmeel</w:t>
      </w:r>
      <w:proofErr w:type="spellEnd"/>
      <w:r w:rsidR="00A61E69">
        <w:rPr>
          <w:rFonts w:ascii="Times New Roman" w:hAnsi="Times New Roman" w:cs="Times New Roman"/>
          <w:sz w:val="24"/>
          <w:szCs w:val="24"/>
        </w:rPr>
        <w:t>, 2014)</w:t>
      </w:r>
      <w:r w:rsidR="00130E51">
        <w:rPr>
          <w:rFonts w:ascii="Times New Roman" w:hAnsi="Times New Roman" w:cs="Times New Roman"/>
          <w:sz w:val="24"/>
          <w:szCs w:val="24"/>
        </w:rPr>
        <w:t xml:space="preserve">. Together, they get to an illustration of a relationship between activities and outcomes which are related to each other over the lifespan of an initiative. </w:t>
      </w:r>
    </w:p>
    <w:p w:rsidR="00D318EF" w:rsidRDefault="00077FDD"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theory of change gives a learning framework within and between programming cycles</w:t>
      </w:r>
      <w:r w:rsidR="00430B69">
        <w:rPr>
          <w:rFonts w:ascii="Times New Roman" w:hAnsi="Times New Roman" w:cs="Times New Roman"/>
          <w:sz w:val="24"/>
          <w:szCs w:val="24"/>
        </w:rPr>
        <w:t>. It expresses the possible causes of development challenge and how the proposed strategies are expected to produce excellent results with prior evidence. The counselor can then differentiate between what worked well and what failed,</w:t>
      </w:r>
      <w:r w:rsidR="002628F1">
        <w:rPr>
          <w:rFonts w:ascii="Times New Roman" w:hAnsi="Times New Roman" w:cs="Times New Roman"/>
          <w:sz w:val="24"/>
          <w:szCs w:val="24"/>
        </w:rPr>
        <w:t xml:space="preserve"> thus the theory of change have a room </w:t>
      </w:r>
      <w:r w:rsidR="002628F1">
        <w:rPr>
          <w:rFonts w:ascii="Times New Roman" w:hAnsi="Times New Roman" w:cs="Times New Roman"/>
          <w:sz w:val="24"/>
          <w:szCs w:val="24"/>
        </w:rPr>
        <w:lastRenderedPageBreak/>
        <w:t xml:space="preserve">for </w:t>
      </w:r>
      <w:r w:rsidR="00E41CD4">
        <w:rPr>
          <w:rFonts w:ascii="Times New Roman" w:hAnsi="Times New Roman" w:cs="Times New Roman"/>
          <w:sz w:val="24"/>
          <w:szCs w:val="24"/>
        </w:rPr>
        <w:t>warranting</w:t>
      </w:r>
      <w:r w:rsidR="002628F1">
        <w:rPr>
          <w:rFonts w:ascii="Times New Roman" w:hAnsi="Times New Roman" w:cs="Times New Roman"/>
          <w:sz w:val="24"/>
          <w:szCs w:val="24"/>
        </w:rPr>
        <w:t xml:space="preserve"> a sound </w:t>
      </w:r>
      <w:r w:rsidR="00E41CD4">
        <w:rPr>
          <w:rFonts w:ascii="Times New Roman" w:hAnsi="Times New Roman" w:cs="Times New Roman"/>
          <w:sz w:val="24"/>
          <w:szCs w:val="24"/>
        </w:rPr>
        <w:t>reason</w:t>
      </w:r>
      <w:r w:rsidR="002628F1">
        <w:rPr>
          <w:rFonts w:ascii="Times New Roman" w:hAnsi="Times New Roman" w:cs="Times New Roman"/>
          <w:sz w:val="24"/>
          <w:szCs w:val="24"/>
        </w:rPr>
        <w:t xml:space="preserve"> for </w:t>
      </w:r>
      <w:r w:rsidR="00E41CD4">
        <w:rPr>
          <w:rFonts w:ascii="Times New Roman" w:hAnsi="Times New Roman" w:cs="Times New Roman"/>
          <w:sz w:val="24"/>
          <w:szCs w:val="24"/>
        </w:rPr>
        <w:t>attaining</w:t>
      </w:r>
      <w:r w:rsidR="002628F1">
        <w:rPr>
          <w:rFonts w:ascii="Times New Roman" w:hAnsi="Times New Roman" w:cs="Times New Roman"/>
          <w:sz w:val="24"/>
          <w:szCs w:val="24"/>
        </w:rPr>
        <w:t xml:space="preserve"> change. In the same context, it </w:t>
      </w:r>
      <w:r w:rsidR="00E41CD4">
        <w:rPr>
          <w:rFonts w:ascii="Times New Roman" w:hAnsi="Times New Roman" w:cs="Times New Roman"/>
          <w:sz w:val="24"/>
          <w:szCs w:val="24"/>
        </w:rPr>
        <w:t>similarly</w:t>
      </w:r>
      <w:r w:rsidR="002628F1">
        <w:rPr>
          <w:rFonts w:ascii="Times New Roman" w:hAnsi="Times New Roman" w:cs="Times New Roman"/>
          <w:sz w:val="24"/>
          <w:szCs w:val="24"/>
        </w:rPr>
        <w:t xml:space="preserve"> helps in </w:t>
      </w:r>
      <w:r w:rsidR="00E41CD4">
        <w:rPr>
          <w:rFonts w:ascii="Times New Roman" w:hAnsi="Times New Roman" w:cs="Times New Roman"/>
          <w:sz w:val="24"/>
          <w:szCs w:val="24"/>
        </w:rPr>
        <w:t>creating</w:t>
      </w:r>
      <w:r w:rsidR="00DD6EBC">
        <w:rPr>
          <w:rFonts w:ascii="Times New Roman" w:hAnsi="Times New Roman" w:cs="Times New Roman"/>
          <w:sz w:val="24"/>
          <w:szCs w:val="24"/>
        </w:rPr>
        <w:t xml:space="preserve"> course </w:t>
      </w:r>
      <w:r w:rsidR="00E41CD4">
        <w:rPr>
          <w:rFonts w:ascii="Times New Roman" w:hAnsi="Times New Roman" w:cs="Times New Roman"/>
          <w:sz w:val="24"/>
          <w:szCs w:val="24"/>
        </w:rPr>
        <w:t>rectifications</w:t>
      </w:r>
      <w:r w:rsidR="00DD6EBC">
        <w:rPr>
          <w:rFonts w:ascii="Times New Roman" w:hAnsi="Times New Roman" w:cs="Times New Roman"/>
          <w:sz w:val="24"/>
          <w:szCs w:val="24"/>
        </w:rPr>
        <w:t xml:space="preserve"> if the selected approaches have not shown results or if the estimated risk happens. The counselor can also have new </w:t>
      </w:r>
      <w:r w:rsidR="00E41CD4">
        <w:rPr>
          <w:rFonts w:ascii="Times New Roman" w:hAnsi="Times New Roman" w:cs="Times New Roman"/>
          <w:sz w:val="24"/>
          <w:szCs w:val="24"/>
        </w:rPr>
        <w:t>knowledge</w:t>
      </w:r>
      <w:r w:rsidR="00DD6EBC">
        <w:rPr>
          <w:rFonts w:ascii="Times New Roman" w:hAnsi="Times New Roman" w:cs="Times New Roman"/>
          <w:sz w:val="24"/>
          <w:szCs w:val="24"/>
        </w:rPr>
        <w:t xml:space="preserve"> and </w:t>
      </w:r>
      <w:r w:rsidR="00E41CD4">
        <w:rPr>
          <w:rFonts w:ascii="Times New Roman" w:hAnsi="Times New Roman" w:cs="Times New Roman"/>
          <w:sz w:val="24"/>
          <w:szCs w:val="24"/>
        </w:rPr>
        <w:t>teachings</w:t>
      </w:r>
      <w:r w:rsidR="00DD6EBC">
        <w:rPr>
          <w:rFonts w:ascii="Times New Roman" w:hAnsi="Times New Roman" w:cs="Times New Roman"/>
          <w:sz w:val="24"/>
          <w:szCs w:val="24"/>
        </w:rPr>
        <w:t xml:space="preserve"> from </w:t>
      </w:r>
      <w:r w:rsidR="00E41CD4">
        <w:rPr>
          <w:rFonts w:ascii="Times New Roman" w:hAnsi="Times New Roman" w:cs="Times New Roman"/>
          <w:sz w:val="24"/>
          <w:szCs w:val="24"/>
        </w:rPr>
        <w:t>observing</w:t>
      </w:r>
      <w:r w:rsidR="00DD6EBC">
        <w:rPr>
          <w:rFonts w:ascii="Times New Roman" w:hAnsi="Times New Roman" w:cs="Times New Roman"/>
          <w:sz w:val="24"/>
          <w:szCs w:val="24"/>
        </w:rPr>
        <w:t xml:space="preserve"> and </w:t>
      </w:r>
      <w:r w:rsidR="00E41CD4">
        <w:rPr>
          <w:rFonts w:ascii="Times New Roman" w:hAnsi="Times New Roman" w:cs="Times New Roman"/>
          <w:sz w:val="24"/>
          <w:szCs w:val="24"/>
        </w:rPr>
        <w:t>assessment</w:t>
      </w:r>
      <w:r w:rsidR="00DD6EBC">
        <w:rPr>
          <w:rFonts w:ascii="Times New Roman" w:hAnsi="Times New Roman" w:cs="Times New Roman"/>
          <w:sz w:val="24"/>
          <w:szCs w:val="24"/>
        </w:rPr>
        <w:t xml:space="preserve"> which helps in refining assumptions and informing decisions on how the approaches </w:t>
      </w:r>
      <w:r w:rsidR="008C0E78">
        <w:rPr>
          <w:rFonts w:ascii="Times New Roman" w:hAnsi="Times New Roman" w:cs="Times New Roman"/>
          <w:sz w:val="24"/>
          <w:szCs w:val="24"/>
        </w:rPr>
        <w:t>should be adopted to show change</w:t>
      </w:r>
      <w:r w:rsidR="00A61E69">
        <w:rPr>
          <w:rFonts w:ascii="Times New Roman" w:hAnsi="Times New Roman" w:cs="Times New Roman"/>
          <w:sz w:val="24"/>
          <w:szCs w:val="24"/>
        </w:rPr>
        <w:t xml:space="preserve"> (</w:t>
      </w:r>
      <w:proofErr w:type="spellStart"/>
      <w:r w:rsidR="00A61E69">
        <w:rPr>
          <w:rFonts w:ascii="Times New Roman" w:hAnsi="Times New Roman" w:cs="Times New Roman"/>
          <w:sz w:val="24"/>
          <w:szCs w:val="24"/>
        </w:rPr>
        <w:t>Jameel</w:t>
      </w:r>
      <w:proofErr w:type="spellEnd"/>
      <w:r w:rsidR="00A61E69">
        <w:rPr>
          <w:rFonts w:ascii="Times New Roman" w:hAnsi="Times New Roman" w:cs="Times New Roman"/>
          <w:sz w:val="24"/>
          <w:szCs w:val="24"/>
        </w:rPr>
        <w:t>, 2014)</w:t>
      </w:r>
      <w:r w:rsidR="008C0E78">
        <w:rPr>
          <w:rFonts w:ascii="Times New Roman" w:hAnsi="Times New Roman" w:cs="Times New Roman"/>
          <w:sz w:val="24"/>
          <w:szCs w:val="24"/>
        </w:rPr>
        <w:t xml:space="preserve">. They can also adjust according to the circumstances mostly in </w:t>
      </w:r>
      <w:r w:rsidR="00E41CD4">
        <w:rPr>
          <w:rFonts w:ascii="Times New Roman" w:hAnsi="Times New Roman" w:cs="Times New Roman"/>
          <w:sz w:val="24"/>
          <w:szCs w:val="24"/>
        </w:rPr>
        <w:t>reaction</w:t>
      </w:r>
      <w:r w:rsidR="008C0E78">
        <w:rPr>
          <w:rFonts w:ascii="Times New Roman" w:hAnsi="Times New Roman" w:cs="Times New Roman"/>
          <w:sz w:val="24"/>
          <w:szCs w:val="24"/>
        </w:rPr>
        <w:t xml:space="preserve"> to </w:t>
      </w:r>
      <w:r w:rsidR="00E41CD4">
        <w:rPr>
          <w:rFonts w:ascii="Times New Roman" w:hAnsi="Times New Roman" w:cs="Times New Roman"/>
          <w:sz w:val="24"/>
          <w:szCs w:val="24"/>
        </w:rPr>
        <w:t>emergency</w:t>
      </w:r>
      <w:r w:rsidR="008C0E78">
        <w:rPr>
          <w:rFonts w:ascii="Times New Roman" w:hAnsi="Times New Roman" w:cs="Times New Roman"/>
          <w:sz w:val="24"/>
          <w:szCs w:val="24"/>
        </w:rPr>
        <w:t xml:space="preserve"> and </w:t>
      </w:r>
      <w:r w:rsidR="00E41CD4">
        <w:rPr>
          <w:rFonts w:ascii="Times New Roman" w:hAnsi="Times New Roman" w:cs="Times New Roman"/>
          <w:sz w:val="24"/>
          <w:szCs w:val="24"/>
        </w:rPr>
        <w:t>blows</w:t>
      </w:r>
      <w:r w:rsidR="008C0E78">
        <w:rPr>
          <w:rFonts w:ascii="Times New Roman" w:hAnsi="Times New Roman" w:cs="Times New Roman"/>
          <w:sz w:val="24"/>
          <w:szCs w:val="24"/>
        </w:rPr>
        <w:t xml:space="preserve"> as well as regular </w:t>
      </w:r>
      <w:r w:rsidR="00E41CD4">
        <w:rPr>
          <w:rFonts w:ascii="Times New Roman" w:hAnsi="Times New Roman" w:cs="Times New Roman"/>
          <w:sz w:val="24"/>
          <w:szCs w:val="24"/>
        </w:rPr>
        <w:t>observing</w:t>
      </w:r>
      <w:r w:rsidR="008C0E78">
        <w:rPr>
          <w:rFonts w:ascii="Times New Roman" w:hAnsi="Times New Roman" w:cs="Times New Roman"/>
          <w:sz w:val="24"/>
          <w:szCs w:val="24"/>
        </w:rPr>
        <w:t xml:space="preserve">. </w:t>
      </w:r>
    </w:p>
    <w:p w:rsidR="0060133C" w:rsidRDefault="0060133C"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deve</w:t>
      </w:r>
      <w:r w:rsidR="00E41CD4">
        <w:rPr>
          <w:rFonts w:ascii="Times New Roman" w:hAnsi="Times New Roman" w:cs="Times New Roman"/>
          <w:sz w:val="24"/>
          <w:szCs w:val="24"/>
        </w:rPr>
        <w:t>lopment and management of</w:t>
      </w:r>
      <w:r w:rsidR="00DF6035">
        <w:rPr>
          <w:rFonts w:ascii="Times New Roman" w:hAnsi="Times New Roman" w:cs="Times New Roman"/>
          <w:sz w:val="24"/>
          <w:szCs w:val="24"/>
        </w:rPr>
        <w:t xml:space="preserve"> partnerships and partnership </w:t>
      </w:r>
      <w:r w:rsidR="00E41CD4">
        <w:rPr>
          <w:rFonts w:ascii="Times New Roman" w:hAnsi="Times New Roman" w:cs="Times New Roman"/>
          <w:sz w:val="24"/>
          <w:szCs w:val="24"/>
        </w:rPr>
        <w:t>policies</w:t>
      </w:r>
      <w:r>
        <w:rPr>
          <w:rFonts w:ascii="Times New Roman" w:hAnsi="Times New Roman" w:cs="Times New Roman"/>
          <w:sz w:val="24"/>
          <w:szCs w:val="24"/>
        </w:rPr>
        <w:t xml:space="preserve">, the </w:t>
      </w:r>
      <w:r w:rsidR="00DF6035">
        <w:rPr>
          <w:rFonts w:ascii="Times New Roman" w:hAnsi="Times New Roman" w:cs="Times New Roman"/>
          <w:sz w:val="24"/>
          <w:szCs w:val="24"/>
        </w:rPr>
        <w:t>theory of change has</w:t>
      </w:r>
      <w:r>
        <w:rPr>
          <w:rFonts w:ascii="Times New Roman" w:hAnsi="Times New Roman" w:cs="Times New Roman"/>
          <w:sz w:val="24"/>
          <w:szCs w:val="24"/>
        </w:rPr>
        <w:t xml:space="preserve"> been utilized</w:t>
      </w:r>
      <w:r w:rsidR="00DF6035">
        <w:rPr>
          <w:rFonts w:ascii="Times New Roman" w:hAnsi="Times New Roman" w:cs="Times New Roman"/>
          <w:sz w:val="24"/>
          <w:szCs w:val="24"/>
        </w:rPr>
        <w:t xml:space="preserve">. The </w:t>
      </w:r>
      <w:r w:rsidR="00D62753">
        <w:rPr>
          <w:rFonts w:ascii="Times New Roman" w:hAnsi="Times New Roman" w:cs="Times New Roman"/>
          <w:sz w:val="24"/>
          <w:szCs w:val="24"/>
        </w:rPr>
        <w:t xml:space="preserve">development of </w:t>
      </w:r>
      <w:r w:rsidR="00E41CD4">
        <w:rPr>
          <w:rFonts w:ascii="Times New Roman" w:hAnsi="Times New Roman" w:cs="Times New Roman"/>
          <w:sz w:val="24"/>
          <w:szCs w:val="24"/>
        </w:rPr>
        <w:t>approving</w:t>
      </w:r>
      <w:r w:rsidR="00D62753">
        <w:rPr>
          <w:rFonts w:ascii="Times New Roman" w:hAnsi="Times New Roman" w:cs="Times New Roman"/>
          <w:sz w:val="24"/>
          <w:szCs w:val="24"/>
        </w:rPr>
        <w:t xml:space="preserve"> on the </w:t>
      </w:r>
      <w:r w:rsidR="00E41CD4">
        <w:rPr>
          <w:rFonts w:ascii="Times New Roman" w:hAnsi="Times New Roman" w:cs="Times New Roman"/>
          <w:sz w:val="24"/>
          <w:szCs w:val="24"/>
        </w:rPr>
        <w:t>concept</w:t>
      </w:r>
      <w:r w:rsidR="00D62753">
        <w:rPr>
          <w:rFonts w:ascii="Times New Roman" w:hAnsi="Times New Roman" w:cs="Times New Roman"/>
          <w:sz w:val="24"/>
          <w:szCs w:val="24"/>
        </w:rPr>
        <w:t xml:space="preserve"> of change has</w:t>
      </w:r>
      <w:r w:rsidR="00DF6035">
        <w:rPr>
          <w:rFonts w:ascii="Times New Roman" w:hAnsi="Times New Roman" w:cs="Times New Roman"/>
          <w:sz w:val="24"/>
          <w:szCs w:val="24"/>
        </w:rPr>
        <w:t xml:space="preserve"> indicated </w:t>
      </w:r>
      <w:r w:rsidR="00E41CD4">
        <w:rPr>
          <w:rFonts w:ascii="Times New Roman" w:hAnsi="Times New Roman" w:cs="Times New Roman"/>
          <w:sz w:val="24"/>
          <w:szCs w:val="24"/>
        </w:rPr>
        <w:t xml:space="preserve">several </w:t>
      </w:r>
      <w:r w:rsidR="00DF6035">
        <w:rPr>
          <w:rFonts w:ascii="Times New Roman" w:hAnsi="Times New Roman" w:cs="Times New Roman"/>
          <w:sz w:val="24"/>
          <w:szCs w:val="24"/>
        </w:rPr>
        <w:t xml:space="preserve">views and ideas among the </w:t>
      </w:r>
      <w:r w:rsidR="00E41CD4">
        <w:rPr>
          <w:rFonts w:ascii="Times New Roman" w:hAnsi="Times New Roman" w:cs="Times New Roman"/>
          <w:sz w:val="24"/>
          <w:szCs w:val="24"/>
        </w:rPr>
        <w:t>developers</w:t>
      </w:r>
      <w:r w:rsidR="00DF6035">
        <w:rPr>
          <w:rFonts w:ascii="Times New Roman" w:hAnsi="Times New Roman" w:cs="Times New Roman"/>
          <w:sz w:val="24"/>
          <w:szCs w:val="24"/>
        </w:rPr>
        <w:t xml:space="preserve">, </w:t>
      </w:r>
      <w:r w:rsidR="00E41CD4">
        <w:rPr>
          <w:rFonts w:ascii="Times New Roman" w:hAnsi="Times New Roman" w:cs="Times New Roman"/>
          <w:sz w:val="24"/>
          <w:szCs w:val="24"/>
        </w:rPr>
        <w:t>heirs</w:t>
      </w:r>
      <w:r w:rsidR="00DF6035">
        <w:rPr>
          <w:rFonts w:ascii="Times New Roman" w:hAnsi="Times New Roman" w:cs="Times New Roman"/>
          <w:sz w:val="24"/>
          <w:szCs w:val="24"/>
        </w:rPr>
        <w:t xml:space="preserve">, the possible </w:t>
      </w:r>
      <w:r w:rsidR="00E41CD4">
        <w:rPr>
          <w:rFonts w:ascii="Times New Roman" w:hAnsi="Times New Roman" w:cs="Times New Roman"/>
          <w:sz w:val="24"/>
          <w:szCs w:val="24"/>
        </w:rPr>
        <w:t>contributors</w:t>
      </w:r>
      <w:r w:rsidR="00DF6035">
        <w:rPr>
          <w:rFonts w:ascii="Times New Roman" w:hAnsi="Times New Roman" w:cs="Times New Roman"/>
          <w:sz w:val="24"/>
          <w:szCs w:val="24"/>
        </w:rPr>
        <w:t xml:space="preserve">, </w:t>
      </w:r>
      <w:r w:rsidR="00E41CD4">
        <w:rPr>
          <w:rFonts w:ascii="Times New Roman" w:hAnsi="Times New Roman" w:cs="Times New Roman"/>
          <w:sz w:val="24"/>
          <w:szCs w:val="24"/>
        </w:rPr>
        <w:t>and program</w:t>
      </w:r>
      <w:r w:rsidR="00DF6035">
        <w:rPr>
          <w:rFonts w:ascii="Times New Roman" w:hAnsi="Times New Roman" w:cs="Times New Roman"/>
          <w:sz w:val="24"/>
          <w:szCs w:val="24"/>
        </w:rPr>
        <w:t xml:space="preserve"> staff among others. It ensures that it fosters consensus and motivates the interested stakeholders </w:t>
      </w:r>
      <w:r w:rsidR="007D751A">
        <w:rPr>
          <w:rFonts w:ascii="Times New Roman" w:hAnsi="Times New Roman" w:cs="Times New Roman"/>
          <w:sz w:val="24"/>
          <w:szCs w:val="24"/>
        </w:rPr>
        <w:t xml:space="preserve">by notifying them the </w:t>
      </w:r>
      <w:r w:rsidR="00E41CD4">
        <w:rPr>
          <w:rFonts w:ascii="Times New Roman" w:hAnsi="Times New Roman" w:cs="Times New Roman"/>
          <w:sz w:val="24"/>
          <w:szCs w:val="24"/>
        </w:rPr>
        <w:t>preparation</w:t>
      </w:r>
      <w:r w:rsidR="007D751A">
        <w:rPr>
          <w:rFonts w:ascii="Times New Roman" w:hAnsi="Times New Roman" w:cs="Times New Roman"/>
          <w:sz w:val="24"/>
          <w:szCs w:val="24"/>
        </w:rPr>
        <w:t xml:space="preserve"> </w:t>
      </w:r>
      <w:r w:rsidR="00E41CD4">
        <w:rPr>
          <w:rFonts w:ascii="Times New Roman" w:hAnsi="Times New Roman" w:cs="Times New Roman"/>
          <w:sz w:val="24"/>
          <w:szCs w:val="24"/>
        </w:rPr>
        <w:t>procedure and notifying to them how their inclusion</w:t>
      </w:r>
      <w:r w:rsidR="007D751A">
        <w:rPr>
          <w:rFonts w:ascii="Times New Roman" w:hAnsi="Times New Roman" w:cs="Times New Roman"/>
          <w:sz w:val="24"/>
          <w:szCs w:val="24"/>
        </w:rPr>
        <w:t xml:space="preserve"> plays roles in the long-term impact</w:t>
      </w:r>
      <w:r w:rsidR="00A61E69">
        <w:rPr>
          <w:rFonts w:ascii="Times New Roman" w:hAnsi="Times New Roman" w:cs="Times New Roman"/>
          <w:sz w:val="24"/>
          <w:szCs w:val="24"/>
        </w:rPr>
        <w:t xml:space="preserve"> (</w:t>
      </w:r>
      <w:proofErr w:type="spellStart"/>
      <w:r w:rsidR="00A61E69">
        <w:rPr>
          <w:rFonts w:ascii="Times New Roman" w:hAnsi="Times New Roman" w:cs="Times New Roman"/>
          <w:sz w:val="24"/>
          <w:szCs w:val="24"/>
        </w:rPr>
        <w:t>Mayne</w:t>
      </w:r>
      <w:proofErr w:type="spellEnd"/>
      <w:r w:rsidR="00A61E69">
        <w:rPr>
          <w:rFonts w:ascii="Times New Roman" w:hAnsi="Times New Roman" w:cs="Times New Roman"/>
          <w:sz w:val="24"/>
          <w:szCs w:val="24"/>
        </w:rPr>
        <w:t>, 2015)</w:t>
      </w:r>
      <w:r w:rsidR="007D751A">
        <w:rPr>
          <w:rFonts w:ascii="Times New Roman" w:hAnsi="Times New Roman" w:cs="Times New Roman"/>
          <w:sz w:val="24"/>
          <w:szCs w:val="24"/>
        </w:rPr>
        <w:t xml:space="preserve">. </w:t>
      </w:r>
      <w:r w:rsidR="00A45B25">
        <w:rPr>
          <w:rFonts w:ascii="Times New Roman" w:hAnsi="Times New Roman" w:cs="Times New Roman"/>
          <w:sz w:val="24"/>
          <w:szCs w:val="24"/>
        </w:rPr>
        <w:t xml:space="preserve">Therefore, it helps to develop the counseling career where they can understand and support the course’s contribution to change and also in strengthening collaboration with other institutions </w:t>
      </w:r>
      <w:r w:rsidR="00547B29">
        <w:rPr>
          <w:rFonts w:ascii="Times New Roman" w:hAnsi="Times New Roman" w:cs="Times New Roman"/>
          <w:sz w:val="24"/>
          <w:szCs w:val="24"/>
        </w:rPr>
        <w:t xml:space="preserve">that project in contributing to the same outcome. When other institutions are included, they lead to stronger partnerships and better complementarity and coordination. </w:t>
      </w:r>
    </w:p>
    <w:p w:rsidR="005A7736" w:rsidRDefault="005A7736"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works as the basis of more effective and unified communication. When the theory of change is included in counseling, it clearly brings out its visio</w:t>
      </w:r>
      <w:r w:rsidR="00A661F9">
        <w:rPr>
          <w:rFonts w:ascii="Times New Roman" w:hAnsi="Times New Roman" w:cs="Times New Roman"/>
          <w:sz w:val="24"/>
          <w:szCs w:val="24"/>
        </w:rPr>
        <w:t>n</w:t>
      </w:r>
      <w:r>
        <w:rPr>
          <w:rFonts w:ascii="Times New Roman" w:hAnsi="Times New Roman" w:cs="Times New Roman"/>
          <w:sz w:val="24"/>
          <w:szCs w:val="24"/>
        </w:rPr>
        <w:t xml:space="preserve"> and strategies on how change can be adopted and implemented in an individual and the community. </w:t>
      </w:r>
      <w:r w:rsidR="00A661F9">
        <w:rPr>
          <w:rFonts w:ascii="Times New Roman" w:hAnsi="Times New Roman" w:cs="Times New Roman"/>
          <w:sz w:val="24"/>
          <w:szCs w:val="24"/>
        </w:rPr>
        <w:t xml:space="preserve">In communication, the levels and stages in the theory gives room for communication and conversation where the information is transferred according to a certain process. However, in counseling communication is the foundation where one can decide whether to change their </w:t>
      </w:r>
      <w:proofErr w:type="spellStart"/>
      <w:r w:rsidR="00A661F9">
        <w:rPr>
          <w:rFonts w:ascii="Times New Roman" w:hAnsi="Times New Roman" w:cs="Times New Roman"/>
          <w:sz w:val="24"/>
          <w:szCs w:val="24"/>
        </w:rPr>
        <w:t>behaviour</w:t>
      </w:r>
      <w:proofErr w:type="spellEnd"/>
      <w:r w:rsidR="00A661F9">
        <w:rPr>
          <w:rFonts w:ascii="Times New Roman" w:hAnsi="Times New Roman" w:cs="Times New Roman"/>
          <w:sz w:val="24"/>
          <w:szCs w:val="24"/>
        </w:rPr>
        <w:t xml:space="preserve"> or not according to how, when and why the information is being given to them</w:t>
      </w:r>
      <w:r w:rsidR="00A61E69">
        <w:rPr>
          <w:rFonts w:ascii="Times New Roman" w:hAnsi="Times New Roman" w:cs="Times New Roman"/>
          <w:sz w:val="24"/>
          <w:szCs w:val="24"/>
        </w:rPr>
        <w:t xml:space="preserve"> (Anderson, </w:t>
      </w:r>
      <w:proofErr w:type="spellStart"/>
      <w:r w:rsidR="00A61E69">
        <w:rPr>
          <w:rFonts w:ascii="Times New Roman" w:hAnsi="Times New Roman" w:cs="Times New Roman"/>
          <w:sz w:val="24"/>
          <w:szCs w:val="24"/>
        </w:rPr>
        <w:t>n.d.</w:t>
      </w:r>
      <w:proofErr w:type="spellEnd"/>
      <w:r w:rsidR="00A61E69">
        <w:rPr>
          <w:rFonts w:ascii="Times New Roman" w:hAnsi="Times New Roman" w:cs="Times New Roman"/>
          <w:sz w:val="24"/>
          <w:szCs w:val="24"/>
        </w:rPr>
        <w:t>)</w:t>
      </w:r>
      <w:r w:rsidR="00A661F9">
        <w:rPr>
          <w:rFonts w:ascii="Times New Roman" w:hAnsi="Times New Roman" w:cs="Times New Roman"/>
          <w:sz w:val="24"/>
          <w:szCs w:val="24"/>
        </w:rPr>
        <w:t xml:space="preserve">. </w:t>
      </w:r>
    </w:p>
    <w:p w:rsidR="00DC5617" w:rsidRDefault="00474D42"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theory of change is used in planning</w:t>
      </w:r>
      <w:r w:rsidR="002F57A1">
        <w:rPr>
          <w:rFonts w:ascii="Times New Roman" w:hAnsi="Times New Roman" w:cs="Times New Roman"/>
          <w:sz w:val="24"/>
          <w:szCs w:val="24"/>
        </w:rPr>
        <w:t xml:space="preserve"> strategically</w:t>
      </w:r>
      <w:r>
        <w:rPr>
          <w:rFonts w:ascii="Times New Roman" w:hAnsi="Times New Roman" w:cs="Times New Roman"/>
          <w:sz w:val="24"/>
          <w:szCs w:val="24"/>
        </w:rPr>
        <w:t xml:space="preserve">. In this, change assists </w:t>
      </w:r>
      <w:r w:rsidR="002F57A1">
        <w:rPr>
          <w:rFonts w:ascii="Times New Roman" w:hAnsi="Times New Roman" w:cs="Times New Roman"/>
          <w:sz w:val="24"/>
          <w:szCs w:val="24"/>
        </w:rPr>
        <w:t>administrations</w:t>
      </w:r>
      <w:r>
        <w:rPr>
          <w:rFonts w:ascii="Times New Roman" w:hAnsi="Times New Roman" w:cs="Times New Roman"/>
          <w:sz w:val="24"/>
          <w:szCs w:val="24"/>
        </w:rPr>
        <w:t xml:space="preserve"> to </w:t>
      </w:r>
      <w:r w:rsidR="002F57A1">
        <w:rPr>
          <w:rFonts w:ascii="Times New Roman" w:hAnsi="Times New Roman" w:cs="Times New Roman"/>
          <w:sz w:val="24"/>
          <w:szCs w:val="24"/>
        </w:rPr>
        <w:t>basically</w:t>
      </w:r>
      <w:r>
        <w:rPr>
          <w:rFonts w:ascii="Times New Roman" w:hAnsi="Times New Roman" w:cs="Times New Roman"/>
          <w:sz w:val="24"/>
          <w:szCs w:val="24"/>
        </w:rPr>
        <w:t xml:space="preserve"> </w:t>
      </w:r>
      <w:r w:rsidR="002F57A1">
        <w:rPr>
          <w:rFonts w:ascii="Times New Roman" w:hAnsi="Times New Roman" w:cs="Times New Roman"/>
          <w:sz w:val="24"/>
          <w:szCs w:val="24"/>
        </w:rPr>
        <w:t>plot</w:t>
      </w:r>
      <w:r>
        <w:rPr>
          <w:rFonts w:ascii="Times New Roman" w:hAnsi="Times New Roman" w:cs="Times New Roman"/>
          <w:sz w:val="24"/>
          <w:szCs w:val="24"/>
        </w:rPr>
        <w:t xml:space="preserve"> change processes and the </w:t>
      </w:r>
      <w:r w:rsidR="002F57A1">
        <w:rPr>
          <w:rFonts w:ascii="Times New Roman" w:hAnsi="Times New Roman" w:cs="Times New Roman"/>
          <w:sz w:val="24"/>
          <w:szCs w:val="24"/>
        </w:rPr>
        <w:t>anticipated</w:t>
      </w:r>
      <w:r>
        <w:rPr>
          <w:rFonts w:ascii="Times New Roman" w:hAnsi="Times New Roman" w:cs="Times New Roman"/>
          <w:sz w:val="24"/>
          <w:szCs w:val="24"/>
        </w:rPr>
        <w:t xml:space="preserve"> </w:t>
      </w:r>
      <w:r w:rsidR="002F57A1">
        <w:rPr>
          <w:rFonts w:ascii="Times New Roman" w:hAnsi="Times New Roman" w:cs="Times New Roman"/>
          <w:sz w:val="24"/>
          <w:szCs w:val="24"/>
        </w:rPr>
        <w:t>results</w:t>
      </w:r>
      <w:r>
        <w:rPr>
          <w:rFonts w:ascii="Times New Roman" w:hAnsi="Times New Roman" w:cs="Times New Roman"/>
          <w:sz w:val="24"/>
          <w:szCs w:val="24"/>
        </w:rPr>
        <w:t xml:space="preserve"> and also </w:t>
      </w:r>
      <w:r w:rsidR="002F57A1">
        <w:rPr>
          <w:rFonts w:ascii="Times New Roman" w:hAnsi="Times New Roman" w:cs="Times New Roman"/>
          <w:sz w:val="24"/>
          <w:szCs w:val="24"/>
        </w:rPr>
        <w:t>enables</w:t>
      </w:r>
      <w:r>
        <w:rPr>
          <w:rFonts w:ascii="Times New Roman" w:hAnsi="Times New Roman" w:cs="Times New Roman"/>
          <w:sz w:val="24"/>
          <w:szCs w:val="24"/>
        </w:rPr>
        <w:t xml:space="preserve"> </w:t>
      </w:r>
      <w:r w:rsidR="002F57A1">
        <w:rPr>
          <w:rFonts w:ascii="Times New Roman" w:hAnsi="Times New Roman" w:cs="Times New Roman"/>
          <w:sz w:val="24"/>
          <w:szCs w:val="24"/>
        </w:rPr>
        <w:t>application</w:t>
      </w:r>
      <w:r>
        <w:rPr>
          <w:rFonts w:ascii="Times New Roman" w:hAnsi="Times New Roman" w:cs="Times New Roman"/>
          <w:sz w:val="24"/>
          <w:szCs w:val="24"/>
        </w:rPr>
        <w:t xml:space="preserve"> of the desired projects. For better results, </w:t>
      </w:r>
      <w:proofErr w:type="spellStart"/>
      <w:r>
        <w:rPr>
          <w:rFonts w:ascii="Times New Roman" w:hAnsi="Times New Roman" w:cs="Times New Roman"/>
          <w:sz w:val="24"/>
          <w:szCs w:val="24"/>
        </w:rPr>
        <w:t>ToC</w:t>
      </w:r>
      <w:proofErr w:type="spellEnd"/>
      <w:r>
        <w:rPr>
          <w:rFonts w:ascii="Times New Roman" w:hAnsi="Times New Roman" w:cs="Times New Roman"/>
          <w:sz w:val="24"/>
          <w:szCs w:val="24"/>
        </w:rPr>
        <w:t xml:space="preserve"> is used together with several approaches. Moreover, the planners need to monitor and evaluate the process, for them to state whether the expected processes as they had reviewed. This also gives them a chance to assess how they can contribute to the individuals and communities for them to change</w:t>
      </w:r>
      <w:r w:rsidR="00A61E69">
        <w:rPr>
          <w:rFonts w:ascii="Times New Roman" w:hAnsi="Times New Roman" w:cs="Times New Roman"/>
          <w:sz w:val="24"/>
          <w:szCs w:val="24"/>
        </w:rPr>
        <w:t xml:space="preserve"> (Rodgers, 2014)</w:t>
      </w:r>
      <w:r>
        <w:rPr>
          <w:rFonts w:ascii="Times New Roman" w:hAnsi="Times New Roman" w:cs="Times New Roman"/>
          <w:sz w:val="24"/>
          <w:szCs w:val="24"/>
        </w:rPr>
        <w:t>. The organi</w:t>
      </w:r>
      <w:r w:rsidR="00A01AF5">
        <w:rPr>
          <w:rFonts w:ascii="Times New Roman" w:hAnsi="Times New Roman" w:cs="Times New Roman"/>
          <w:sz w:val="24"/>
          <w:szCs w:val="24"/>
        </w:rPr>
        <w:t>z</w:t>
      </w:r>
      <w:r>
        <w:rPr>
          <w:rFonts w:ascii="Times New Roman" w:hAnsi="Times New Roman" w:cs="Times New Roman"/>
          <w:sz w:val="24"/>
          <w:szCs w:val="24"/>
        </w:rPr>
        <w:t>ations then communicate the change process to both the internal and external partners and unite to come</w:t>
      </w:r>
      <w:r w:rsidR="00434287">
        <w:rPr>
          <w:rFonts w:ascii="Times New Roman" w:hAnsi="Times New Roman" w:cs="Times New Roman"/>
          <w:sz w:val="24"/>
          <w:szCs w:val="24"/>
        </w:rPr>
        <w:t xml:space="preserve"> up with engagement strategies. </w:t>
      </w:r>
    </w:p>
    <w:p w:rsidR="00692900" w:rsidRDefault="00692900"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theory concentrates on the well-being of the beneficiaries. Through the intervention where some parties are involved, the theory caters for the income, gender and ethnicity of a group of people where it aims at changing their daily activities. </w:t>
      </w:r>
      <w:r w:rsidR="007F1CB6">
        <w:rPr>
          <w:rFonts w:ascii="Times New Roman" w:hAnsi="Times New Roman" w:cs="Times New Roman"/>
          <w:sz w:val="24"/>
          <w:szCs w:val="24"/>
        </w:rPr>
        <w:t>This includes</w:t>
      </w:r>
      <w:r>
        <w:rPr>
          <w:rFonts w:ascii="Times New Roman" w:hAnsi="Times New Roman" w:cs="Times New Roman"/>
          <w:sz w:val="24"/>
          <w:szCs w:val="24"/>
        </w:rPr>
        <w:t xml:space="preserve"> changing or improving their cultural, </w:t>
      </w:r>
      <w:r w:rsidR="009E7893">
        <w:rPr>
          <w:rFonts w:ascii="Times New Roman" w:hAnsi="Times New Roman" w:cs="Times New Roman"/>
          <w:sz w:val="24"/>
          <w:szCs w:val="24"/>
        </w:rPr>
        <w:t>economic</w:t>
      </w:r>
      <w:r>
        <w:rPr>
          <w:rFonts w:ascii="Times New Roman" w:hAnsi="Times New Roman" w:cs="Times New Roman"/>
          <w:sz w:val="24"/>
          <w:szCs w:val="24"/>
        </w:rPr>
        <w:t xml:space="preserve">, social and moral activities with the picture of their children in mind since they are the primary beneficiaries. </w:t>
      </w:r>
      <w:r w:rsidR="009E7893">
        <w:rPr>
          <w:rFonts w:ascii="Times New Roman" w:hAnsi="Times New Roman" w:cs="Times New Roman"/>
          <w:sz w:val="24"/>
          <w:szCs w:val="24"/>
        </w:rPr>
        <w:t xml:space="preserve">In this, the theory is involved in intervention, production of goods and services, </w:t>
      </w:r>
      <w:r w:rsidR="0016631E">
        <w:rPr>
          <w:rFonts w:ascii="Times New Roman" w:hAnsi="Times New Roman" w:cs="Times New Roman"/>
          <w:sz w:val="24"/>
          <w:szCs w:val="24"/>
        </w:rPr>
        <w:t xml:space="preserve">reactions to some behaviors, capacity changes like knowledge, attitudes, skills and opportunities, behavioral changes, direct benefits from the </w:t>
      </w:r>
      <w:r w:rsidR="007F1CB6">
        <w:rPr>
          <w:rFonts w:ascii="Times New Roman" w:hAnsi="Times New Roman" w:cs="Times New Roman"/>
          <w:sz w:val="24"/>
          <w:szCs w:val="24"/>
        </w:rPr>
        <w:t>interventions</w:t>
      </w:r>
      <w:r w:rsidR="0016631E">
        <w:rPr>
          <w:rFonts w:ascii="Times New Roman" w:hAnsi="Times New Roman" w:cs="Times New Roman"/>
          <w:sz w:val="24"/>
          <w:szCs w:val="24"/>
        </w:rPr>
        <w:t xml:space="preserve"> and the changes observed and the overall well-being of an individual</w:t>
      </w:r>
      <w:r w:rsidR="00A61E69">
        <w:rPr>
          <w:rFonts w:ascii="Times New Roman" w:hAnsi="Times New Roman" w:cs="Times New Roman"/>
          <w:sz w:val="24"/>
          <w:szCs w:val="24"/>
        </w:rPr>
        <w:t xml:space="preserve"> (Vogel &amp; Stephenson, 2012)</w:t>
      </w:r>
      <w:r w:rsidR="0016631E">
        <w:rPr>
          <w:rFonts w:ascii="Times New Roman" w:hAnsi="Times New Roman" w:cs="Times New Roman"/>
          <w:sz w:val="24"/>
          <w:szCs w:val="24"/>
        </w:rPr>
        <w:t xml:space="preserve">. Therefore, the theory is used to ensure that the beneficiaries change for the better where the changes lead to better health, poverty reduction and even food security from the improved activities. </w:t>
      </w:r>
    </w:p>
    <w:p w:rsidR="007F1CB6" w:rsidRDefault="007F1CB6"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Through the theory of change, there is improvement of lifestyle. When individuals are taken through the change process they tend to change their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and concepts on different issues. The opportunity to change comes when one is involved in taking a step forward and accepts to undergo counseling regardless of the situation. </w:t>
      </w:r>
      <w:r w:rsidR="00A069A1">
        <w:rPr>
          <w:rFonts w:ascii="Times New Roman" w:hAnsi="Times New Roman" w:cs="Times New Roman"/>
          <w:sz w:val="24"/>
          <w:szCs w:val="24"/>
        </w:rPr>
        <w:t xml:space="preserve">In this, change becomes the realization </w:t>
      </w:r>
      <w:r w:rsidR="00A069A1">
        <w:rPr>
          <w:rFonts w:ascii="Times New Roman" w:hAnsi="Times New Roman" w:cs="Times New Roman"/>
          <w:sz w:val="24"/>
          <w:szCs w:val="24"/>
        </w:rPr>
        <w:lastRenderedPageBreak/>
        <w:t>that there is possible growth and development to a better human being. They are also engaged in trying some new experiences where they different individuals undertake different steps for them to change</w:t>
      </w:r>
      <w:r w:rsidR="00A61E69">
        <w:rPr>
          <w:rFonts w:ascii="Times New Roman" w:hAnsi="Times New Roman" w:cs="Times New Roman"/>
          <w:sz w:val="24"/>
          <w:szCs w:val="24"/>
        </w:rPr>
        <w:t xml:space="preserve"> (Vogel &amp; Stephenson, 2012)</w:t>
      </w:r>
      <w:r w:rsidR="00A069A1">
        <w:rPr>
          <w:rFonts w:ascii="Times New Roman" w:hAnsi="Times New Roman" w:cs="Times New Roman"/>
          <w:sz w:val="24"/>
          <w:szCs w:val="24"/>
        </w:rPr>
        <w:t xml:space="preserve">. </w:t>
      </w:r>
      <w:r w:rsidR="00422129">
        <w:rPr>
          <w:rFonts w:ascii="Times New Roman" w:hAnsi="Times New Roman" w:cs="Times New Roman"/>
          <w:sz w:val="24"/>
          <w:szCs w:val="24"/>
        </w:rPr>
        <w:t>This is a sensitive step where some change steps have harmful experiences in transition from the past to the new being where the individual has a different discipline style. After walking with them and ensuring there is change</w:t>
      </w:r>
      <w:r w:rsidR="00EE588F">
        <w:rPr>
          <w:rFonts w:ascii="Times New Roman" w:hAnsi="Times New Roman" w:cs="Times New Roman"/>
          <w:sz w:val="24"/>
          <w:szCs w:val="24"/>
        </w:rPr>
        <w:t>, one</w:t>
      </w:r>
      <w:r w:rsidR="00C02000">
        <w:rPr>
          <w:rFonts w:ascii="Times New Roman" w:hAnsi="Times New Roman" w:cs="Times New Roman"/>
          <w:sz w:val="24"/>
          <w:szCs w:val="24"/>
        </w:rPr>
        <w:t xml:space="preserve"> has to create a healthy support system. This involves family, friends or even the counselor until the person can be </w:t>
      </w:r>
      <w:r w:rsidR="00EE588F">
        <w:rPr>
          <w:rFonts w:ascii="Times New Roman" w:hAnsi="Times New Roman" w:cs="Times New Roman"/>
          <w:sz w:val="24"/>
          <w:szCs w:val="24"/>
        </w:rPr>
        <w:t>i</w:t>
      </w:r>
      <w:r w:rsidR="00C02000">
        <w:rPr>
          <w:rFonts w:ascii="Times New Roman" w:hAnsi="Times New Roman" w:cs="Times New Roman"/>
          <w:sz w:val="24"/>
          <w:szCs w:val="24"/>
        </w:rPr>
        <w:t xml:space="preserve">ndependent and survive on their own. </w:t>
      </w:r>
    </w:p>
    <w:p w:rsidR="00EE588F" w:rsidRDefault="00EE588F"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connection to the counseling career is that change serves as a therapy. </w:t>
      </w:r>
      <w:r w:rsidR="00C17103">
        <w:rPr>
          <w:rFonts w:ascii="Times New Roman" w:hAnsi="Times New Roman" w:cs="Times New Roman"/>
          <w:sz w:val="24"/>
          <w:szCs w:val="24"/>
        </w:rPr>
        <w:t xml:space="preserve">Though it takes different shapes and sizes, the change therapy differs according to the client’s aims and goals. For one to have a progressive change there must be a therapeutic relationship which is in most cases characterized by a person’s openness and acceptance of their situation. Change therapy helps an individual to </w:t>
      </w:r>
      <w:r w:rsidR="00CE6029">
        <w:rPr>
          <w:rFonts w:ascii="Times New Roman" w:hAnsi="Times New Roman" w:cs="Times New Roman"/>
          <w:sz w:val="24"/>
          <w:szCs w:val="24"/>
        </w:rPr>
        <w:t xml:space="preserve">feel comfortable to the therapist and the therapist can also feel comfortable with their client. </w:t>
      </w:r>
      <w:r w:rsidR="00897B78">
        <w:rPr>
          <w:rFonts w:ascii="Times New Roman" w:hAnsi="Times New Roman" w:cs="Times New Roman"/>
          <w:sz w:val="24"/>
          <w:szCs w:val="24"/>
        </w:rPr>
        <w:t>In the transformation process, they open up to one another basing their statements on understanding where there can be emotional regulation, cognitive reframing and behavioral shifts to ensure a one hundred percent change</w:t>
      </w:r>
      <w:r w:rsidR="00A61E69">
        <w:rPr>
          <w:rFonts w:ascii="Times New Roman" w:hAnsi="Times New Roman" w:cs="Times New Roman"/>
          <w:sz w:val="24"/>
          <w:szCs w:val="24"/>
        </w:rPr>
        <w:t xml:space="preserve"> (</w:t>
      </w:r>
      <w:proofErr w:type="spellStart"/>
      <w:r w:rsidR="00A61E69">
        <w:rPr>
          <w:rFonts w:ascii="Times New Roman" w:hAnsi="Times New Roman" w:cs="Times New Roman"/>
          <w:sz w:val="24"/>
          <w:szCs w:val="24"/>
        </w:rPr>
        <w:t>Mayne</w:t>
      </w:r>
      <w:proofErr w:type="spellEnd"/>
      <w:r w:rsidR="00A61E69">
        <w:rPr>
          <w:rFonts w:ascii="Times New Roman" w:hAnsi="Times New Roman" w:cs="Times New Roman"/>
          <w:sz w:val="24"/>
          <w:szCs w:val="24"/>
        </w:rPr>
        <w:t>, 2015)</w:t>
      </w:r>
      <w:r w:rsidR="00897B78">
        <w:rPr>
          <w:rFonts w:ascii="Times New Roman" w:hAnsi="Times New Roman" w:cs="Times New Roman"/>
          <w:sz w:val="24"/>
          <w:szCs w:val="24"/>
        </w:rPr>
        <w:t>. Additionally, the two parties can decide on what level of change to implement and prioritize without affecting one another and ensure that the</w:t>
      </w:r>
      <w:r w:rsidR="005C30F6">
        <w:rPr>
          <w:rFonts w:ascii="Times New Roman" w:hAnsi="Times New Roman" w:cs="Times New Roman"/>
          <w:sz w:val="24"/>
          <w:szCs w:val="24"/>
        </w:rPr>
        <w:t xml:space="preserve"> change they undertake will be long-term. </w:t>
      </w:r>
    </w:p>
    <w:p w:rsidR="005C30F6" w:rsidRDefault="005C30F6" w:rsidP="008F44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theory of change is responsible for change. </w:t>
      </w:r>
      <w:r w:rsidR="00C23EDA">
        <w:rPr>
          <w:rFonts w:ascii="Times New Roman" w:hAnsi="Times New Roman" w:cs="Times New Roman"/>
          <w:sz w:val="24"/>
          <w:szCs w:val="24"/>
        </w:rPr>
        <w:t xml:space="preserve">In counseling career, the counselor and the client depend on this theory for change. This is because in change, some factors are considered including behavior. In such a context, the theory of change serves as the major ingredient </w:t>
      </w:r>
      <w:r w:rsidR="00FB7C1B">
        <w:rPr>
          <w:rFonts w:ascii="Times New Roman" w:hAnsi="Times New Roman" w:cs="Times New Roman"/>
          <w:sz w:val="24"/>
          <w:szCs w:val="24"/>
        </w:rPr>
        <w:t xml:space="preserve">in determining the outcome of the intervention as per the assumption of the counselor. However, it can be very hard to achieve change without forming </w:t>
      </w:r>
      <w:r w:rsidR="00055D08">
        <w:rPr>
          <w:rFonts w:ascii="Times New Roman" w:hAnsi="Times New Roman" w:cs="Times New Roman"/>
          <w:sz w:val="24"/>
          <w:szCs w:val="24"/>
        </w:rPr>
        <w:t>a bond between the two where they should play their roles to enhance change</w:t>
      </w:r>
      <w:r w:rsidR="00A61E69">
        <w:rPr>
          <w:rFonts w:ascii="Times New Roman" w:hAnsi="Times New Roman" w:cs="Times New Roman"/>
          <w:sz w:val="24"/>
          <w:szCs w:val="24"/>
        </w:rPr>
        <w:t xml:space="preserve"> (Brown, 2016)</w:t>
      </w:r>
      <w:r w:rsidR="00055D08">
        <w:rPr>
          <w:rFonts w:ascii="Times New Roman" w:hAnsi="Times New Roman" w:cs="Times New Roman"/>
          <w:sz w:val="24"/>
          <w:szCs w:val="24"/>
        </w:rPr>
        <w:t xml:space="preserve">. If the </w:t>
      </w:r>
      <w:r w:rsidR="00A61E69">
        <w:rPr>
          <w:rFonts w:ascii="Times New Roman" w:hAnsi="Times New Roman" w:cs="Times New Roman"/>
          <w:sz w:val="24"/>
          <w:szCs w:val="24"/>
        </w:rPr>
        <w:t>individuals seem</w:t>
      </w:r>
      <w:r w:rsidR="00055D08">
        <w:rPr>
          <w:rFonts w:ascii="Times New Roman" w:hAnsi="Times New Roman" w:cs="Times New Roman"/>
          <w:sz w:val="24"/>
          <w:szCs w:val="24"/>
        </w:rPr>
        <w:t xml:space="preserve"> not to </w:t>
      </w:r>
      <w:r w:rsidR="00055D08">
        <w:rPr>
          <w:rFonts w:ascii="Times New Roman" w:hAnsi="Times New Roman" w:cs="Times New Roman"/>
          <w:sz w:val="24"/>
          <w:szCs w:val="24"/>
        </w:rPr>
        <w:lastRenderedPageBreak/>
        <w:t xml:space="preserve">change, the counselor can then </w:t>
      </w:r>
      <w:r w:rsidR="00DC1087">
        <w:rPr>
          <w:rFonts w:ascii="Times New Roman" w:hAnsi="Times New Roman" w:cs="Times New Roman"/>
          <w:sz w:val="24"/>
          <w:szCs w:val="24"/>
        </w:rPr>
        <w:t xml:space="preserve">figure out the problem by revisiting their thoughts, feelings and even behaviors together with their family and friends. </w:t>
      </w:r>
      <w:r w:rsidR="00E42228">
        <w:rPr>
          <w:rFonts w:ascii="Times New Roman" w:hAnsi="Times New Roman" w:cs="Times New Roman"/>
          <w:sz w:val="24"/>
          <w:szCs w:val="24"/>
        </w:rPr>
        <w:t>When all these are we</w:t>
      </w:r>
      <w:r w:rsidR="0088731A">
        <w:rPr>
          <w:rFonts w:ascii="Times New Roman" w:hAnsi="Times New Roman" w:cs="Times New Roman"/>
          <w:sz w:val="24"/>
          <w:szCs w:val="24"/>
        </w:rPr>
        <w:t>l</w:t>
      </w:r>
      <w:r w:rsidR="00E42228">
        <w:rPr>
          <w:rFonts w:ascii="Times New Roman" w:hAnsi="Times New Roman" w:cs="Times New Roman"/>
          <w:sz w:val="24"/>
          <w:szCs w:val="24"/>
        </w:rPr>
        <w:t>l tak</w:t>
      </w:r>
      <w:r w:rsidR="0088731A">
        <w:rPr>
          <w:rFonts w:ascii="Times New Roman" w:hAnsi="Times New Roman" w:cs="Times New Roman"/>
          <w:sz w:val="24"/>
          <w:szCs w:val="24"/>
        </w:rPr>
        <w:t>en care</w:t>
      </w:r>
      <w:r w:rsidR="00E42228">
        <w:rPr>
          <w:rFonts w:ascii="Times New Roman" w:hAnsi="Times New Roman" w:cs="Times New Roman"/>
          <w:sz w:val="24"/>
          <w:szCs w:val="24"/>
        </w:rPr>
        <w:t xml:space="preserve"> of, there is evidence of change and overall success through the theory of change. </w:t>
      </w:r>
    </w:p>
    <w:p w:rsidR="00396320" w:rsidRDefault="0088731A" w:rsidP="008F4423">
      <w:pPr>
        <w:spacing w:after="0" w:line="480" w:lineRule="auto"/>
        <w:ind w:firstLine="720"/>
        <w:contextualSpacing/>
      </w:pPr>
      <w:r>
        <w:rPr>
          <w:rFonts w:ascii="Times New Roman" w:hAnsi="Times New Roman" w:cs="Times New Roman"/>
          <w:sz w:val="24"/>
          <w:szCs w:val="24"/>
        </w:rPr>
        <w:t xml:space="preserve">In conclusion, </w:t>
      </w:r>
      <w:r w:rsidR="00396320">
        <w:rPr>
          <w:rFonts w:ascii="Times New Roman" w:hAnsi="Times New Roman" w:cs="Times New Roman"/>
          <w:sz w:val="24"/>
          <w:szCs w:val="24"/>
        </w:rPr>
        <w:t>theory of change is a continuous reflection process that explores change and how it takes place. In counseling career, the theory of change is very significant since it is used to develop solutions to complex problems, gives a learning framework within and between programming cycles and is used in development and management of partnerships and partnership policies, the theory of change has been utilized. However, 0t works as the basis of more effec</w:t>
      </w:r>
      <w:r w:rsidR="00FA52A4">
        <w:rPr>
          <w:rFonts w:ascii="Times New Roman" w:hAnsi="Times New Roman" w:cs="Times New Roman"/>
          <w:sz w:val="24"/>
          <w:szCs w:val="24"/>
        </w:rPr>
        <w:t xml:space="preserve">tive and unified communication, </w:t>
      </w:r>
      <w:r w:rsidR="00396320">
        <w:rPr>
          <w:rFonts w:ascii="Times New Roman" w:hAnsi="Times New Roman" w:cs="Times New Roman"/>
          <w:sz w:val="24"/>
          <w:szCs w:val="24"/>
        </w:rPr>
        <w:t>is used in planning strategically</w:t>
      </w:r>
      <w:r w:rsidR="00C7619C">
        <w:rPr>
          <w:rFonts w:ascii="Times New Roman" w:hAnsi="Times New Roman" w:cs="Times New Roman"/>
          <w:sz w:val="24"/>
          <w:szCs w:val="24"/>
        </w:rPr>
        <w:t>,</w:t>
      </w:r>
      <w:r w:rsidR="00396320">
        <w:rPr>
          <w:rFonts w:ascii="Times New Roman" w:hAnsi="Times New Roman" w:cs="Times New Roman"/>
          <w:sz w:val="24"/>
          <w:szCs w:val="24"/>
        </w:rPr>
        <w:t xml:space="preserve"> concentrates on the well-being of the beneficiaries</w:t>
      </w:r>
      <w:r w:rsidR="00C7619C">
        <w:rPr>
          <w:rFonts w:ascii="Times New Roman" w:hAnsi="Times New Roman" w:cs="Times New Roman"/>
          <w:sz w:val="24"/>
          <w:szCs w:val="24"/>
        </w:rPr>
        <w:t>, and leads to lifestyle improvement. Additionally, a</w:t>
      </w:r>
      <w:r w:rsidR="00396320">
        <w:rPr>
          <w:rFonts w:ascii="Times New Roman" w:hAnsi="Times New Roman" w:cs="Times New Roman"/>
          <w:sz w:val="24"/>
          <w:szCs w:val="24"/>
        </w:rPr>
        <w:t xml:space="preserve">fter walking with them and ensuring there is </w:t>
      </w:r>
      <w:r w:rsidR="00C7619C">
        <w:rPr>
          <w:rFonts w:ascii="Times New Roman" w:hAnsi="Times New Roman" w:cs="Times New Roman"/>
          <w:sz w:val="24"/>
          <w:szCs w:val="24"/>
        </w:rPr>
        <w:t>change;</w:t>
      </w:r>
      <w:r w:rsidR="00396320">
        <w:rPr>
          <w:rFonts w:ascii="Times New Roman" w:hAnsi="Times New Roman" w:cs="Times New Roman"/>
          <w:sz w:val="24"/>
          <w:szCs w:val="24"/>
        </w:rPr>
        <w:t xml:space="preserve"> one has to create a healthy support system. This involves family, friends or even the counselor until the person can be indepe</w:t>
      </w:r>
      <w:r w:rsidR="00C7619C">
        <w:rPr>
          <w:rFonts w:ascii="Times New Roman" w:hAnsi="Times New Roman" w:cs="Times New Roman"/>
          <w:sz w:val="24"/>
          <w:szCs w:val="24"/>
        </w:rPr>
        <w:t>ndent and survive on their own. T</w:t>
      </w:r>
      <w:r w:rsidR="00396320">
        <w:rPr>
          <w:rFonts w:ascii="Times New Roman" w:hAnsi="Times New Roman" w:cs="Times New Roman"/>
          <w:sz w:val="24"/>
          <w:szCs w:val="24"/>
        </w:rPr>
        <w:t>he counselor and the client depend on this theory for change. This is because in change, some factors are considered including behavior. In such a context, the theory of change serves as the major ingredient in determining the outcome of the intervention as per the assumption of the counselor</w:t>
      </w:r>
    </w:p>
    <w:p w:rsidR="0088731A" w:rsidRDefault="0088731A" w:rsidP="008F4423">
      <w:pPr>
        <w:spacing w:after="0" w:line="480" w:lineRule="auto"/>
        <w:contextualSpacing/>
        <w:rPr>
          <w:rFonts w:ascii="Times New Roman" w:hAnsi="Times New Roman" w:cs="Times New Roman"/>
          <w:sz w:val="24"/>
          <w:szCs w:val="24"/>
        </w:rPr>
      </w:pPr>
    </w:p>
    <w:p w:rsidR="00A127D0" w:rsidRDefault="00A127D0" w:rsidP="008F4423">
      <w:pPr>
        <w:spacing w:after="0" w:line="480" w:lineRule="auto"/>
        <w:contextualSpacing/>
        <w:rPr>
          <w:rFonts w:ascii="Times New Roman" w:hAnsi="Times New Roman" w:cs="Times New Roman"/>
          <w:sz w:val="24"/>
          <w:szCs w:val="24"/>
        </w:rPr>
      </w:pPr>
    </w:p>
    <w:p w:rsidR="008F4423" w:rsidRDefault="008F4423">
      <w:pPr>
        <w:rPr>
          <w:rFonts w:ascii="Times New Roman" w:hAnsi="Times New Roman" w:cs="Times New Roman"/>
          <w:sz w:val="24"/>
          <w:szCs w:val="24"/>
        </w:rPr>
      </w:pPr>
      <w:r>
        <w:rPr>
          <w:rFonts w:ascii="Times New Roman" w:hAnsi="Times New Roman" w:cs="Times New Roman"/>
          <w:sz w:val="24"/>
          <w:szCs w:val="24"/>
        </w:rPr>
        <w:br w:type="page"/>
      </w:r>
    </w:p>
    <w:p w:rsidR="00A127D0" w:rsidRDefault="00A127D0" w:rsidP="008F442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74490" w:rsidRPr="002E7DEC" w:rsidRDefault="00074490" w:rsidP="008F4423">
      <w:pPr>
        <w:spacing w:after="0" w:line="480" w:lineRule="auto"/>
        <w:ind w:left="720" w:hanging="720"/>
        <w:contextualSpacing/>
        <w:rPr>
          <w:rFonts w:ascii="Times New Roman" w:hAnsi="Times New Roman" w:cs="Times New Roman"/>
          <w:sz w:val="24"/>
          <w:szCs w:val="24"/>
        </w:rPr>
      </w:pPr>
      <w:r w:rsidRPr="002E7DEC">
        <w:rPr>
          <w:rFonts w:ascii="Times New Roman" w:hAnsi="Times New Roman" w:cs="Times New Roman"/>
          <w:sz w:val="24"/>
          <w:szCs w:val="24"/>
        </w:rPr>
        <w:t>Anderson A. (</w:t>
      </w:r>
      <w:proofErr w:type="spellStart"/>
      <w:r w:rsidRPr="002E7DEC">
        <w:rPr>
          <w:rFonts w:ascii="Times New Roman" w:hAnsi="Times New Roman" w:cs="Times New Roman"/>
          <w:sz w:val="24"/>
          <w:szCs w:val="24"/>
        </w:rPr>
        <w:t>n.d</w:t>
      </w:r>
      <w:proofErr w:type="spellEnd"/>
      <w:r w:rsidRPr="002E7DEC">
        <w:rPr>
          <w:rFonts w:ascii="Times New Roman" w:hAnsi="Times New Roman" w:cs="Times New Roman"/>
          <w:sz w:val="24"/>
          <w:szCs w:val="24"/>
        </w:rPr>
        <w:t xml:space="preserve">). The Community Builder’s Approach to Theory of Change. A Practical Guide to Theory Development. </w:t>
      </w:r>
      <w:hyperlink r:id="rId8" w:history="1">
        <w:r w:rsidRPr="002E7DEC">
          <w:rPr>
            <w:rStyle w:val="Hyperlink"/>
            <w:rFonts w:ascii="Times New Roman" w:hAnsi="Times New Roman" w:cs="Times New Roman"/>
            <w:color w:val="auto"/>
            <w:sz w:val="24"/>
            <w:szCs w:val="24"/>
            <w:u w:val="none"/>
          </w:rPr>
          <w:t>http://www.theoryofchange.org/pdf/TOC_fac_guide.pdf</w:t>
        </w:r>
      </w:hyperlink>
      <w:r w:rsidRPr="002E7DEC">
        <w:rPr>
          <w:rFonts w:ascii="Times New Roman" w:hAnsi="Times New Roman" w:cs="Times New Roman"/>
          <w:sz w:val="24"/>
          <w:szCs w:val="24"/>
        </w:rPr>
        <w:t xml:space="preserve"> </w:t>
      </w:r>
    </w:p>
    <w:p w:rsidR="00074490" w:rsidRPr="002E7DEC" w:rsidRDefault="00074490" w:rsidP="008F4423">
      <w:pPr>
        <w:spacing w:after="0" w:line="480" w:lineRule="auto"/>
        <w:ind w:left="720" w:hanging="720"/>
        <w:contextualSpacing/>
        <w:rPr>
          <w:rFonts w:ascii="Times New Roman" w:hAnsi="Times New Roman" w:cs="Times New Roman"/>
          <w:sz w:val="24"/>
          <w:szCs w:val="24"/>
        </w:rPr>
      </w:pPr>
      <w:r w:rsidRPr="002E7DEC">
        <w:rPr>
          <w:rFonts w:ascii="Times New Roman" w:hAnsi="Times New Roman" w:cs="Times New Roman"/>
          <w:sz w:val="24"/>
          <w:szCs w:val="24"/>
        </w:rPr>
        <w:t xml:space="preserve">Brown A. (2016). What is this thing called “Theory of Change”? </w:t>
      </w:r>
      <w:hyperlink r:id="rId9" w:history="1">
        <w:r w:rsidRPr="002E7DEC">
          <w:rPr>
            <w:rStyle w:val="Hyperlink"/>
            <w:rFonts w:ascii="Times New Roman" w:hAnsi="Times New Roman" w:cs="Times New Roman"/>
            <w:color w:val="auto"/>
            <w:sz w:val="24"/>
            <w:szCs w:val="24"/>
            <w:u w:val="none"/>
          </w:rPr>
          <w:t>https://usaidlearninglab.org/lab-notes/what-thing-called-theory-change</w:t>
        </w:r>
      </w:hyperlink>
      <w:r w:rsidRPr="002E7DEC">
        <w:rPr>
          <w:rFonts w:ascii="Times New Roman" w:hAnsi="Times New Roman" w:cs="Times New Roman"/>
          <w:sz w:val="24"/>
          <w:szCs w:val="24"/>
        </w:rPr>
        <w:t xml:space="preserve"> </w:t>
      </w:r>
    </w:p>
    <w:p w:rsidR="00074490" w:rsidRPr="002E7DEC" w:rsidRDefault="00074490" w:rsidP="008F4423">
      <w:pPr>
        <w:spacing w:after="0" w:line="480" w:lineRule="auto"/>
        <w:ind w:left="720" w:hanging="720"/>
        <w:contextualSpacing/>
        <w:rPr>
          <w:rFonts w:ascii="Times New Roman" w:hAnsi="Times New Roman" w:cs="Times New Roman"/>
          <w:sz w:val="24"/>
          <w:szCs w:val="24"/>
        </w:rPr>
      </w:pPr>
      <w:proofErr w:type="spellStart"/>
      <w:r w:rsidRPr="002E7DEC">
        <w:rPr>
          <w:rFonts w:ascii="Times New Roman" w:hAnsi="Times New Roman" w:cs="Times New Roman"/>
          <w:sz w:val="24"/>
          <w:szCs w:val="24"/>
        </w:rPr>
        <w:t>Jameel</w:t>
      </w:r>
      <w:proofErr w:type="spellEnd"/>
      <w:r w:rsidRPr="002E7DEC">
        <w:rPr>
          <w:rFonts w:ascii="Times New Roman" w:hAnsi="Times New Roman" w:cs="Times New Roman"/>
          <w:sz w:val="24"/>
          <w:szCs w:val="24"/>
        </w:rPr>
        <w:t xml:space="preserve"> A. (2014). Theory of Change. </w:t>
      </w:r>
      <w:hyperlink r:id="rId10" w:history="1">
        <w:r w:rsidRPr="002E7DEC">
          <w:rPr>
            <w:rStyle w:val="Hyperlink"/>
            <w:rFonts w:ascii="Times New Roman" w:hAnsi="Times New Roman" w:cs="Times New Roman"/>
            <w:color w:val="auto"/>
            <w:sz w:val="24"/>
            <w:szCs w:val="24"/>
            <w:u w:val="none"/>
          </w:rPr>
          <w:t>https://www.povertyactionlab.org/sites/default/files/3.%20Theory%20of%20Change%202014.03.10.pdf</w:t>
        </w:r>
      </w:hyperlink>
      <w:r w:rsidRPr="002E7DEC">
        <w:rPr>
          <w:rFonts w:ascii="Times New Roman" w:hAnsi="Times New Roman" w:cs="Times New Roman"/>
          <w:sz w:val="24"/>
          <w:szCs w:val="24"/>
        </w:rPr>
        <w:t xml:space="preserve"> </w:t>
      </w:r>
    </w:p>
    <w:p w:rsidR="00074490" w:rsidRPr="002E7DEC" w:rsidRDefault="00074490" w:rsidP="008F4423">
      <w:pPr>
        <w:spacing w:after="0" w:line="480" w:lineRule="auto"/>
        <w:ind w:left="720" w:hanging="720"/>
        <w:contextualSpacing/>
        <w:rPr>
          <w:rFonts w:ascii="Times New Roman" w:hAnsi="Times New Roman" w:cs="Times New Roman"/>
          <w:sz w:val="24"/>
          <w:szCs w:val="24"/>
        </w:rPr>
      </w:pPr>
      <w:proofErr w:type="spellStart"/>
      <w:r w:rsidRPr="002E7DEC">
        <w:rPr>
          <w:rFonts w:ascii="Times New Roman" w:hAnsi="Times New Roman" w:cs="Times New Roman"/>
          <w:sz w:val="24"/>
          <w:szCs w:val="24"/>
        </w:rPr>
        <w:t>Mayne</w:t>
      </w:r>
      <w:proofErr w:type="spellEnd"/>
      <w:r w:rsidRPr="002E7DEC">
        <w:rPr>
          <w:rFonts w:ascii="Times New Roman" w:hAnsi="Times New Roman" w:cs="Times New Roman"/>
          <w:sz w:val="24"/>
          <w:szCs w:val="24"/>
        </w:rPr>
        <w:t xml:space="preserve"> J. (2015). Useful Theory of Change Models. </w:t>
      </w:r>
      <w:hyperlink r:id="rId11" w:history="1">
        <w:r w:rsidRPr="002E7DEC">
          <w:rPr>
            <w:rStyle w:val="Hyperlink"/>
            <w:rFonts w:ascii="Times New Roman" w:hAnsi="Times New Roman" w:cs="Times New Roman"/>
            <w:color w:val="auto"/>
            <w:sz w:val="24"/>
            <w:szCs w:val="24"/>
            <w:u w:val="none"/>
          </w:rPr>
          <w:t>https://evaluationcanada.ca/system/files/cjpe-entries/30-2-119_0.pdf</w:t>
        </w:r>
      </w:hyperlink>
      <w:r w:rsidRPr="002E7DEC">
        <w:rPr>
          <w:rFonts w:ascii="Times New Roman" w:hAnsi="Times New Roman" w:cs="Times New Roman"/>
          <w:sz w:val="24"/>
          <w:szCs w:val="24"/>
        </w:rPr>
        <w:t xml:space="preserve"> </w:t>
      </w:r>
    </w:p>
    <w:p w:rsidR="00074490" w:rsidRPr="002E7DEC" w:rsidRDefault="00074490" w:rsidP="008F4423">
      <w:pPr>
        <w:spacing w:after="0" w:line="480" w:lineRule="auto"/>
        <w:ind w:left="720" w:hanging="720"/>
        <w:contextualSpacing/>
        <w:rPr>
          <w:rFonts w:ascii="Times New Roman" w:hAnsi="Times New Roman" w:cs="Times New Roman"/>
          <w:i/>
          <w:sz w:val="24"/>
          <w:szCs w:val="24"/>
        </w:rPr>
      </w:pPr>
      <w:r w:rsidRPr="002E7DEC">
        <w:rPr>
          <w:rFonts w:ascii="Times New Roman" w:hAnsi="Times New Roman" w:cs="Times New Roman"/>
          <w:sz w:val="24"/>
          <w:szCs w:val="24"/>
        </w:rPr>
        <w:t xml:space="preserve">Rodgers P. (2014). Theory of Change. </w:t>
      </w:r>
      <w:hyperlink r:id="rId12" w:history="1">
        <w:r w:rsidRPr="002E7DEC">
          <w:rPr>
            <w:rStyle w:val="Hyperlink"/>
            <w:rFonts w:ascii="Times New Roman" w:hAnsi="Times New Roman" w:cs="Times New Roman"/>
            <w:color w:val="auto"/>
            <w:sz w:val="24"/>
            <w:szCs w:val="24"/>
            <w:u w:val="none"/>
          </w:rPr>
          <w:t>https://www.entwicklung.at/fileadmin/user_upload/Dokumente/Evaluierung/Theory_of_Change/UNICEF_Theory_of_change.pdf</w:t>
        </w:r>
      </w:hyperlink>
      <w:r w:rsidRPr="002E7DEC">
        <w:rPr>
          <w:rFonts w:ascii="Times New Roman" w:hAnsi="Times New Roman" w:cs="Times New Roman"/>
          <w:sz w:val="24"/>
          <w:szCs w:val="24"/>
        </w:rPr>
        <w:t xml:space="preserve"> </w:t>
      </w:r>
    </w:p>
    <w:p w:rsidR="00074490" w:rsidRPr="002E7DEC" w:rsidRDefault="00074490" w:rsidP="008F4423">
      <w:pPr>
        <w:spacing w:after="0" w:line="480" w:lineRule="auto"/>
        <w:ind w:left="720" w:hanging="720"/>
        <w:contextualSpacing/>
        <w:rPr>
          <w:rFonts w:ascii="Times New Roman" w:hAnsi="Times New Roman" w:cs="Times New Roman"/>
          <w:sz w:val="24"/>
          <w:szCs w:val="24"/>
        </w:rPr>
      </w:pPr>
      <w:r w:rsidRPr="002E7DEC">
        <w:rPr>
          <w:rFonts w:ascii="Times New Roman" w:hAnsi="Times New Roman" w:cs="Times New Roman"/>
          <w:sz w:val="24"/>
          <w:szCs w:val="24"/>
        </w:rPr>
        <w:t>Vogel I. &amp; Stephenso</w:t>
      </w:r>
      <w:bookmarkStart w:id="0" w:name="_GoBack"/>
      <w:bookmarkEnd w:id="0"/>
      <w:r w:rsidRPr="002E7DEC">
        <w:rPr>
          <w:rFonts w:ascii="Times New Roman" w:hAnsi="Times New Roman" w:cs="Times New Roman"/>
          <w:sz w:val="24"/>
          <w:szCs w:val="24"/>
        </w:rPr>
        <w:t xml:space="preserve">n Z. (2012). Appendix 3: Examples of Theories of Change. </w:t>
      </w:r>
      <w:hyperlink r:id="rId13" w:history="1">
        <w:r w:rsidRPr="002E7DEC">
          <w:rPr>
            <w:rStyle w:val="Hyperlink"/>
            <w:rFonts w:ascii="Times New Roman" w:hAnsi="Times New Roman" w:cs="Times New Roman"/>
            <w:color w:val="auto"/>
            <w:sz w:val="24"/>
            <w:szCs w:val="24"/>
            <w:u w:val="none"/>
          </w:rPr>
          <w:t>https://assets.publishing.service.gov.uk/media/57a08a66ed915d622c000703/Appendix_3_ToC_Examples.pdf</w:t>
        </w:r>
      </w:hyperlink>
      <w:r w:rsidRPr="002E7DEC">
        <w:rPr>
          <w:rFonts w:ascii="Times New Roman" w:hAnsi="Times New Roman" w:cs="Times New Roman"/>
          <w:sz w:val="24"/>
          <w:szCs w:val="24"/>
        </w:rPr>
        <w:t xml:space="preserve"> </w:t>
      </w:r>
    </w:p>
    <w:p w:rsidR="00A127D0" w:rsidRPr="00C35433" w:rsidRDefault="00A127D0" w:rsidP="008F4423">
      <w:pPr>
        <w:spacing w:after="0" w:line="480" w:lineRule="auto"/>
        <w:contextualSpacing/>
        <w:rPr>
          <w:rFonts w:ascii="Times New Roman" w:hAnsi="Times New Roman" w:cs="Times New Roman"/>
          <w:sz w:val="24"/>
          <w:szCs w:val="24"/>
        </w:rPr>
      </w:pPr>
    </w:p>
    <w:sectPr w:rsidR="00A127D0" w:rsidRPr="00C35433" w:rsidSect="0040247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B4F" w:rsidRDefault="001E1B4F" w:rsidP="00402477">
      <w:pPr>
        <w:spacing w:after="0" w:line="240" w:lineRule="auto"/>
      </w:pPr>
      <w:r>
        <w:separator/>
      </w:r>
    </w:p>
  </w:endnote>
  <w:endnote w:type="continuationSeparator" w:id="0">
    <w:p w:rsidR="001E1B4F" w:rsidRDefault="001E1B4F" w:rsidP="00402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B4F" w:rsidRDefault="001E1B4F" w:rsidP="00402477">
      <w:pPr>
        <w:spacing w:after="0" w:line="240" w:lineRule="auto"/>
      </w:pPr>
      <w:r>
        <w:separator/>
      </w:r>
    </w:p>
  </w:footnote>
  <w:footnote w:type="continuationSeparator" w:id="0">
    <w:p w:rsidR="001E1B4F" w:rsidRDefault="001E1B4F" w:rsidP="004024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801039"/>
      <w:docPartObj>
        <w:docPartGallery w:val="Page Numbers (Top of Page)"/>
        <w:docPartUnique/>
      </w:docPartObj>
    </w:sdtPr>
    <w:sdtEndPr>
      <w:rPr>
        <w:noProof/>
      </w:rPr>
    </w:sdtEndPr>
    <w:sdtContent>
      <w:p w:rsidR="00402477" w:rsidRDefault="00402477" w:rsidP="00402477">
        <w:pPr>
          <w:pStyle w:val="Header"/>
          <w:jc w:val="right"/>
        </w:pPr>
        <w:r w:rsidRPr="00402477">
          <w:rPr>
            <w:rFonts w:ascii="Times New Roman" w:hAnsi="Times New Roman" w:cs="Times New Roman"/>
            <w:sz w:val="24"/>
            <w:szCs w:val="24"/>
          </w:rPr>
          <w:t xml:space="preserve">THEORY OF CHANGE </w:t>
        </w:r>
        <w:r w:rsidRPr="00402477">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8F4423">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77" w:rsidRPr="00402477" w:rsidRDefault="00402477" w:rsidP="00402477">
    <w:pPr>
      <w:pStyle w:val="Header"/>
      <w:jc w:val="right"/>
      <w:rPr>
        <w:rFonts w:ascii="Times New Roman" w:hAnsi="Times New Roman" w:cs="Times New Roman"/>
        <w:sz w:val="24"/>
        <w:szCs w:val="24"/>
      </w:rPr>
    </w:pPr>
    <w:r w:rsidRPr="00402477">
      <w:rPr>
        <w:rFonts w:ascii="Times New Roman" w:hAnsi="Times New Roman" w:cs="Times New Roman"/>
        <w:sz w:val="24"/>
        <w:szCs w:val="24"/>
      </w:rPr>
      <w:t xml:space="preserve">Running head: THEORY OF CHANGE </w:t>
    </w:r>
    <w:r w:rsidRPr="00402477">
      <w:rPr>
        <w:rFonts w:ascii="Times New Roman" w:hAnsi="Times New Roman" w:cs="Times New Roman"/>
        <w:sz w:val="24"/>
        <w:szCs w:val="24"/>
      </w:rPr>
      <w:tab/>
    </w:r>
    <w:r w:rsidRPr="00402477">
      <w:rPr>
        <w:rFonts w:ascii="Times New Roman" w:hAnsi="Times New Roman" w:cs="Times New Roman"/>
        <w:sz w:val="24"/>
        <w:szCs w:val="24"/>
      </w:rPr>
      <w:tab/>
    </w:r>
    <w:sdt>
      <w:sdtPr>
        <w:rPr>
          <w:rFonts w:ascii="Times New Roman" w:hAnsi="Times New Roman" w:cs="Times New Roman"/>
          <w:sz w:val="24"/>
          <w:szCs w:val="24"/>
        </w:rPr>
        <w:id w:val="-1956790143"/>
        <w:docPartObj>
          <w:docPartGallery w:val="Page Numbers (Top of Page)"/>
          <w:docPartUnique/>
        </w:docPartObj>
      </w:sdtPr>
      <w:sdtEndPr>
        <w:rPr>
          <w:noProof/>
        </w:rPr>
      </w:sdtEndPr>
      <w:sdtContent>
        <w:r w:rsidRPr="00402477">
          <w:rPr>
            <w:rFonts w:ascii="Times New Roman" w:hAnsi="Times New Roman" w:cs="Times New Roman"/>
            <w:sz w:val="24"/>
            <w:szCs w:val="24"/>
          </w:rPr>
          <w:fldChar w:fldCharType="begin"/>
        </w:r>
        <w:r w:rsidRPr="00402477">
          <w:rPr>
            <w:rFonts w:ascii="Times New Roman" w:hAnsi="Times New Roman" w:cs="Times New Roman"/>
            <w:sz w:val="24"/>
            <w:szCs w:val="24"/>
          </w:rPr>
          <w:instrText xml:space="preserve"> PAGE   \* MERGEFORMAT </w:instrText>
        </w:r>
        <w:r w:rsidRPr="00402477">
          <w:rPr>
            <w:rFonts w:ascii="Times New Roman" w:hAnsi="Times New Roman" w:cs="Times New Roman"/>
            <w:sz w:val="24"/>
            <w:szCs w:val="24"/>
          </w:rPr>
          <w:fldChar w:fldCharType="separate"/>
        </w:r>
        <w:r w:rsidR="008F4423">
          <w:rPr>
            <w:rFonts w:ascii="Times New Roman" w:hAnsi="Times New Roman" w:cs="Times New Roman"/>
            <w:noProof/>
            <w:sz w:val="24"/>
            <w:szCs w:val="24"/>
          </w:rPr>
          <w:t>1</w:t>
        </w:r>
        <w:r w:rsidRPr="0040247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433"/>
    <w:rsid w:val="00025F4C"/>
    <w:rsid w:val="00055D08"/>
    <w:rsid w:val="00074490"/>
    <w:rsid w:val="00077FDD"/>
    <w:rsid w:val="00130E51"/>
    <w:rsid w:val="0016631E"/>
    <w:rsid w:val="00192542"/>
    <w:rsid w:val="001A32C5"/>
    <w:rsid w:val="001E1B4F"/>
    <w:rsid w:val="001E2063"/>
    <w:rsid w:val="002628F1"/>
    <w:rsid w:val="002F57A1"/>
    <w:rsid w:val="00373054"/>
    <w:rsid w:val="00396320"/>
    <w:rsid w:val="00402477"/>
    <w:rsid w:val="00422129"/>
    <w:rsid w:val="00430B69"/>
    <w:rsid w:val="00434287"/>
    <w:rsid w:val="00474D42"/>
    <w:rsid w:val="004938B9"/>
    <w:rsid w:val="00547B29"/>
    <w:rsid w:val="00585C71"/>
    <w:rsid w:val="005A7736"/>
    <w:rsid w:val="005C30F6"/>
    <w:rsid w:val="0060133C"/>
    <w:rsid w:val="00627E5D"/>
    <w:rsid w:val="00692900"/>
    <w:rsid w:val="007D751A"/>
    <w:rsid w:val="007F1CB6"/>
    <w:rsid w:val="008412FB"/>
    <w:rsid w:val="0088731A"/>
    <w:rsid w:val="00897B78"/>
    <w:rsid w:val="008C0E78"/>
    <w:rsid w:val="008F4423"/>
    <w:rsid w:val="009841DC"/>
    <w:rsid w:val="009E7893"/>
    <w:rsid w:val="00A01AF5"/>
    <w:rsid w:val="00A069A1"/>
    <w:rsid w:val="00A127D0"/>
    <w:rsid w:val="00A45B25"/>
    <w:rsid w:val="00A61E69"/>
    <w:rsid w:val="00A661F9"/>
    <w:rsid w:val="00C02000"/>
    <w:rsid w:val="00C17103"/>
    <w:rsid w:val="00C23EDA"/>
    <w:rsid w:val="00C35433"/>
    <w:rsid w:val="00C7619C"/>
    <w:rsid w:val="00CE6029"/>
    <w:rsid w:val="00D318EF"/>
    <w:rsid w:val="00D62753"/>
    <w:rsid w:val="00DC1087"/>
    <w:rsid w:val="00DC5617"/>
    <w:rsid w:val="00DD6EBC"/>
    <w:rsid w:val="00DF6035"/>
    <w:rsid w:val="00E41CD4"/>
    <w:rsid w:val="00E42228"/>
    <w:rsid w:val="00EE588F"/>
    <w:rsid w:val="00FA52A4"/>
    <w:rsid w:val="00FB7C1B"/>
    <w:rsid w:val="00FD1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41DC"/>
    <w:rPr>
      <w:color w:val="0000FF"/>
      <w:u w:val="single"/>
    </w:rPr>
  </w:style>
  <w:style w:type="paragraph" w:styleId="Header">
    <w:name w:val="header"/>
    <w:basedOn w:val="Normal"/>
    <w:link w:val="HeaderChar"/>
    <w:uiPriority w:val="99"/>
    <w:unhideWhenUsed/>
    <w:rsid w:val="00402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477"/>
  </w:style>
  <w:style w:type="paragraph" w:styleId="Footer">
    <w:name w:val="footer"/>
    <w:basedOn w:val="Normal"/>
    <w:link w:val="FooterChar"/>
    <w:uiPriority w:val="99"/>
    <w:unhideWhenUsed/>
    <w:rsid w:val="00402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4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41DC"/>
    <w:rPr>
      <w:color w:val="0000FF"/>
      <w:u w:val="single"/>
    </w:rPr>
  </w:style>
  <w:style w:type="paragraph" w:styleId="Header">
    <w:name w:val="header"/>
    <w:basedOn w:val="Normal"/>
    <w:link w:val="HeaderChar"/>
    <w:uiPriority w:val="99"/>
    <w:unhideWhenUsed/>
    <w:rsid w:val="00402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477"/>
  </w:style>
  <w:style w:type="paragraph" w:styleId="Footer">
    <w:name w:val="footer"/>
    <w:basedOn w:val="Normal"/>
    <w:link w:val="FooterChar"/>
    <w:uiPriority w:val="99"/>
    <w:unhideWhenUsed/>
    <w:rsid w:val="00402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oryofchange.org/pdf/TOC_fac_guide.pdf" TargetMode="External"/><Relationship Id="rId13" Type="http://schemas.openxmlformats.org/officeDocument/2006/relationships/hyperlink" Target="https://assets.publishing.service.gov.uk/media/57a08a66ed915d622c000703/Appendix_3_ToC_Examples.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entwicklung.at/fileadmin/user_upload/Dokumente/Evaluierung/Theory_of_Change/UNICEF_Theory_of_change.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luationcanada.ca/system/files/cjpe-entries/30-2-119_0.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povertyactionlab.org/sites/default/files/3.%20Theory%20of%20Change%202014.03.10.pdf" TargetMode="External"/><Relationship Id="rId4" Type="http://schemas.openxmlformats.org/officeDocument/2006/relationships/settings" Target="settings.xml"/><Relationship Id="rId9" Type="http://schemas.openxmlformats.org/officeDocument/2006/relationships/hyperlink" Target="https://usaidlearninglab.org/lab-notes/what-thing-called-theory-chang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FFD3D-12E4-4E56-962C-C70FA0C8D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1666</Words>
  <Characters>9500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2019-11-28T02:03:00Z</dcterms:created>
  <dcterms:modified xsi:type="dcterms:W3CDTF">2019-11-28T02:03:00Z</dcterms:modified>
</cp:coreProperties>
</file>