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78" w:rsidRDefault="00C13078" w:rsidP="002759B5">
      <w:pPr>
        <w:spacing w:line="480" w:lineRule="auto"/>
        <w:jc w:val="center"/>
      </w:pPr>
    </w:p>
    <w:p w:rsidR="002759B5" w:rsidRDefault="002759B5" w:rsidP="002759B5">
      <w:pPr>
        <w:spacing w:line="480" w:lineRule="auto"/>
      </w:pPr>
    </w:p>
    <w:p w:rsidR="002759B5" w:rsidRDefault="002759B5" w:rsidP="002759B5">
      <w:pPr>
        <w:spacing w:line="480" w:lineRule="auto"/>
        <w:jc w:val="center"/>
      </w:pP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9B5" w:rsidRDefault="002759B5" w:rsidP="002759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Topic</w:t>
      </w:r>
    </w:p>
    <w:p w:rsidR="002759B5" w:rsidRPr="002759B5" w:rsidRDefault="002759B5" w:rsidP="002759B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59B5">
        <w:rPr>
          <w:rFonts w:ascii="Times New Roman" w:hAnsi="Times New Roman" w:cs="Times New Roman"/>
          <w:sz w:val="24"/>
          <w:szCs w:val="24"/>
        </w:rPr>
        <w:t>Giant apple pie recipe book: This is a big book that contains recipes for making apple pie.</w:t>
      </w:r>
    </w:p>
    <w:p w:rsidR="002759B5" w:rsidRDefault="002759B5" w:rsidP="002759B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2304"/>
        <w:gridCol w:w="2304"/>
      </w:tblGrid>
      <w:tr w:rsidR="002759B5" w:rsidTr="009E2634">
        <w:tc>
          <w:tcPr>
            <w:tcW w:w="9216" w:type="dxa"/>
            <w:gridSpan w:val="5"/>
          </w:tcPr>
          <w:p w:rsidR="002759B5" w:rsidRDefault="002759B5" w:rsidP="002759B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2759B5" w:rsidTr="00062E93">
        <w:tc>
          <w:tcPr>
            <w:tcW w:w="9216" w:type="dxa"/>
            <w:gridSpan w:val="5"/>
          </w:tcPr>
          <w:p w:rsidR="002759B5" w:rsidRDefault="002759B5" w:rsidP="002759B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</w:p>
        </w:tc>
      </w:tr>
      <w:tr w:rsidR="002759B5" w:rsidTr="003C0627">
        <w:tc>
          <w:tcPr>
            <w:tcW w:w="1536" w:type="dxa"/>
          </w:tcPr>
          <w:p w:rsidR="002759B5" w:rsidRDefault="002759B5" w:rsidP="002759B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536" w:type="dxa"/>
          </w:tcPr>
          <w:p w:rsidR="002759B5" w:rsidRDefault="002759B5" w:rsidP="002759B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536" w:type="dxa"/>
          </w:tcPr>
          <w:p w:rsidR="002759B5" w:rsidRDefault="002759B5" w:rsidP="002759B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304" w:type="dxa"/>
          </w:tcPr>
          <w:p w:rsidR="002759B5" w:rsidRDefault="002759B5" w:rsidP="002759B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304" w:type="dxa"/>
          </w:tcPr>
          <w:p w:rsidR="002759B5" w:rsidRDefault="002759B5" w:rsidP="002759B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2759B5" w:rsidTr="003C0627">
        <w:tc>
          <w:tcPr>
            <w:tcW w:w="1536" w:type="dxa"/>
          </w:tcPr>
          <w:p w:rsidR="002759B5" w:rsidRDefault="002759B5" w:rsidP="002759B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Giant</w:t>
            </w:r>
          </w:p>
        </w:tc>
        <w:tc>
          <w:tcPr>
            <w:tcW w:w="1536" w:type="dxa"/>
          </w:tcPr>
          <w:p w:rsidR="002759B5" w:rsidRDefault="002759B5" w:rsidP="002759B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Apple</w:t>
            </w:r>
          </w:p>
        </w:tc>
        <w:tc>
          <w:tcPr>
            <w:tcW w:w="1536" w:type="dxa"/>
          </w:tcPr>
          <w:p w:rsidR="002759B5" w:rsidRDefault="002759B5" w:rsidP="002759B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</w:t>
            </w:r>
          </w:p>
        </w:tc>
        <w:tc>
          <w:tcPr>
            <w:tcW w:w="2304" w:type="dxa"/>
          </w:tcPr>
          <w:p w:rsidR="002759B5" w:rsidRDefault="002759B5" w:rsidP="002759B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recipe</w:t>
            </w:r>
          </w:p>
        </w:tc>
        <w:tc>
          <w:tcPr>
            <w:tcW w:w="2304" w:type="dxa"/>
          </w:tcPr>
          <w:p w:rsidR="002759B5" w:rsidRDefault="002759B5" w:rsidP="002759B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</w:p>
        </w:tc>
      </w:tr>
    </w:tbl>
    <w:p w:rsidR="002759B5" w:rsidRPr="002759B5" w:rsidRDefault="002759B5" w:rsidP="002759B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759B5" w:rsidRDefault="002759B5" w:rsidP="002759B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is the mother node of the sentence.</w:t>
      </w:r>
    </w:p>
    <w:p w:rsidR="002759B5" w:rsidRDefault="002759B5" w:rsidP="002759B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 is the daughter node also known as noun phrase. The sentence does not contain a verb phrase. </w:t>
      </w:r>
    </w:p>
    <w:p w:rsidR="002759B5" w:rsidRDefault="002759B5" w:rsidP="002759B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the adjective in the sentence. It describes the size of the recipe book.</w:t>
      </w:r>
    </w:p>
    <w:p w:rsidR="002759B5" w:rsidRDefault="002759B5" w:rsidP="002759B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an adjective that defines the type of pie described in the sentence</w:t>
      </w:r>
    </w:p>
    <w:p w:rsidR="002759B5" w:rsidRDefault="002759B5" w:rsidP="002759B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>
        <w:rPr>
          <w:rFonts w:ascii="Times New Roman" w:hAnsi="Times New Roman" w:cs="Times New Roman"/>
          <w:sz w:val="24"/>
          <w:szCs w:val="24"/>
        </w:rPr>
        <w:t>-  noun</w:t>
      </w:r>
      <w:proofErr w:type="gramEnd"/>
    </w:p>
    <w:p w:rsidR="002759B5" w:rsidRDefault="002759B5" w:rsidP="002759B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- </w:t>
      </w:r>
      <w:proofErr w:type="gramStart"/>
      <w:r>
        <w:rPr>
          <w:rFonts w:ascii="Times New Roman" w:hAnsi="Times New Roman" w:cs="Times New Roman"/>
          <w:sz w:val="24"/>
          <w:szCs w:val="24"/>
        </w:rPr>
        <w:t>noun</w:t>
      </w:r>
      <w:proofErr w:type="gramEnd"/>
    </w:p>
    <w:p w:rsidR="002759B5" w:rsidRDefault="002759B5" w:rsidP="002759B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N- </w:t>
      </w:r>
      <w:proofErr w:type="gramStart"/>
      <w:r>
        <w:rPr>
          <w:rFonts w:ascii="Times New Roman" w:hAnsi="Times New Roman" w:cs="Times New Roman"/>
          <w:sz w:val="24"/>
          <w:szCs w:val="24"/>
        </w:rPr>
        <w:t>noun</w:t>
      </w:r>
      <w:proofErr w:type="gramEnd"/>
    </w:p>
    <w:p w:rsidR="002759B5" w:rsidRDefault="002759B5" w:rsidP="002759B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“Walkman” is a closed compound word formed by two unique words to form a new word with a different meaning. “Walk” a verb is joined with “</w:t>
      </w:r>
      <w:proofErr w:type="gramStart"/>
      <w:r>
        <w:rPr>
          <w:rFonts w:ascii="Times New Roman" w:hAnsi="Times New Roman" w:cs="Times New Roman"/>
          <w:sz w:val="24"/>
          <w:szCs w:val="24"/>
        </w:rPr>
        <w:t>man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 a noun to create “Walkman”. 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created  word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a noun and it has a completely different meaning from the original words used to create it. Therefore, the plural of Walkman cannot be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walkmen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59B5" w:rsidRDefault="002759B5" w:rsidP="002759B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com/part/men/</w:t>
      </w:r>
      <w:proofErr w:type="spellStart"/>
      <w:r>
        <w:rPr>
          <w:rFonts w:ascii="Times New Roman" w:hAnsi="Times New Roman" w:cs="Times New Roman"/>
          <w:sz w:val="24"/>
          <w:szCs w:val="24"/>
        </w:rPr>
        <w:t>tal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ized</w:t>
      </w:r>
      <w:proofErr w:type="spellEnd"/>
    </w:p>
    <w:p w:rsidR="002759B5" w:rsidRDefault="002759B5" w:rsidP="002759B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03"/>
        <w:gridCol w:w="4453"/>
      </w:tblGrid>
      <w:tr w:rsidR="002759B5" w:rsidTr="002759B5">
        <w:tc>
          <w:tcPr>
            <w:tcW w:w="4788" w:type="dxa"/>
          </w:tcPr>
          <w:p w:rsidR="002759B5" w:rsidRDefault="002759B5" w:rsidP="002759B5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</w:p>
        </w:tc>
        <w:tc>
          <w:tcPr>
            <w:tcW w:w="4788" w:type="dxa"/>
          </w:tcPr>
          <w:p w:rsidR="002759B5" w:rsidRDefault="002759B5" w:rsidP="002759B5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Condition of</w:t>
            </w:r>
          </w:p>
        </w:tc>
      </w:tr>
      <w:tr w:rsidR="002759B5" w:rsidTr="002759B5">
        <w:tc>
          <w:tcPr>
            <w:tcW w:w="4788" w:type="dxa"/>
          </w:tcPr>
          <w:p w:rsidR="002759B5" w:rsidRDefault="002759B5" w:rsidP="002759B5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</w:p>
        </w:tc>
        <w:tc>
          <w:tcPr>
            <w:tcW w:w="4788" w:type="dxa"/>
          </w:tcPr>
          <w:p w:rsidR="002759B5" w:rsidRDefault="002759B5" w:rsidP="002759B5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</w:p>
        </w:tc>
      </w:tr>
      <w:tr w:rsidR="002759B5" w:rsidTr="002759B5">
        <w:tc>
          <w:tcPr>
            <w:tcW w:w="4788" w:type="dxa"/>
          </w:tcPr>
          <w:p w:rsidR="002759B5" w:rsidRDefault="002759B5" w:rsidP="002759B5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4788" w:type="dxa"/>
          </w:tcPr>
          <w:p w:rsidR="002759B5" w:rsidRDefault="002759B5" w:rsidP="002759B5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9B5" w:rsidTr="002759B5">
        <w:tc>
          <w:tcPr>
            <w:tcW w:w="4788" w:type="dxa"/>
          </w:tcPr>
          <w:p w:rsidR="002759B5" w:rsidRDefault="002759B5" w:rsidP="002759B5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</w:t>
            </w:r>
            <w:proofErr w:type="spellEnd"/>
          </w:p>
        </w:tc>
        <w:tc>
          <w:tcPr>
            <w:tcW w:w="4788" w:type="dxa"/>
          </w:tcPr>
          <w:p w:rsidR="002759B5" w:rsidRDefault="002759B5" w:rsidP="002759B5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Adjective </w:t>
            </w:r>
          </w:p>
        </w:tc>
      </w:tr>
      <w:tr w:rsidR="002759B5" w:rsidTr="002759B5">
        <w:tc>
          <w:tcPr>
            <w:tcW w:w="4788" w:type="dxa"/>
          </w:tcPr>
          <w:p w:rsidR="002759B5" w:rsidRDefault="002759B5" w:rsidP="002759B5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ized</w:t>
            </w:r>
            <w:proofErr w:type="spellEnd"/>
          </w:p>
        </w:tc>
        <w:tc>
          <w:tcPr>
            <w:tcW w:w="4788" w:type="dxa"/>
          </w:tcPr>
          <w:p w:rsidR="002759B5" w:rsidRDefault="002759B5" w:rsidP="002759B5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 tense marker</w:t>
            </w:r>
          </w:p>
        </w:tc>
      </w:tr>
    </w:tbl>
    <w:p w:rsidR="002759B5" w:rsidRDefault="002759B5" w:rsidP="002759B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59B5" w:rsidRDefault="002759B5" w:rsidP="002759B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Part</w:t>
      </w:r>
    </w:p>
    <w:p w:rsidR="002759B5" w:rsidRDefault="002759B5" w:rsidP="002759B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Inflexional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affixes: </w:t>
      </w:r>
      <w:proofErr w:type="spellStart"/>
      <w:r>
        <w:rPr>
          <w:rFonts w:ascii="Times New Roman" w:hAnsi="Times New Roman" w:cs="Times New Roman"/>
          <w:sz w:val="24"/>
          <w:szCs w:val="24"/>
        </w:rPr>
        <w:t>ized</w:t>
      </w:r>
      <w:proofErr w:type="spellEnd"/>
    </w:p>
    <w:p w:rsidR="002759B5" w:rsidRPr="002759B5" w:rsidRDefault="002759B5" w:rsidP="002759B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Derivational affixes: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com</w:t>
      </w:r>
    </w:p>
    <w:sectPr w:rsidR="002759B5" w:rsidRPr="00275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448E5"/>
    <w:multiLevelType w:val="hybridMultilevel"/>
    <w:tmpl w:val="BC467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B5"/>
    <w:rsid w:val="002759B5"/>
    <w:rsid w:val="00C1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9B5"/>
    <w:pPr>
      <w:ind w:left="720"/>
      <w:contextualSpacing/>
    </w:pPr>
  </w:style>
  <w:style w:type="table" w:styleId="TableGrid">
    <w:name w:val="Table Grid"/>
    <w:basedOn w:val="TableNormal"/>
    <w:uiPriority w:val="59"/>
    <w:rsid w:val="00275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9B5"/>
    <w:pPr>
      <w:ind w:left="720"/>
      <w:contextualSpacing/>
    </w:pPr>
  </w:style>
  <w:style w:type="table" w:styleId="TableGrid">
    <w:name w:val="Table Grid"/>
    <w:basedOn w:val="TableNormal"/>
    <w:uiPriority w:val="59"/>
    <w:rsid w:val="00275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</dc:creator>
  <cp:lastModifiedBy>Davie</cp:lastModifiedBy>
  <cp:revision>1</cp:revision>
  <dcterms:created xsi:type="dcterms:W3CDTF">2021-11-04T01:53:00Z</dcterms:created>
  <dcterms:modified xsi:type="dcterms:W3CDTF">2021-11-04T03:08:00Z</dcterms:modified>
</cp:coreProperties>
</file>