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F92E6F" w14:textId="77777777" w:rsidR="006A1258" w:rsidRPr="006A1258" w:rsidRDefault="006A1258" w:rsidP="006A1258">
      <w:pPr>
        <w:spacing w:after="0" w:line="480" w:lineRule="auto"/>
        <w:contextualSpacing/>
        <w:jc w:val="center"/>
        <w:rPr>
          <w:rFonts w:ascii="Times New Roman" w:eastAsia="Times New Roman" w:hAnsi="Times New Roman" w:cs="Times New Roman"/>
          <w:b/>
          <w:bCs/>
          <w:sz w:val="24"/>
          <w:szCs w:val="24"/>
        </w:rPr>
      </w:pPr>
    </w:p>
    <w:p w14:paraId="53773C6D" w14:textId="77777777" w:rsidR="006A1258" w:rsidRPr="006A1258" w:rsidRDefault="006A1258" w:rsidP="006A1258">
      <w:pPr>
        <w:spacing w:after="0" w:line="480" w:lineRule="auto"/>
        <w:contextualSpacing/>
        <w:jc w:val="center"/>
        <w:rPr>
          <w:rFonts w:ascii="Times New Roman" w:eastAsia="Times New Roman" w:hAnsi="Times New Roman" w:cs="Times New Roman"/>
          <w:b/>
          <w:bCs/>
          <w:sz w:val="24"/>
          <w:szCs w:val="24"/>
        </w:rPr>
      </w:pPr>
    </w:p>
    <w:p w14:paraId="5D8196CE" w14:textId="0299899B" w:rsidR="00F6638B" w:rsidRPr="006A1258" w:rsidRDefault="00F6638B" w:rsidP="006A1258">
      <w:pPr>
        <w:spacing w:after="0" w:line="480" w:lineRule="auto"/>
        <w:contextualSpacing/>
        <w:jc w:val="center"/>
        <w:rPr>
          <w:rFonts w:ascii="Times New Roman" w:eastAsia="Times New Roman" w:hAnsi="Times New Roman" w:cs="Times New Roman"/>
          <w:b/>
          <w:bCs/>
          <w:sz w:val="24"/>
          <w:szCs w:val="24"/>
        </w:rPr>
      </w:pPr>
      <w:bookmarkStart w:id="0" w:name="_GoBack"/>
      <w:r w:rsidRPr="006A1258">
        <w:rPr>
          <w:rFonts w:ascii="Times New Roman" w:eastAsia="Times New Roman" w:hAnsi="Times New Roman" w:cs="Times New Roman"/>
          <w:b/>
          <w:bCs/>
          <w:sz w:val="24"/>
          <w:szCs w:val="24"/>
        </w:rPr>
        <w:t>Tuberculosis</w:t>
      </w:r>
    </w:p>
    <w:bookmarkEnd w:id="0"/>
    <w:p w14:paraId="20561537" w14:textId="77777777" w:rsidR="006A1258" w:rsidRPr="006A1258" w:rsidRDefault="006A1258" w:rsidP="006A1258">
      <w:pPr>
        <w:spacing w:after="0" w:line="480" w:lineRule="auto"/>
        <w:contextualSpacing/>
        <w:jc w:val="center"/>
        <w:rPr>
          <w:rFonts w:ascii="Times New Roman" w:eastAsia="Times New Roman" w:hAnsi="Times New Roman" w:cs="Times New Roman"/>
          <w:b/>
          <w:bCs/>
          <w:sz w:val="24"/>
          <w:szCs w:val="24"/>
        </w:rPr>
      </w:pPr>
    </w:p>
    <w:p w14:paraId="21789CE0" w14:textId="77777777" w:rsidR="006A1258" w:rsidRPr="006A1258" w:rsidRDefault="006A1258" w:rsidP="006A1258">
      <w:pPr>
        <w:spacing w:after="0" w:line="480" w:lineRule="auto"/>
        <w:contextualSpacing/>
        <w:jc w:val="center"/>
        <w:rPr>
          <w:rFonts w:ascii="Times New Roman" w:eastAsia="Times New Roman" w:hAnsi="Times New Roman" w:cs="Times New Roman"/>
          <w:b/>
          <w:bCs/>
          <w:sz w:val="24"/>
          <w:szCs w:val="24"/>
        </w:rPr>
      </w:pPr>
    </w:p>
    <w:p w14:paraId="07093052" w14:textId="77777777" w:rsidR="006A1258" w:rsidRPr="006A1258" w:rsidRDefault="006A1258" w:rsidP="006A1258">
      <w:pPr>
        <w:pStyle w:val="NormalWeb"/>
        <w:spacing w:before="0" w:beforeAutospacing="0" w:after="0" w:afterAutospacing="0" w:line="480" w:lineRule="auto"/>
        <w:contextualSpacing/>
        <w:jc w:val="center"/>
        <w:rPr>
          <w:rFonts w:eastAsiaTheme="minorHAnsi"/>
        </w:rPr>
      </w:pPr>
      <w:r w:rsidRPr="006A1258">
        <w:rPr>
          <w:rFonts w:eastAsiaTheme="minorHAnsi"/>
        </w:rPr>
        <w:t>Students Name</w:t>
      </w:r>
    </w:p>
    <w:p w14:paraId="068F5DE9" w14:textId="77777777" w:rsidR="006A1258" w:rsidRPr="006A1258" w:rsidRDefault="006A1258" w:rsidP="006A1258">
      <w:pPr>
        <w:pStyle w:val="NormalWeb"/>
        <w:spacing w:before="0" w:beforeAutospacing="0" w:after="0" w:afterAutospacing="0" w:line="480" w:lineRule="auto"/>
        <w:contextualSpacing/>
        <w:jc w:val="center"/>
        <w:rPr>
          <w:rFonts w:eastAsiaTheme="minorHAnsi"/>
        </w:rPr>
      </w:pPr>
      <w:r w:rsidRPr="006A1258">
        <w:rPr>
          <w:rFonts w:eastAsiaTheme="minorHAnsi"/>
        </w:rPr>
        <w:t>Institutional Affiliation</w:t>
      </w:r>
    </w:p>
    <w:p w14:paraId="451255E3" w14:textId="77777777" w:rsidR="006A1258" w:rsidRPr="006A1258" w:rsidRDefault="006A1258" w:rsidP="006A1258">
      <w:pPr>
        <w:pStyle w:val="NormalWeb"/>
        <w:spacing w:before="0" w:beforeAutospacing="0" w:after="0" w:afterAutospacing="0" w:line="480" w:lineRule="auto"/>
        <w:contextualSpacing/>
        <w:jc w:val="center"/>
        <w:rPr>
          <w:rFonts w:eastAsiaTheme="minorHAnsi"/>
        </w:rPr>
      </w:pPr>
      <w:r w:rsidRPr="006A1258">
        <w:rPr>
          <w:rFonts w:eastAsiaTheme="minorHAnsi"/>
        </w:rPr>
        <w:t>Course Code and Name</w:t>
      </w:r>
    </w:p>
    <w:p w14:paraId="6B75BFAD" w14:textId="77777777" w:rsidR="006A1258" w:rsidRPr="006A1258" w:rsidRDefault="006A1258" w:rsidP="006A1258">
      <w:pPr>
        <w:pStyle w:val="NormalWeb"/>
        <w:spacing w:before="0" w:beforeAutospacing="0" w:after="0" w:afterAutospacing="0" w:line="480" w:lineRule="auto"/>
        <w:contextualSpacing/>
        <w:jc w:val="center"/>
        <w:rPr>
          <w:rFonts w:eastAsiaTheme="minorHAnsi"/>
        </w:rPr>
      </w:pPr>
      <w:r w:rsidRPr="006A1258">
        <w:rPr>
          <w:rFonts w:eastAsiaTheme="minorHAnsi"/>
        </w:rPr>
        <w:t>Instructors Name</w:t>
      </w:r>
    </w:p>
    <w:p w14:paraId="1C0A8959" w14:textId="1F47445D" w:rsidR="00F6638B" w:rsidRPr="006A1258" w:rsidRDefault="006A1258" w:rsidP="006A1258">
      <w:pPr>
        <w:pStyle w:val="NormalWeb"/>
        <w:spacing w:before="0" w:beforeAutospacing="0" w:after="0" w:afterAutospacing="0" w:line="480" w:lineRule="auto"/>
        <w:contextualSpacing/>
        <w:jc w:val="center"/>
        <w:rPr>
          <w:b/>
          <w:bCs/>
        </w:rPr>
      </w:pPr>
      <w:r w:rsidRPr="006A1258">
        <w:rPr>
          <w:rFonts w:eastAsiaTheme="minorHAnsi"/>
        </w:rPr>
        <w:t>Date</w:t>
      </w:r>
    </w:p>
    <w:p w14:paraId="799FC5F6" w14:textId="77777777" w:rsidR="00F6638B" w:rsidRPr="006A1258" w:rsidRDefault="00F6638B" w:rsidP="006A1258">
      <w:pPr>
        <w:spacing w:after="0" w:line="480" w:lineRule="auto"/>
        <w:contextualSpacing/>
        <w:rPr>
          <w:b/>
          <w:bCs/>
        </w:rPr>
      </w:pPr>
      <w:r w:rsidRPr="006A1258">
        <w:rPr>
          <w:b/>
          <w:bCs/>
        </w:rPr>
        <w:br w:type="page"/>
      </w:r>
    </w:p>
    <w:p w14:paraId="689110CF" w14:textId="6AB33FB4" w:rsidR="00F6638B" w:rsidRPr="006A1258" w:rsidRDefault="00F6638B" w:rsidP="006A1258">
      <w:pPr>
        <w:spacing w:after="0" w:line="480" w:lineRule="auto"/>
        <w:contextualSpacing/>
        <w:jc w:val="center"/>
        <w:rPr>
          <w:rFonts w:ascii="Times New Roman" w:eastAsia="Times New Roman" w:hAnsi="Times New Roman" w:cs="Times New Roman"/>
          <w:b/>
          <w:bCs/>
          <w:sz w:val="24"/>
          <w:szCs w:val="24"/>
        </w:rPr>
      </w:pPr>
      <w:r w:rsidRPr="006A1258">
        <w:rPr>
          <w:rFonts w:ascii="Times New Roman" w:eastAsia="Times New Roman" w:hAnsi="Times New Roman" w:cs="Times New Roman"/>
          <w:b/>
          <w:bCs/>
          <w:sz w:val="24"/>
          <w:szCs w:val="24"/>
        </w:rPr>
        <w:lastRenderedPageBreak/>
        <w:t>Tuberculosis</w:t>
      </w:r>
    </w:p>
    <w:p w14:paraId="6F52CA66" w14:textId="6312A645" w:rsidR="00F6638B" w:rsidRPr="006A1258" w:rsidRDefault="00F6638B" w:rsidP="006A1258">
      <w:pPr>
        <w:spacing w:after="0" w:line="480" w:lineRule="auto"/>
        <w:contextualSpacing/>
        <w:rPr>
          <w:rFonts w:ascii="Times New Roman" w:eastAsia="Times New Roman" w:hAnsi="Times New Roman" w:cs="Times New Roman"/>
          <w:b/>
          <w:bCs/>
          <w:sz w:val="24"/>
          <w:szCs w:val="24"/>
        </w:rPr>
      </w:pPr>
      <w:r w:rsidRPr="006A1258">
        <w:rPr>
          <w:rFonts w:ascii="Times New Roman" w:eastAsia="Times New Roman" w:hAnsi="Times New Roman" w:cs="Times New Roman"/>
          <w:b/>
          <w:bCs/>
          <w:sz w:val="24"/>
          <w:szCs w:val="24"/>
        </w:rPr>
        <w:t>Introduction</w:t>
      </w:r>
    </w:p>
    <w:p w14:paraId="6E9E9ACF" w14:textId="0A6C1448" w:rsidR="00CE4C27" w:rsidRPr="006A1258" w:rsidRDefault="00CE4C27" w:rsidP="006A1258">
      <w:pPr>
        <w:spacing w:after="0" w:line="480" w:lineRule="auto"/>
        <w:ind w:firstLine="720"/>
        <w:contextualSpacing/>
        <w:rPr>
          <w:rFonts w:ascii="Times New Roman" w:eastAsia="Times New Roman" w:hAnsi="Times New Roman" w:cs="Times New Roman"/>
          <w:sz w:val="24"/>
          <w:szCs w:val="24"/>
        </w:rPr>
      </w:pPr>
      <w:r w:rsidRPr="006A1258">
        <w:rPr>
          <w:rFonts w:ascii="Times New Roman" w:eastAsia="Times New Roman" w:hAnsi="Times New Roman" w:cs="Times New Roman"/>
          <w:sz w:val="24"/>
          <w:szCs w:val="24"/>
        </w:rPr>
        <w:t>Tuberculosis impacts a large number of people all around the world. It mainly affects the lungs, but it may also extend to the brain as well as the spine. Mycobacterium tuberculosis is the causative agent for tuberculosis. Tuberculosis is an infectious illness that, just like influenza and cold, is spread by the air. Tuberculosis bacteria are transmitted into the air by an infectious person's coughing or sneezing. If anyone else inhales these sneezes and coughs, they get sick too. Regardless of being an infectious illness like germs, tuberculosis is difficult to acquire since it grows gradually. Tuberculosis, although being an infectious illness like germs, is difficult to acquire since it grows steadily. Tuberculosis can only be contracted by being in close proximity to other sick people for a prolonged period, which is why the disease is more prevalent among close friends, family members, and colleagues. This paper seeks to explore tuberculosis and how it affects the body structure(lungs), the sign and symptoms, treatment plan, the expected outcome, and prevention approaches.</w:t>
      </w:r>
    </w:p>
    <w:p w14:paraId="55A5E21F" w14:textId="33D868BE" w:rsidR="00CE4C27" w:rsidRPr="006A1258" w:rsidRDefault="00CE4C27" w:rsidP="006A1258">
      <w:pPr>
        <w:spacing w:after="0" w:line="480" w:lineRule="auto"/>
        <w:contextualSpacing/>
        <w:jc w:val="center"/>
        <w:rPr>
          <w:rFonts w:ascii="Times New Roman" w:eastAsia="Times New Roman" w:hAnsi="Times New Roman" w:cs="Times New Roman"/>
          <w:sz w:val="24"/>
          <w:szCs w:val="24"/>
        </w:rPr>
      </w:pPr>
      <w:r w:rsidRPr="006A1258">
        <w:rPr>
          <w:rFonts w:ascii="Times New Roman" w:eastAsia="Times New Roman" w:hAnsi="Times New Roman" w:cs="Times New Roman"/>
          <w:b/>
          <w:bCs/>
          <w:sz w:val="24"/>
          <w:szCs w:val="24"/>
        </w:rPr>
        <w:t>Normal Functioning of the Lungs</w:t>
      </w:r>
      <w:r w:rsidR="00F6638B" w:rsidRPr="006A1258">
        <w:rPr>
          <w:rFonts w:ascii="Times New Roman" w:eastAsia="Times New Roman" w:hAnsi="Times New Roman" w:cs="Times New Roman"/>
          <w:b/>
          <w:bCs/>
          <w:sz w:val="24"/>
          <w:szCs w:val="24"/>
        </w:rPr>
        <w:t xml:space="preserve"> </w:t>
      </w:r>
    </w:p>
    <w:p w14:paraId="57E0A0E4" w14:textId="77777777" w:rsidR="00CE4C27" w:rsidRPr="006A1258" w:rsidRDefault="00CE4C27" w:rsidP="006A1258">
      <w:pPr>
        <w:spacing w:after="0" w:line="480" w:lineRule="auto"/>
        <w:ind w:firstLine="720"/>
        <w:contextualSpacing/>
        <w:rPr>
          <w:rFonts w:ascii="Times New Roman" w:eastAsia="Times New Roman" w:hAnsi="Times New Roman" w:cs="Times New Roman"/>
          <w:sz w:val="24"/>
          <w:szCs w:val="24"/>
        </w:rPr>
      </w:pPr>
      <w:r w:rsidRPr="006A1258">
        <w:rPr>
          <w:rFonts w:ascii="Times New Roman" w:eastAsia="Times New Roman" w:hAnsi="Times New Roman" w:cs="Times New Roman"/>
          <w:sz w:val="24"/>
          <w:szCs w:val="24"/>
        </w:rPr>
        <w:t xml:space="preserve">Tuberculosis affects the lungs organs of the body system. The lungs are two air-filled, porous structures on each part of the chest (thorax). Via its tubular segments, known as bronchi, the (windpipe) transports inhaled air to the lungs. The bronchi break further into progressively smaller divisions (bronchioles) until they are microscopic. The bronchioles ultimately terminate in the alveoli, which are arrays of tiny air sacs (Hsia et al., 2011). The oxygen from the environment is incorporated in the alveoli into the blood. The waste material of digestion, carbon dioxide, flows from the bloodstream to the alveoli so that it can be released into the atmosphere. </w:t>
      </w:r>
      <w:r w:rsidRPr="006A1258">
        <w:rPr>
          <w:rFonts w:ascii="Times New Roman" w:eastAsia="Times New Roman" w:hAnsi="Times New Roman" w:cs="Times New Roman"/>
          <w:sz w:val="24"/>
          <w:szCs w:val="24"/>
        </w:rPr>
        <w:lastRenderedPageBreak/>
        <w:t>The interstitium is a small film of cells in the alveoli and includes internal organs and cells that protect the alveoli.</w:t>
      </w:r>
    </w:p>
    <w:p w14:paraId="5F893EAA" w14:textId="5AB9AC47" w:rsidR="00CE4C27" w:rsidRPr="006A1258" w:rsidRDefault="00CE4C27" w:rsidP="006A1258">
      <w:pPr>
        <w:spacing w:after="0" w:line="480" w:lineRule="auto"/>
        <w:contextualSpacing/>
        <w:jc w:val="center"/>
        <w:rPr>
          <w:rFonts w:ascii="Times New Roman" w:eastAsia="Times New Roman" w:hAnsi="Times New Roman" w:cs="Times New Roman"/>
          <w:sz w:val="24"/>
          <w:szCs w:val="24"/>
        </w:rPr>
      </w:pPr>
      <w:r w:rsidRPr="006A1258">
        <w:rPr>
          <w:rFonts w:ascii="Times New Roman" w:eastAsia="Times New Roman" w:hAnsi="Times New Roman" w:cs="Times New Roman"/>
          <w:b/>
          <w:bCs/>
          <w:sz w:val="24"/>
          <w:szCs w:val="24"/>
        </w:rPr>
        <w:t>Signs and Symptoms</w:t>
      </w:r>
      <w:r w:rsidR="00F6638B" w:rsidRPr="006A1258">
        <w:rPr>
          <w:rFonts w:ascii="Times New Roman" w:eastAsia="Times New Roman" w:hAnsi="Times New Roman" w:cs="Times New Roman"/>
          <w:b/>
          <w:bCs/>
          <w:sz w:val="24"/>
          <w:szCs w:val="24"/>
        </w:rPr>
        <w:t xml:space="preserve"> of TB</w:t>
      </w:r>
    </w:p>
    <w:p w14:paraId="2F35F8EB" w14:textId="09D9333D" w:rsidR="00CE4C27" w:rsidRPr="006A1258" w:rsidRDefault="00CE4C27" w:rsidP="006A1258">
      <w:pPr>
        <w:spacing w:after="0" w:line="480" w:lineRule="auto"/>
        <w:ind w:firstLine="720"/>
        <w:contextualSpacing/>
        <w:rPr>
          <w:rFonts w:ascii="Times New Roman" w:eastAsia="Times New Roman" w:hAnsi="Times New Roman" w:cs="Times New Roman"/>
          <w:sz w:val="24"/>
          <w:szCs w:val="24"/>
        </w:rPr>
      </w:pPr>
      <w:r w:rsidRPr="006A1258">
        <w:rPr>
          <w:rFonts w:ascii="Times New Roman" w:eastAsia="Times New Roman" w:hAnsi="Times New Roman" w:cs="Times New Roman"/>
          <w:sz w:val="24"/>
          <w:szCs w:val="24"/>
        </w:rPr>
        <w:t xml:space="preserve">Latent and active </w:t>
      </w:r>
      <w:r w:rsidR="00F6638B" w:rsidRPr="006A1258">
        <w:rPr>
          <w:rFonts w:ascii="Times New Roman" w:eastAsia="Times New Roman" w:hAnsi="Times New Roman" w:cs="Times New Roman"/>
          <w:sz w:val="24"/>
          <w:szCs w:val="24"/>
        </w:rPr>
        <w:t>TB</w:t>
      </w:r>
      <w:r w:rsidRPr="006A1258">
        <w:rPr>
          <w:rFonts w:ascii="Times New Roman" w:eastAsia="Times New Roman" w:hAnsi="Times New Roman" w:cs="Times New Roman"/>
          <w:sz w:val="24"/>
          <w:szCs w:val="24"/>
        </w:rPr>
        <w:t xml:space="preserve"> are the two </w:t>
      </w:r>
      <w:r w:rsidR="00F6638B" w:rsidRPr="006A1258">
        <w:rPr>
          <w:rFonts w:ascii="Times New Roman" w:eastAsia="Times New Roman" w:hAnsi="Times New Roman" w:cs="Times New Roman"/>
          <w:sz w:val="24"/>
          <w:szCs w:val="24"/>
        </w:rPr>
        <w:t xml:space="preserve">modes </w:t>
      </w:r>
      <w:r w:rsidRPr="006A1258">
        <w:rPr>
          <w:rFonts w:ascii="Times New Roman" w:eastAsia="Times New Roman" w:hAnsi="Times New Roman" w:cs="Times New Roman"/>
          <w:sz w:val="24"/>
          <w:szCs w:val="24"/>
        </w:rPr>
        <w:t>types of tuberculosis. People with latent tuberculosis don't have any signs or effects, and the illness isn't contagious since the immune response prevents it from spreading (Ramos et al., 2017). The illness-causing germs are already present in the bloodstream of the patient and may be active at times. People with active tuberculosis, however, typically exhibit signs and symptoms. Due to the rapid replication of germs, these individuals will easily disperse germs to their coworkers (Ramos et al., 2017. Active tuberculosis is often the product of the triggering of latent tuberculosis. Since latent TB does not trigger symptoms, a test is needed to determine one's latent TB condition. Signs and symptoms of active TB include; coughing for more than two weeks with sputum-containing blood, fever, fatigue, night sweats, chills, chest pains, loss of appetite, and weight loss.</w:t>
      </w:r>
    </w:p>
    <w:p w14:paraId="449B1E32" w14:textId="77777777" w:rsidR="00CE4C27" w:rsidRPr="006A1258" w:rsidRDefault="00CE4C27" w:rsidP="006A1258">
      <w:pPr>
        <w:spacing w:after="0" w:line="480" w:lineRule="auto"/>
        <w:contextualSpacing/>
        <w:rPr>
          <w:rFonts w:ascii="Times New Roman" w:eastAsia="Times New Roman" w:hAnsi="Times New Roman" w:cs="Times New Roman"/>
          <w:sz w:val="24"/>
          <w:szCs w:val="24"/>
        </w:rPr>
      </w:pPr>
      <w:r w:rsidRPr="006A1258">
        <w:rPr>
          <w:rFonts w:ascii="Times New Roman" w:eastAsia="Times New Roman" w:hAnsi="Times New Roman" w:cs="Times New Roman"/>
          <w:sz w:val="24"/>
          <w:szCs w:val="24"/>
        </w:rPr>
        <w:t>Young children are at greater risk because they have an immune system that is not fully formed. TB diagnosis is formed from chest X-ray and collection of body fluids having a content of active TB (Ramos et al., 2017). Accurate TB diagnosis is arrived at by the fact that TB germs are existing in pus and sputum. The diagnosis of latent TB is only made through skin tests. When conducting the test, an inactive TB is injected, creating indurations beneath the skin, therefore conforming.</w:t>
      </w:r>
    </w:p>
    <w:p w14:paraId="0DE2414E" w14:textId="1B52F922" w:rsidR="00CE4C27" w:rsidRPr="006A1258" w:rsidRDefault="00CE4C27" w:rsidP="006A1258">
      <w:pPr>
        <w:spacing w:after="0" w:line="480" w:lineRule="auto"/>
        <w:contextualSpacing/>
        <w:jc w:val="center"/>
        <w:rPr>
          <w:rFonts w:ascii="Times New Roman" w:eastAsia="Times New Roman" w:hAnsi="Times New Roman" w:cs="Times New Roman"/>
          <w:b/>
          <w:bCs/>
          <w:sz w:val="24"/>
          <w:szCs w:val="24"/>
        </w:rPr>
      </w:pPr>
      <w:r w:rsidRPr="006A1258">
        <w:rPr>
          <w:rFonts w:ascii="Times New Roman" w:eastAsia="Times New Roman" w:hAnsi="Times New Roman" w:cs="Times New Roman"/>
          <w:b/>
          <w:bCs/>
          <w:sz w:val="24"/>
          <w:szCs w:val="24"/>
        </w:rPr>
        <w:t xml:space="preserve">How Organs are </w:t>
      </w:r>
      <w:r w:rsidR="00F6638B" w:rsidRPr="006A1258">
        <w:rPr>
          <w:rFonts w:ascii="Times New Roman" w:eastAsia="Times New Roman" w:hAnsi="Times New Roman" w:cs="Times New Roman"/>
          <w:b/>
          <w:bCs/>
          <w:sz w:val="24"/>
          <w:szCs w:val="24"/>
        </w:rPr>
        <w:t>affected</w:t>
      </w:r>
    </w:p>
    <w:p w14:paraId="3BEFF858" w14:textId="2D453644" w:rsidR="00CE4C27" w:rsidRPr="006A1258" w:rsidRDefault="00CE4C27" w:rsidP="006A1258">
      <w:pPr>
        <w:spacing w:after="0" w:line="480" w:lineRule="auto"/>
        <w:ind w:firstLine="720"/>
        <w:contextualSpacing/>
        <w:rPr>
          <w:rFonts w:ascii="Times New Roman" w:eastAsia="Times New Roman" w:hAnsi="Times New Roman" w:cs="Times New Roman"/>
          <w:sz w:val="24"/>
          <w:szCs w:val="24"/>
        </w:rPr>
      </w:pPr>
      <w:r w:rsidRPr="006A1258">
        <w:rPr>
          <w:rFonts w:ascii="Times New Roman" w:eastAsia="Times New Roman" w:hAnsi="Times New Roman" w:cs="Times New Roman"/>
          <w:sz w:val="24"/>
          <w:szCs w:val="24"/>
        </w:rPr>
        <w:t xml:space="preserve">Tuberculosis most mostly affects the lungs, which is referred to as the body's pulmonary system. However, it also affects other organs and is called extrapulmonary TB (Ramos et al., 2017). The organs that can be harmed include the lining casing the lungs, which is affected by </w:t>
      </w:r>
      <w:r w:rsidRPr="006A1258">
        <w:rPr>
          <w:rFonts w:ascii="Times New Roman" w:eastAsia="Times New Roman" w:hAnsi="Times New Roman" w:cs="Times New Roman"/>
          <w:sz w:val="24"/>
          <w:szCs w:val="24"/>
        </w:rPr>
        <w:lastRenderedPageBreak/>
        <w:t xml:space="preserve">pleural TB) the CNS, which is affected by TB meningitis; and the spleen, intestines, and the liver, which is affected by abdominal TB. Other organs are the kidney and bladder, which are affected by urogenital TB (Ramos et al., 2017). A weakened immune system is a major risk factor for contracting extrapulmonary tuberculosis, which is why it is more prevalent in </w:t>
      </w:r>
      <w:r w:rsidR="00F6638B" w:rsidRPr="006A1258">
        <w:rPr>
          <w:rFonts w:ascii="Times New Roman" w:eastAsia="Times New Roman" w:hAnsi="Times New Roman" w:cs="Times New Roman"/>
          <w:sz w:val="24"/>
          <w:szCs w:val="24"/>
        </w:rPr>
        <w:t>HIV</w:t>
      </w:r>
      <w:r w:rsidRPr="006A1258">
        <w:rPr>
          <w:rFonts w:ascii="Times New Roman" w:eastAsia="Times New Roman" w:hAnsi="Times New Roman" w:cs="Times New Roman"/>
          <w:sz w:val="24"/>
          <w:szCs w:val="24"/>
        </w:rPr>
        <w:t xml:space="preserve"> - infected patients. Diabetes, stroke, a reduced body weight, and persistent kidney failure are also risk factors. Extrapulmonary tuberculosis is often increased through smoking and the usage of immune-suppressing medications; despite the differences in risk variables, all forms of tuberculosis form in the same manner (Ramos et al., 2017). When a </w:t>
      </w:r>
      <w:r w:rsidR="00F6638B" w:rsidRPr="006A1258">
        <w:rPr>
          <w:rFonts w:ascii="Times New Roman" w:eastAsia="Times New Roman" w:hAnsi="Times New Roman" w:cs="Times New Roman"/>
          <w:sz w:val="24"/>
          <w:szCs w:val="24"/>
        </w:rPr>
        <w:t>human inhales vapor particle</w:t>
      </w:r>
      <w:r w:rsidRPr="006A1258">
        <w:rPr>
          <w:rFonts w:ascii="Times New Roman" w:eastAsia="Times New Roman" w:hAnsi="Times New Roman" w:cs="Times New Roman"/>
          <w:sz w:val="24"/>
          <w:szCs w:val="24"/>
        </w:rPr>
        <w:t xml:space="preserve"> carrying the tuberculosis bacterium, they become infected. The bacteria then travel to the lungs after being inhaled. Unless the immune system is completely functioning, the body's reaction to an infectious agent triggers many pathways to keep bacteria at bay.</w:t>
      </w:r>
    </w:p>
    <w:p w14:paraId="00172BDA" w14:textId="77777777" w:rsidR="00CE4C27" w:rsidRPr="006A1258" w:rsidRDefault="00CE4C27" w:rsidP="006A1258">
      <w:pPr>
        <w:spacing w:after="0" w:line="480" w:lineRule="auto"/>
        <w:contextualSpacing/>
        <w:jc w:val="center"/>
        <w:rPr>
          <w:rFonts w:ascii="Times New Roman" w:eastAsia="Times New Roman" w:hAnsi="Times New Roman" w:cs="Times New Roman"/>
          <w:b/>
          <w:bCs/>
          <w:sz w:val="24"/>
          <w:szCs w:val="24"/>
        </w:rPr>
      </w:pPr>
      <w:r w:rsidRPr="006A1258">
        <w:rPr>
          <w:rFonts w:ascii="Times New Roman" w:eastAsia="Times New Roman" w:hAnsi="Times New Roman" w:cs="Times New Roman"/>
          <w:b/>
          <w:bCs/>
          <w:sz w:val="24"/>
          <w:szCs w:val="24"/>
        </w:rPr>
        <w:t>Current Treatment</w:t>
      </w:r>
    </w:p>
    <w:p w14:paraId="13FA028B" w14:textId="77777777" w:rsidR="00CE4C27" w:rsidRPr="006A1258" w:rsidRDefault="00CE4C27" w:rsidP="006A1258">
      <w:pPr>
        <w:spacing w:after="0" w:line="480" w:lineRule="auto"/>
        <w:ind w:firstLine="720"/>
        <w:contextualSpacing/>
        <w:rPr>
          <w:rFonts w:ascii="Times New Roman" w:eastAsia="Times New Roman" w:hAnsi="Times New Roman" w:cs="Times New Roman"/>
          <w:sz w:val="24"/>
          <w:szCs w:val="24"/>
        </w:rPr>
      </w:pPr>
      <w:r w:rsidRPr="006A1258">
        <w:rPr>
          <w:rFonts w:ascii="Times New Roman" w:eastAsia="Times New Roman" w:hAnsi="Times New Roman" w:cs="Times New Roman"/>
          <w:sz w:val="24"/>
          <w:szCs w:val="24"/>
        </w:rPr>
        <w:t>Multiple medications to be used for 5 to 10 months to cure tuberculosis (Diel &amp; Niemann, 2003). The US Food and Drug Administration (FDA) has licensed ten medications to combat tuberculosis. Isoniazid (INH), ethambutol (EMB), pyrazinamide (PZA), and rifampin (RIF) are the first-line anti-TB medications that constitute the basis of care regimens (RIF).</w:t>
      </w:r>
    </w:p>
    <w:p w14:paraId="794058C0" w14:textId="77777777" w:rsidR="00CE4C27" w:rsidRPr="006A1258" w:rsidRDefault="00CE4C27" w:rsidP="006A1258">
      <w:pPr>
        <w:spacing w:after="0" w:line="480" w:lineRule="auto"/>
        <w:contextualSpacing/>
        <w:jc w:val="center"/>
        <w:rPr>
          <w:rFonts w:ascii="Times New Roman" w:eastAsia="Times New Roman" w:hAnsi="Times New Roman" w:cs="Times New Roman"/>
          <w:b/>
          <w:bCs/>
          <w:sz w:val="24"/>
          <w:szCs w:val="24"/>
        </w:rPr>
      </w:pPr>
      <w:r w:rsidRPr="006A1258">
        <w:rPr>
          <w:rFonts w:ascii="Times New Roman" w:eastAsia="Times New Roman" w:hAnsi="Times New Roman" w:cs="Times New Roman"/>
          <w:b/>
          <w:bCs/>
          <w:sz w:val="24"/>
          <w:szCs w:val="24"/>
        </w:rPr>
        <w:t>Expected Outcome</w:t>
      </w:r>
    </w:p>
    <w:p w14:paraId="3499A578" w14:textId="77777777" w:rsidR="00CE4C27" w:rsidRPr="006A1258" w:rsidRDefault="00CE4C27" w:rsidP="006A1258">
      <w:pPr>
        <w:spacing w:after="0" w:line="480" w:lineRule="auto"/>
        <w:ind w:firstLine="720"/>
        <w:contextualSpacing/>
        <w:rPr>
          <w:rFonts w:ascii="Times New Roman" w:eastAsia="Times New Roman" w:hAnsi="Times New Roman" w:cs="Times New Roman"/>
          <w:sz w:val="24"/>
          <w:szCs w:val="24"/>
        </w:rPr>
      </w:pPr>
      <w:r w:rsidRPr="006A1258">
        <w:rPr>
          <w:rFonts w:ascii="Times New Roman" w:eastAsia="Times New Roman" w:hAnsi="Times New Roman" w:cs="Times New Roman"/>
          <w:sz w:val="24"/>
          <w:szCs w:val="24"/>
        </w:rPr>
        <w:t>An average of 6 months of therapy with multiple medications is needed for successful tuberculosis care (Diel &amp; Niemann, 2003). For the management of pulmonary tuberculosis, explicitly monitored counseling is advised to increase compliance and recovery rates. If a TB patient adheres to the medication regimen, the symptoms are expected to reduce gradually.</w:t>
      </w:r>
    </w:p>
    <w:p w14:paraId="056DCDA1" w14:textId="77777777" w:rsidR="00CE4C27" w:rsidRPr="006A1258" w:rsidRDefault="00CE4C27" w:rsidP="006A1258">
      <w:pPr>
        <w:spacing w:after="0" w:line="480" w:lineRule="auto"/>
        <w:contextualSpacing/>
        <w:jc w:val="center"/>
        <w:rPr>
          <w:rFonts w:ascii="Times New Roman" w:eastAsia="Times New Roman" w:hAnsi="Times New Roman" w:cs="Times New Roman"/>
          <w:b/>
          <w:bCs/>
          <w:sz w:val="24"/>
          <w:szCs w:val="24"/>
        </w:rPr>
      </w:pPr>
      <w:r w:rsidRPr="006A1258">
        <w:rPr>
          <w:rFonts w:ascii="Times New Roman" w:eastAsia="Times New Roman" w:hAnsi="Times New Roman" w:cs="Times New Roman"/>
          <w:b/>
          <w:bCs/>
          <w:sz w:val="24"/>
          <w:szCs w:val="24"/>
        </w:rPr>
        <w:t>Tuberculosis Prevention</w:t>
      </w:r>
    </w:p>
    <w:p w14:paraId="60765594" w14:textId="77777777" w:rsidR="00CE4C27" w:rsidRPr="006A1258" w:rsidRDefault="00CE4C27" w:rsidP="006A1258">
      <w:pPr>
        <w:spacing w:after="0" w:line="480" w:lineRule="auto"/>
        <w:ind w:firstLine="720"/>
        <w:contextualSpacing/>
        <w:rPr>
          <w:rFonts w:ascii="Times New Roman" w:eastAsia="Times New Roman" w:hAnsi="Times New Roman" w:cs="Times New Roman"/>
          <w:sz w:val="24"/>
          <w:szCs w:val="24"/>
        </w:rPr>
      </w:pPr>
      <w:r w:rsidRPr="006A1258">
        <w:rPr>
          <w:rFonts w:ascii="Times New Roman" w:eastAsia="Times New Roman" w:hAnsi="Times New Roman" w:cs="Times New Roman"/>
          <w:sz w:val="24"/>
          <w:szCs w:val="24"/>
        </w:rPr>
        <w:lastRenderedPageBreak/>
        <w:t>A person diagnosed with active TB can pass the illness to another person. For one to prevent spreading the disease, he or she by comply with the medication to the latter (Raviglione &amp; Director, 2013). Secondly, one should attend all the doctor appointment visits. Also, an individual should cover the nose when sneezing or coughing to prevent the spread of the disease.</w:t>
      </w:r>
    </w:p>
    <w:p w14:paraId="133ECAAE" w14:textId="77777777" w:rsidR="00F6638B" w:rsidRPr="006A1258" w:rsidRDefault="00F6638B" w:rsidP="006A1258">
      <w:pPr>
        <w:spacing w:after="0" w:line="480" w:lineRule="auto"/>
        <w:contextualSpacing/>
        <w:rPr>
          <w:rFonts w:ascii="Times New Roman" w:eastAsia="Times New Roman" w:hAnsi="Times New Roman" w:cs="Times New Roman"/>
          <w:b/>
          <w:bCs/>
          <w:sz w:val="24"/>
          <w:szCs w:val="24"/>
        </w:rPr>
      </w:pPr>
      <w:r w:rsidRPr="006A1258">
        <w:rPr>
          <w:rFonts w:ascii="Times New Roman" w:eastAsia="Times New Roman" w:hAnsi="Times New Roman" w:cs="Times New Roman"/>
          <w:b/>
          <w:bCs/>
          <w:sz w:val="24"/>
          <w:szCs w:val="24"/>
        </w:rPr>
        <w:br w:type="page"/>
      </w:r>
    </w:p>
    <w:p w14:paraId="36BE0288" w14:textId="2012FB48" w:rsidR="00CE4C27" w:rsidRPr="006A1258" w:rsidRDefault="00CE4C27" w:rsidP="006A1258">
      <w:pPr>
        <w:spacing w:after="0" w:line="480" w:lineRule="auto"/>
        <w:contextualSpacing/>
        <w:jc w:val="center"/>
        <w:rPr>
          <w:rFonts w:ascii="Times New Roman" w:eastAsia="Times New Roman" w:hAnsi="Times New Roman" w:cs="Times New Roman"/>
          <w:b/>
          <w:bCs/>
          <w:sz w:val="24"/>
          <w:szCs w:val="24"/>
        </w:rPr>
      </w:pPr>
      <w:r w:rsidRPr="006A1258">
        <w:rPr>
          <w:rFonts w:ascii="Times New Roman" w:eastAsia="Times New Roman" w:hAnsi="Times New Roman" w:cs="Times New Roman"/>
          <w:b/>
          <w:bCs/>
          <w:sz w:val="24"/>
          <w:szCs w:val="24"/>
        </w:rPr>
        <w:lastRenderedPageBreak/>
        <w:t>References</w:t>
      </w:r>
    </w:p>
    <w:p w14:paraId="3273E73C" w14:textId="77777777" w:rsidR="00CE4C27" w:rsidRPr="006A1258" w:rsidRDefault="00CE4C27" w:rsidP="006A1258">
      <w:pPr>
        <w:spacing w:after="0" w:line="480" w:lineRule="auto"/>
        <w:ind w:left="720" w:hanging="720"/>
        <w:contextualSpacing/>
        <w:rPr>
          <w:rFonts w:ascii="Times New Roman" w:eastAsia="Times New Roman" w:hAnsi="Times New Roman" w:cs="Times New Roman"/>
          <w:sz w:val="24"/>
          <w:szCs w:val="24"/>
        </w:rPr>
      </w:pPr>
      <w:r w:rsidRPr="006A1258">
        <w:rPr>
          <w:rFonts w:ascii="Times New Roman" w:eastAsia="Times New Roman" w:hAnsi="Times New Roman" w:cs="Times New Roman"/>
          <w:sz w:val="24"/>
          <w:szCs w:val="24"/>
        </w:rPr>
        <w:t>Diel, R., &amp; Niemann, S. (2003). The outcome of tuberculosis treatment in Hamburg: a survey, 1997–2001. </w:t>
      </w:r>
      <w:r w:rsidRPr="006A1258">
        <w:rPr>
          <w:rFonts w:ascii="Times New Roman" w:eastAsia="Times New Roman" w:hAnsi="Times New Roman" w:cs="Times New Roman"/>
          <w:i/>
          <w:iCs/>
          <w:sz w:val="24"/>
          <w:szCs w:val="24"/>
        </w:rPr>
        <w:t>The International Journal of Tuberculosis and Lung Disease</w:t>
      </w:r>
      <w:r w:rsidRPr="006A1258">
        <w:rPr>
          <w:rFonts w:ascii="Times New Roman" w:eastAsia="Times New Roman" w:hAnsi="Times New Roman" w:cs="Times New Roman"/>
          <w:sz w:val="24"/>
          <w:szCs w:val="24"/>
        </w:rPr>
        <w:t>, </w:t>
      </w:r>
      <w:r w:rsidRPr="006A1258">
        <w:rPr>
          <w:rFonts w:ascii="Times New Roman" w:eastAsia="Times New Roman" w:hAnsi="Times New Roman" w:cs="Times New Roman"/>
          <w:i/>
          <w:iCs/>
          <w:sz w:val="24"/>
          <w:szCs w:val="24"/>
        </w:rPr>
        <w:t>7</w:t>
      </w:r>
      <w:r w:rsidRPr="006A1258">
        <w:rPr>
          <w:rFonts w:ascii="Times New Roman" w:eastAsia="Times New Roman" w:hAnsi="Times New Roman" w:cs="Times New Roman"/>
          <w:sz w:val="24"/>
          <w:szCs w:val="24"/>
        </w:rPr>
        <w:t>(2), 124-131.</w:t>
      </w:r>
    </w:p>
    <w:p w14:paraId="237ABBBF" w14:textId="77777777" w:rsidR="00CE4C27" w:rsidRPr="006A1258" w:rsidRDefault="00CE4C27" w:rsidP="006A1258">
      <w:pPr>
        <w:spacing w:after="0" w:line="480" w:lineRule="auto"/>
        <w:ind w:left="720" w:hanging="720"/>
        <w:contextualSpacing/>
        <w:rPr>
          <w:rFonts w:ascii="Times New Roman" w:eastAsia="Times New Roman" w:hAnsi="Times New Roman" w:cs="Times New Roman"/>
          <w:sz w:val="24"/>
          <w:szCs w:val="24"/>
        </w:rPr>
      </w:pPr>
      <w:r w:rsidRPr="006A1258">
        <w:rPr>
          <w:rFonts w:ascii="Times New Roman" w:eastAsia="Times New Roman" w:hAnsi="Times New Roman" w:cs="Times New Roman"/>
          <w:sz w:val="24"/>
          <w:szCs w:val="24"/>
        </w:rPr>
        <w:t>Hsia, C. C., Hyde, D. M., &amp; Weibel, E. R. (2011). Lung structure and the intrinsic challenges of gas exchange. </w:t>
      </w:r>
      <w:r w:rsidRPr="006A1258">
        <w:rPr>
          <w:rFonts w:ascii="Times New Roman" w:eastAsia="Times New Roman" w:hAnsi="Times New Roman" w:cs="Times New Roman"/>
          <w:i/>
          <w:iCs/>
          <w:sz w:val="24"/>
          <w:szCs w:val="24"/>
        </w:rPr>
        <w:t>Comprehensive Physiology</w:t>
      </w:r>
      <w:r w:rsidRPr="006A1258">
        <w:rPr>
          <w:rFonts w:ascii="Times New Roman" w:eastAsia="Times New Roman" w:hAnsi="Times New Roman" w:cs="Times New Roman"/>
          <w:sz w:val="24"/>
          <w:szCs w:val="24"/>
        </w:rPr>
        <w:t>, </w:t>
      </w:r>
      <w:r w:rsidRPr="006A1258">
        <w:rPr>
          <w:rFonts w:ascii="Times New Roman" w:eastAsia="Times New Roman" w:hAnsi="Times New Roman" w:cs="Times New Roman"/>
          <w:i/>
          <w:iCs/>
          <w:sz w:val="24"/>
          <w:szCs w:val="24"/>
        </w:rPr>
        <w:t>6</w:t>
      </w:r>
      <w:r w:rsidRPr="006A1258">
        <w:rPr>
          <w:rFonts w:ascii="Times New Roman" w:eastAsia="Times New Roman" w:hAnsi="Times New Roman" w:cs="Times New Roman"/>
          <w:sz w:val="24"/>
          <w:szCs w:val="24"/>
        </w:rPr>
        <w:t>(2), 827-895.</w:t>
      </w:r>
    </w:p>
    <w:p w14:paraId="368144C9" w14:textId="77777777" w:rsidR="00CE4C27" w:rsidRPr="006A1258" w:rsidRDefault="00CE4C27" w:rsidP="006A1258">
      <w:pPr>
        <w:spacing w:after="0" w:line="480" w:lineRule="auto"/>
        <w:ind w:left="720" w:hanging="720"/>
        <w:contextualSpacing/>
        <w:rPr>
          <w:rFonts w:ascii="Times New Roman" w:eastAsia="Times New Roman" w:hAnsi="Times New Roman" w:cs="Times New Roman"/>
          <w:sz w:val="24"/>
          <w:szCs w:val="24"/>
        </w:rPr>
      </w:pPr>
      <w:r w:rsidRPr="006A1258">
        <w:rPr>
          <w:rFonts w:ascii="Times New Roman" w:eastAsia="Times New Roman" w:hAnsi="Times New Roman" w:cs="Times New Roman"/>
          <w:sz w:val="24"/>
          <w:szCs w:val="24"/>
        </w:rPr>
        <w:t>Ramos, S., Gaio, R., Ferreira, F., Leal, J. P., Martins, S., Santos, J. V., ... &amp; Duarte, R. (2017). Tuberculosis in children from diagnosis to decision to treat. </w:t>
      </w:r>
      <w:r w:rsidRPr="006A1258">
        <w:rPr>
          <w:rFonts w:ascii="Times New Roman" w:eastAsia="Times New Roman" w:hAnsi="Times New Roman" w:cs="Times New Roman"/>
          <w:i/>
          <w:iCs/>
          <w:sz w:val="24"/>
          <w:szCs w:val="24"/>
        </w:rPr>
        <w:t>Revista Portuguesa de Pneumologia (English Edition)</w:t>
      </w:r>
      <w:r w:rsidRPr="006A1258">
        <w:rPr>
          <w:rFonts w:ascii="Times New Roman" w:eastAsia="Times New Roman" w:hAnsi="Times New Roman" w:cs="Times New Roman"/>
          <w:sz w:val="24"/>
          <w:szCs w:val="24"/>
        </w:rPr>
        <w:t>, </w:t>
      </w:r>
      <w:r w:rsidRPr="006A1258">
        <w:rPr>
          <w:rFonts w:ascii="Times New Roman" w:eastAsia="Times New Roman" w:hAnsi="Times New Roman" w:cs="Times New Roman"/>
          <w:i/>
          <w:iCs/>
          <w:sz w:val="24"/>
          <w:szCs w:val="24"/>
        </w:rPr>
        <w:t>23</w:t>
      </w:r>
      <w:r w:rsidRPr="006A1258">
        <w:rPr>
          <w:rFonts w:ascii="Times New Roman" w:eastAsia="Times New Roman" w:hAnsi="Times New Roman" w:cs="Times New Roman"/>
          <w:sz w:val="24"/>
          <w:szCs w:val="24"/>
        </w:rPr>
        <w:t>(6), 317-322.</w:t>
      </w:r>
    </w:p>
    <w:p w14:paraId="1838A7EB" w14:textId="77777777" w:rsidR="00CE4C27" w:rsidRPr="006A1258" w:rsidRDefault="00CE4C27" w:rsidP="006A1258">
      <w:pPr>
        <w:spacing w:after="0" w:line="480" w:lineRule="auto"/>
        <w:ind w:left="720" w:hanging="720"/>
        <w:contextualSpacing/>
        <w:rPr>
          <w:rFonts w:ascii="Times New Roman" w:eastAsia="Times New Roman" w:hAnsi="Times New Roman" w:cs="Times New Roman"/>
          <w:sz w:val="24"/>
          <w:szCs w:val="24"/>
        </w:rPr>
      </w:pPr>
      <w:r w:rsidRPr="006A1258">
        <w:rPr>
          <w:rFonts w:ascii="Times New Roman" w:eastAsia="Times New Roman" w:hAnsi="Times New Roman" w:cs="Times New Roman"/>
          <w:sz w:val="24"/>
          <w:szCs w:val="24"/>
        </w:rPr>
        <w:t>Raviglione, M., &amp; Director, G. T. (2013). Global strategy and targets for tuberculosis prevention, care and control after 2015. </w:t>
      </w:r>
      <w:r w:rsidRPr="006A1258">
        <w:rPr>
          <w:rFonts w:ascii="Times New Roman" w:eastAsia="Times New Roman" w:hAnsi="Times New Roman" w:cs="Times New Roman"/>
          <w:i/>
          <w:iCs/>
          <w:sz w:val="24"/>
          <w:szCs w:val="24"/>
        </w:rPr>
        <w:t>World Health Organization, Geneva</w:t>
      </w:r>
      <w:r w:rsidRPr="006A1258">
        <w:rPr>
          <w:rFonts w:ascii="Times New Roman" w:eastAsia="Times New Roman" w:hAnsi="Times New Roman" w:cs="Times New Roman"/>
          <w:sz w:val="24"/>
          <w:szCs w:val="24"/>
        </w:rPr>
        <w:t>.</w:t>
      </w:r>
    </w:p>
    <w:p w14:paraId="508E8E21" w14:textId="77777777" w:rsidR="00CE4C27" w:rsidRPr="006A1258" w:rsidRDefault="00CE4C27" w:rsidP="006A1258">
      <w:pPr>
        <w:spacing w:after="0" w:line="480" w:lineRule="auto"/>
        <w:ind w:left="720" w:hanging="720"/>
        <w:contextualSpacing/>
        <w:rPr>
          <w:rFonts w:ascii="Times New Roman" w:eastAsia="Times New Roman" w:hAnsi="Times New Roman" w:cs="Times New Roman"/>
          <w:sz w:val="24"/>
          <w:szCs w:val="24"/>
        </w:rPr>
      </w:pPr>
      <w:r w:rsidRPr="006A1258">
        <w:rPr>
          <w:rFonts w:ascii="Times New Roman" w:eastAsia="Times New Roman" w:hAnsi="Times New Roman" w:cs="Times New Roman"/>
          <w:sz w:val="24"/>
          <w:szCs w:val="24"/>
        </w:rPr>
        <w:t> </w:t>
      </w:r>
    </w:p>
    <w:p w14:paraId="28CABB5E" w14:textId="77777777" w:rsidR="003C014E" w:rsidRPr="006A1258" w:rsidRDefault="003C014E" w:rsidP="006A1258">
      <w:pPr>
        <w:spacing w:after="0" w:line="480" w:lineRule="auto"/>
        <w:contextualSpacing/>
      </w:pPr>
    </w:p>
    <w:sectPr w:rsidR="003C014E" w:rsidRPr="006A125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2EF021" w14:textId="77777777" w:rsidR="0078206E" w:rsidRDefault="0078206E" w:rsidP="00F6638B">
      <w:pPr>
        <w:spacing w:after="0" w:line="240" w:lineRule="auto"/>
      </w:pPr>
      <w:r>
        <w:separator/>
      </w:r>
    </w:p>
  </w:endnote>
  <w:endnote w:type="continuationSeparator" w:id="0">
    <w:p w14:paraId="66F63773" w14:textId="77777777" w:rsidR="0078206E" w:rsidRDefault="0078206E" w:rsidP="00F66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8C86C6" w14:textId="77777777" w:rsidR="0078206E" w:rsidRDefault="0078206E" w:rsidP="00F6638B">
      <w:pPr>
        <w:spacing w:after="0" w:line="240" w:lineRule="auto"/>
      </w:pPr>
      <w:r>
        <w:separator/>
      </w:r>
    </w:p>
  </w:footnote>
  <w:footnote w:type="continuationSeparator" w:id="0">
    <w:p w14:paraId="517E96AE" w14:textId="77777777" w:rsidR="0078206E" w:rsidRDefault="0078206E" w:rsidP="00F663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022702471"/>
      <w:docPartObj>
        <w:docPartGallery w:val="Page Numbers (Top of Page)"/>
        <w:docPartUnique/>
      </w:docPartObj>
    </w:sdtPr>
    <w:sdtEndPr>
      <w:rPr>
        <w:noProof/>
      </w:rPr>
    </w:sdtEndPr>
    <w:sdtContent>
      <w:p w14:paraId="35A6CBC9" w14:textId="0FB9AF46" w:rsidR="00F6638B" w:rsidRPr="006A1258" w:rsidRDefault="00F6638B" w:rsidP="00F6638B">
        <w:pPr>
          <w:pStyle w:val="Header"/>
          <w:spacing w:line="480" w:lineRule="auto"/>
          <w:jc w:val="right"/>
          <w:rPr>
            <w:rFonts w:ascii="Times New Roman" w:hAnsi="Times New Roman" w:cs="Times New Roman"/>
            <w:sz w:val="24"/>
            <w:szCs w:val="24"/>
          </w:rPr>
        </w:pPr>
        <w:r w:rsidRPr="006A1258">
          <w:rPr>
            <w:rFonts w:ascii="Times New Roman" w:hAnsi="Times New Roman" w:cs="Times New Roman"/>
            <w:sz w:val="24"/>
            <w:szCs w:val="24"/>
          </w:rPr>
          <w:fldChar w:fldCharType="begin"/>
        </w:r>
        <w:r w:rsidRPr="006A1258">
          <w:rPr>
            <w:rFonts w:ascii="Times New Roman" w:hAnsi="Times New Roman" w:cs="Times New Roman"/>
            <w:sz w:val="24"/>
            <w:szCs w:val="24"/>
          </w:rPr>
          <w:instrText xml:space="preserve"> PAGE   \* MERGEFORMAT </w:instrText>
        </w:r>
        <w:r w:rsidRPr="006A1258">
          <w:rPr>
            <w:rFonts w:ascii="Times New Roman" w:hAnsi="Times New Roman" w:cs="Times New Roman"/>
            <w:sz w:val="24"/>
            <w:szCs w:val="24"/>
          </w:rPr>
          <w:fldChar w:fldCharType="separate"/>
        </w:r>
        <w:r w:rsidR="00FA7B18">
          <w:rPr>
            <w:rFonts w:ascii="Times New Roman" w:hAnsi="Times New Roman" w:cs="Times New Roman"/>
            <w:noProof/>
            <w:sz w:val="24"/>
            <w:szCs w:val="24"/>
          </w:rPr>
          <w:t>1</w:t>
        </w:r>
        <w:r w:rsidRPr="006A1258">
          <w:rPr>
            <w:rFonts w:ascii="Times New Roman" w:hAnsi="Times New Roman" w:cs="Times New Roman"/>
            <w:noProof/>
            <w:sz w:val="24"/>
            <w:szCs w:val="24"/>
          </w:rPr>
          <w:fldChar w:fldCharType="end"/>
        </w:r>
      </w:p>
    </w:sdtContent>
  </w:sdt>
  <w:p w14:paraId="31E31E3B" w14:textId="77777777" w:rsidR="00F6638B" w:rsidRDefault="00F663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499"/>
    <w:rsid w:val="00016EB7"/>
    <w:rsid w:val="000E4A2D"/>
    <w:rsid w:val="001E437F"/>
    <w:rsid w:val="002B1154"/>
    <w:rsid w:val="003C014E"/>
    <w:rsid w:val="003E743A"/>
    <w:rsid w:val="00450FD1"/>
    <w:rsid w:val="00472196"/>
    <w:rsid w:val="0057754A"/>
    <w:rsid w:val="00661BC9"/>
    <w:rsid w:val="006A1258"/>
    <w:rsid w:val="006C1FD8"/>
    <w:rsid w:val="00723D02"/>
    <w:rsid w:val="0078206E"/>
    <w:rsid w:val="007E3F18"/>
    <w:rsid w:val="00831A8C"/>
    <w:rsid w:val="00973472"/>
    <w:rsid w:val="009C0A57"/>
    <w:rsid w:val="00B22AF8"/>
    <w:rsid w:val="00C855CA"/>
    <w:rsid w:val="00CE4C27"/>
    <w:rsid w:val="00E13479"/>
    <w:rsid w:val="00E20499"/>
    <w:rsid w:val="00F6638B"/>
    <w:rsid w:val="00FA7B18"/>
    <w:rsid w:val="00FF1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6A502"/>
  <w15:chartTrackingRefBased/>
  <w15:docId w15:val="{DED2045F-CE02-48B9-8BBF-1A052BE61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7347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E4C27"/>
    <w:rPr>
      <w:b/>
      <w:bCs/>
    </w:rPr>
  </w:style>
  <w:style w:type="character" w:styleId="Emphasis">
    <w:name w:val="Emphasis"/>
    <w:basedOn w:val="DefaultParagraphFont"/>
    <w:uiPriority w:val="20"/>
    <w:qFormat/>
    <w:rsid w:val="00CE4C27"/>
    <w:rPr>
      <w:i/>
      <w:iCs/>
    </w:rPr>
  </w:style>
  <w:style w:type="paragraph" w:styleId="Header">
    <w:name w:val="header"/>
    <w:basedOn w:val="Normal"/>
    <w:link w:val="HeaderChar"/>
    <w:uiPriority w:val="99"/>
    <w:unhideWhenUsed/>
    <w:rsid w:val="00F663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638B"/>
  </w:style>
  <w:style w:type="paragraph" w:styleId="Footer">
    <w:name w:val="footer"/>
    <w:basedOn w:val="Normal"/>
    <w:link w:val="FooterChar"/>
    <w:uiPriority w:val="99"/>
    <w:unhideWhenUsed/>
    <w:rsid w:val="00F663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6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50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995</Words>
  <Characters>5673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2021-05-08T02:27:00Z</dcterms:created>
  <dcterms:modified xsi:type="dcterms:W3CDTF">2021-05-08T02:27:00Z</dcterms:modified>
</cp:coreProperties>
</file>