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A1B18" w14:textId="77777777" w:rsidR="001E34FF" w:rsidRDefault="001E34FF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1CFCB2" w14:textId="77777777" w:rsidR="001E34FF" w:rsidRDefault="001E34FF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0B891B" w14:textId="77777777" w:rsidR="001E34FF" w:rsidRDefault="001E34FF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8C4D999" w14:textId="77777777" w:rsidR="001E34FF" w:rsidRDefault="001E34FF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F172A35" w14:textId="77777777" w:rsidR="001E34FF" w:rsidRDefault="001E34FF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68409A" w14:textId="77777777" w:rsidR="001E34FF" w:rsidRDefault="001E34FF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F92FC4" w14:textId="77777777" w:rsidR="001E34FF" w:rsidRDefault="001E34FF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79AF2E5" w14:textId="5A832A43" w:rsidR="001E34FF" w:rsidRPr="001E34FF" w:rsidRDefault="002F12E7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ESSAY: UNICEF</w:t>
      </w:r>
    </w:p>
    <w:p w14:paraId="242A6F26" w14:textId="77777777" w:rsidR="001E34FF" w:rsidRDefault="001E34FF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7D17F44" w14:textId="77777777" w:rsidR="001E34FF" w:rsidRDefault="001E34FF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CB4E540" w14:textId="77777777" w:rsidR="001E34FF" w:rsidRDefault="001E34FF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38FDDA8" w14:textId="77777777" w:rsidR="001E34FF" w:rsidRDefault="001E34FF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B910477" w14:textId="62CB7D39" w:rsidR="001E34FF" w:rsidRPr="001E34FF" w:rsidRDefault="002F12E7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14:paraId="4DEE2A3F" w14:textId="2BD71421" w:rsidR="001E34FF" w:rsidRPr="001E34FF" w:rsidRDefault="002F12E7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14:paraId="752C0FF9" w14:textId="76C9CB5A" w:rsidR="001E34FF" w:rsidRPr="001E34FF" w:rsidRDefault="002F12E7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14:paraId="368B40EB" w14:textId="6CCB96F7" w:rsidR="001E34FF" w:rsidRPr="001E34FF" w:rsidRDefault="002F12E7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Professor’s Name</w:t>
      </w:r>
    </w:p>
    <w:p w14:paraId="596B611D" w14:textId="313749BA" w:rsidR="001E34FF" w:rsidRDefault="002F12E7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31143A4A" w14:textId="700CFAED" w:rsidR="001E34FF" w:rsidRDefault="001E34FF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D035254" w14:textId="437A40A6" w:rsidR="001E34FF" w:rsidRDefault="001E34FF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440EFBDE" w14:textId="77777777" w:rsidR="001E34FF" w:rsidRPr="001E34FF" w:rsidRDefault="001E34FF" w:rsidP="001E34F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0325E60" w14:textId="4F8F4D72" w:rsidR="009D62CD" w:rsidRPr="001E34FF" w:rsidRDefault="002F12E7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lastRenderedPageBreak/>
        <w:t>Introduction</w:t>
      </w:r>
    </w:p>
    <w:p w14:paraId="10E65984" w14:textId="75DC5CF0" w:rsidR="000303B7" w:rsidRPr="001E34FF" w:rsidRDefault="002F12E7" w:rsidP="00D07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UNICEF</w:t>
      </w:r>
      <w:r w:rsidR="00855FE7" w:rsidRPr="001E34FF">
        <w:rPr>
          <w:rFonts w:ascii="Times New Roman" w:hAnsi="Times New Roman" w:cs="Times New Roman"/>
          <w:sz w:val="24"/>
          <w:szCs w:val="24"/>
          <w:lang w:val="en-US"/>
        </w:rPr>
        <w:t>, which stands for United Nations International Children’s Emergency Fund</w:t>
      </w:r>
      <w:r w:rsidR="004B7611" w:rsidRPr="001E34F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is a non-governmental organization based in America. The organization started in </w:t>
      </w:r>
      <w:r w:rsidR="004B075D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America, and presently it has over one hundred and ninety branches across the world. The main aim of the </w:t>
      </w:r>
      <w:r w:rsidR="003C4C45" w:rsidRPr="001E34FF">
        <w:rPr>
          <w:rFonts w:ascii="Times New Roman" w:hAnsi="Times New Roman" w:cs="Times New Roman"/>
          <w:sz w:val="24"/>
          <w:szCs w:val="24"/>
          <w:lang w:val="en-US"/>
        </w:rPr>
        <w:t>organization is to protect the children and adolescents besides safeguarding their rights</w:t>
      </w:r>
      <w:r w:rsidR="00906DFE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. It focuses on children from marginalized and disadvantaged areas. </w:t>
      </w:r>
      <w:r w:rsidR="00063200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organization's principal mission is to ensure that the children </w:t>
      </w:r>
      <w:r w:rsidR="004A7517" w:rsidRPr="001E34FF">
        <w:rPr>
          <w:rFonts w:ascii="Times New Roman" w:hAnsi="Times New Roman" w:cs="Times New Roman"/>
          <w:sz w:val="24"/>
          <w:szCs w:val="24"/>
          <w:lang w:val="en-US"/>
        </w:rPr>
        <w:t>and adolescents are surviving, thriving, and maintain</w:t>
      </w:r>
      <w:r w:rsidR="00776188" w:rsidRPr="001E34FF">
        <w:rPr>
          <w:rFonts w:ascii="Times New Roman" w:hAnsi="Times New Roman" w:cs="Times New Roman"/>
          <w:sz w:val="24"/>
          <w:szCs w:val="24"/>
          <w:lang w:val="en-US"/>
        </w:rPr>
        <w:t>ing</w:t>
      </w:r>
      <w:r w:rsidR="004A7517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their quest to achieve potential in society. </w:t>
      </w:r>
      <w:r w:rsidR="002C77EC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 tries to accomplish its mission by </w:t>
      </w:r>
      <w:r w:rsidR="00191B9F" w:rsidRPr="001E34FF">
        <w:rPr>
          <w:rFonts w:ascii="Times New Roman" w:hAnsi="Times New Roman" w:cs="Times New Roman"/>
          <w:sz w:val="24"/>
          <w:szCs w:val="24"/>
          <w:lang w:val="en-US"/>
        </w:rPr>
        <w:t>providing vaccines, providing child nutrition and health, quality education, and skill-building</w:t>
      </w:r>
      <w:r w:rsidR="007C3D5B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(Entwistle &amp; Dykes, 2018)</w:t>
      </w:r>
      <w:r w:rsidR="00191B9F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D0DE3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It also ensures that the children have access to safe water and sanitation, are safe from exploitation, violence, and diseases like HIVAIDS. </w:t>
      </w:r>
      <w:r w:rsidR="000562A2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 also participates in humanitarian emergencies </w:t>
      </w:r>
      <w:r w:rsidR="00DB32E9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like providing lifesaving help and hope to families and children. </w:t>
      </w:r>
      <w:r w:rsidR="009E1488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It actively provides a shield for children from impartial and non-political forces. </w:t>
      </w:r>
      <w:r w:rsidR="009D62CD" w:rsidRPr="001E34FF">
        <w:rPr>
          <w:rFonts w:ascii="Times New Roman" w:hAnsi="Times New Roman" w:cs="Times New Roman"/>
          <w:sz w:val="24"/>
          <w:szCs w:val="24"/>
          <w:lang w:val="en-US"/>
        </w:rPr>
        <w:t>This essay will evaluate how UNICEF practices</w:t>
      </w:r>
      <w:r w:rsidR="00CA1028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budget accountability and</w:t>
      </w:r>
      <w:r w:rsidR="009D62CD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financial transparency</w:t>
      </w:r>
      <w:r w:rsidR="00CA1028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9D8C07A" w14:textId="2BC16CB8" w:rsidR="002C77EC" w:rsidRPr="001E34FF" w:rsidRDefault="002F12E7" w:rsidP="00D07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UNICEF ensures that there is transparency in the way it receives and uses its finance. </w:t>
      </w:r>
      <w:r w:rsidR="00864728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Its core values are respect, care, trust, accountability, and integrity. Embracing these values has pushed the management to ensure that the organization achieves its </w:t>
      </w:r>
      <w:r w:rsidR="00DB2885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mission while practicing transparency and accountability. </w:t>
      </w:r>
      <w:r w:rsidR="003D26B3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 has been pursuing several </w:t>
      </w:r>
      <w:r w:rsidR="004E654E" w:rsidRPr="001E34FF">
        <w:rPr>
          <w:rFonts w:ascii="Times New Roman" w:hAnsi="Times New Roman" w:cs="Times New Roman"/>
          <w:sz w:val="24"/>
          <w:szCs w:val="24"/>
          <w:lang w:val="en-US"/>
        </w:rPr>
        <w:t>measures to align its commitment to greater accountability and transparency in reporting challenges and success for humanitarian results, expendit</w:t>
      </w:r>
      <w:r w:rsidR="00A96DF8" w:rsidRPr="001E34FF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4E654E" w:rsidRPr="001E34FF">
        <w:rPr>
          <w:rFonts w:ascii="Times New Roman" w:hAnsi="Times New Roman" w:cs="Times New Roman"/>
          <w:sz w:val="24"/>
          <w:szCs w:val="24"/>
          <w:lang w:val="en-US"/>
        </w:rPr>
        <w:t>res, and development</w:t>
      </w:r>
      <w:r w:rsidR="00CF0871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CF0871"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Klees</w:t>
      </w:r>
      <w:r w:rsidR="00CF0871"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CF0871"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&amp; Qargha, September 01, 2014)</w:t>
      </w:r>
      <w:r w:rsidR="004E654E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51974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organization's efforts ensure that the information about </w:t>
      </w:r>
      <w:r w:rsidR="0016767E" w:rsidRPr="001E34FF">
        <w:rPr>
          <w:rFonts w:ascii="Times New Roman" w:hAnsi="Times New Roman" w:cs="Times New Roman"/>
          <w:sz w:val="24"/>
          <w:szCs w:val="24"/>
          <w:lang w:val="en-US"/>
        </w:rPr>
        <w:t>how it spends the aid is easy to ac</w:t>
      </w:r>
      <w:r w:rsidR="009E056D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cess, use, and understand. </w:t>
      </w:r>
      <w:r w:rsidR="002A1581" w:rsidRPr="001E34FF">
        <w:rPr>
          <w:rFonts w:ascii="Times New Roman" w:hAnsi="Times New Roman" w:cs="Times New Roman"/>
          <w:sz w:val="24"/>
          <w:szCs w:val="24"/>
          <w:lang w:val="en-US"/>
        </w:rPr>
        <w:t>Easy access promotes an environment that is responsive, efficient, collaborative, and better in delivering children's commitment and transparency.</w:t>
      </w:r>
    </w:p>
    <w:p w14:paraId="32D063B6" w14:textId="35F6AC2E" w:rsidR="00864728" w:rsidRPr="001E34FF" w:rsidRDefault="002F12E7" w:rsidP="00D07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According to </w:t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UNICEF</w:t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&amp; UNICEF (20</w:t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</w:t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9)</w:t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 w:rsidR="00121603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UNICEF has developed, published, and implemented an Information Disclosure Policy whose mission is making an explicit commitment </w:t>
      </w:r>
      <w:r w:rsidR="009363DC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to availing information about operations and programs to the public. </w:t>
      </w:r>
      <w:r w:rsidR="00E6301E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 employs the principle of full disclosure when disclosing its internal audit reports and annual program reports. </w:t>
      </w:r>
      <w:r w:rsidR="009850CD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It is also a signatory of the International Aid Transparency Initiative, which has made the organization commit to disclosing its information on how it spends aid. The disclosure </w:t>
      </w:r>
      <w:r w:rsidR="000F333B" w:rsidRPr="001E34FF">
        <w:rPr>
          <w:rFonts w:ascii="Times New Roman" w:hAnsi="Times New Roman" w:cs="Times New Roman"/>
          <w:sz w:val="24"/>
          <w:szCs w:val="24"/>
          <w:lang w:val="en-US"/>
        </w:rPr>
        <w:t>helps the children, stakeholders, and taxpayers in the countries that contribute the support to quickly find the word, use it, and compare data.</w:t>
      </w:r>
    </w:p>
    <w:p w14:paraId="39A36490" w14:textId="04B9FC20" w:rsidR="00F11332" w:rsidRDefault="002F12E7" w:rsidP="00D07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 has always complied with the </w:t>
      </w:r>
      <w:r w:rsidR="001C78B4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requirement of publishing its financial and performance details on the public website. </w:t>
      </w:r>
      <w:r w:rsidR="00AE5BE0" w:rsidRPr="001E34FF">
        <w:rPr>
          <w:rFonts w:ascii="Times New Roman" w:hAnsi="Times New Roman" w:cs="Times New Roman"/>
          <w:sz w:val="24"/>
          <w:szCs w:val="24"/>
          <w:lang w:val="en-US"/>
        </w:rPr>
        <w:t>It regularly updates this website</w:t>
      </w:r>
      <w:r w:rsidR="00676611" w:rsidRPr="001E34F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E5BE0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creating an opportunity for online users to combine and compare the data they wish</w:t>
      </w:r>
      <w:r w:rsidR="0092307D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(UNICEF Annual Report 2019)</w:t>
      </w:r>
      <w:r w:rsidR="00AE5BE0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76611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UNICEF website links corporate documents like operational guides, organizational policies, audit reports, and country program documents besides the logistics and suppl, evaluation, and annual program results report. </w:t>
      </w:r>
      <w:r w:rsidR="00660D50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 has also designed the website so that the parties interested in the financial information about it can easily access it. </w:t>
      </w:r>
      <w:r w:rsidR="003524CA" w:rsidRPr="001E34FF">
        <w:rPr>
          <w:rFonts w:ascii="Times New Roman" w:hAnsi="Times New Roman" w:cs="Times New Roman"/>
          <w:sz w:val="24"/>
          <w:szCs w:val="24"/>
          <w:lang w:val="en-US"/>
        </w:rPr>
        <w:t>UNICEF's desire to practice transparency can be seen through the goals of the 2016 World Humanitarian Summit Grand Bargain. The goal</w:t>
      </w:r>
      <w:r w:rsidR="00866A9D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is to</w:t>
      </w:r>
      <w:r w:rsidR="003524CA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provid</w:t>
      </w:r>
      <w:r w:rsidR="00866A9D" w:rsidRPr="001E34F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524CA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data that is transparent, timely, open, and harmonized. </w:t>
      </w:r>
      <w:r w:rsidR="00900099"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The organization has also engaged itself to United Nations agencies that support transparency. </w:t>
      </w:r>
      <w:r w:rsidR="0008319B" w:rsidRPr="001E34FF">
        <w:rPr>
          <w:rFonts w:ascii="Times New Roman" w:hAnsi="Times New Roman" w:cs="Times New Roman"/>
          <w:sz w:val="24"/>
          <w:szCs w:val="24"/>
          <w:lang w:val="en-US"/>
        </w:rPr>
        <w:t>It has been negotiating for a commitment renewal with the International Aid Transparency Initiative</w:t>
      </w:r>
      <w:r w:rsidR="00A54E71" w:rsidRPr="001E34FF">
        <w:rPr>
          <w:rFonts w:ascii="Times New Roman" w:hAnsi="Times New Roman" w:cs="Times New Roman"/>
          <w:sz w:val="24"/>
          <w:szCs w:val="24"/>
          <w:lang w:val="en-US"/>
        </w:rPr>
        <w:t>, an initiative that seeks to increase transparency, development, and cooperation of the aid data.</w:t>
      </w:r>
    </w:p>
    <w:p w14:paraId="6E0A0A20" w14:textId="123357CD" w:rsidR="009D424B" w:rsidRDefault="009D424B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BC15C8" w14:textId="089C9059" w:rsidR="009D424B" w:rsidRDefault="009D424B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5A4F04" w14:textId="77777777" w:rsidR="009D424B" w:rsidRPr="001E34FF" w:rsidRDefault="009D424B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B67FD1" w14:textId="2F8774BF" w:rsidR="00676611" w:rsidRPr="001E34FF" w:rsidRDefault="002F12E7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7A969F8C" w14:textId="2241EF5C" w:rsidR="00463DE2" w:rsidRPr="001E34FF" w:rsidRDefault="002F12E7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Entwistle, F., &amp; Dykes, F. (2018). The UK policy context: Reconfiguration of the </w:t>
      </w:r>
      <w:proofErr w:type="spellStart"/>
      <w:r w:rsidRPr="001E34FF">
        <w:rPr>
          <w:rFonts w:ascii="Times New Roman" w:hAnsi="Times New Roman" w:cs="Times New Roman"/>
          <w:sz w:val="24"/>
          <w:szCs w:val="24"/>
          <w:lang w:val="en-US"/>
        </w:rPr>
        <w:t>Unicef</w:t>
      </w:r>
      <w:proofErr w:type="spellEnd"/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 UK </w:t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Baby Friendly Initiative to reflect the importance of relationships and ensuring </w:t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sustainability. In Dowling S., Pontin D., &amp; Boyer K. (Eds.), Social experiences of </w:t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E34FF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reastfeeding: building bridges between research, policy, and practice (pp. 11-20). </w:t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E34FF">
        <w:rPr>
          <w:rFonts w:ascii="Times New Roman" w:hAnsi="Times New Roman" w:cs="Times New Roman"/>
          <w:sz w:val="24"/>
          <w:szCs w:val="24"/>
          <w:lang w:val="en-US"/>
        </w:rPr>
        <w:t xml:space="preserve">Bristol, </w:t>
      </w:r>
      <w:r w:rsidRPr="001E34FF">
        <w:rPr>
          <w:rFonts w:ascii="Times New Roman" w:hAnsi="Times New Roman" w:cs="Times New Roman"/>
          <w:sz w:val="24"/>
          <w:szCs w:val="24"/>
          <w:lang w:val="en-US"/>
        </w:rPr>
        <w:t>UK; Chicago, IL, USA: Bristol University Press. doi:10.2307/j.ctv4rftfc.7</w:t>
      </w:r>
    </w:p>
    <w:p w14:paraId="14323BC9" w14:textId="488A63EA" w:rsidR="00E569CC" w:rsidRPr="001E34FF" w:rsidRDefault="002F12E7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Klees, S. J., &amp; Qargha, O. (September 01, 2014). Equity in education: The case of UNICEF </w:t>
      </w:r>
      <w:r w:rsidR="00D079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nd the need for participative debate. Prospects: Quarterly Review of Comparative </w:t>
      </w:r>
      <w:r w:rsidR="00D079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Education, 44, 3, 321-333.</w:t>
      </w:r>
    </w:p>
    <w:p w14:paraId="43A2EFE5" w14:textId="13DF6137" w:rsidR="00463DE2" w:rsidRPr="001E34FF" w:rsidRDefault="002F12E7" w:rsidP="001E34FF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UNICEF. &amp; UNICEF. (, 20</w:t>
      </w:r>
      <w:r w:rsidR="00103973"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1</w:t>
      </w:r>
      <w:r w:rsidRPr="001E3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9). UNICEF at a glance. Wellington, N.Z.: UNICEF.</w:t>
      </w:r>
      <w:r w:rsidR="00D079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D079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</w:p>
    <w:p w14:paraId="60DBA09D" w14:textId="40854F20" w:rsidR="00E569CC" w:rsidRPr="001E34FF" w:rsidRDefault="002F12E7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UNICEF Annual Report 2019</w:t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983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5A386A6F" w14:textId="022BAEC0" w:rsidR="00E569CC" w:rsidRPr="001E34FF" w:rsidRDefault="002F12E7" w:rsidP="00D0798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1E34FF">
        <w:rPr>
          <w:rFonts w:ascii="Times New Roman" w:hAnsi="Times New Roman" w:cs="Times New Roman"/>
          <w:sz w:val="24"/>
          <w:szCs w:val="24"/>
          <w:lang w:val="en-US"/>
        </w:rPr>
        <w:t>https://www.unicef.org/media/74016/file/UNICEF-a</w:t>
      </w:r>
      <w:r w:rsidRPr="001E34FF">
        <w:rPr>
          <w:rFonts w:ascii="Times New Roman" w:hAnsi="Times New Roman" w:cs="Times New Roman"/>
          <w:sz w:val="24"/>
          <w:szCs w:val="24"/>
          <w:lang w:val="en-US"/>
        </w:rPr>
        <w:t>nnual-report-2019.pdf</w:t>
      </w:r>
    </w:p>
    <w:p w14:paraId="0C9FCC32" w14:textId="682C9133" w:rsidR="00676611" w:rsidRPr="001E34FF" w:rsidRDefault="00676611" w:rsidP="001E34FF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6611" w:rsidRPr="001E34F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13D7B" w14:textId="77777777" w:rsidR="002F12E7" w:rsidRDefault="002F12E7">
      <w:pPr>
        <w:spacing w:after="0" w:line="240" w:lineRule="auto"/>
      </w:pPr>
      <w:r>
        <w:separator/>
      </w:r>
    </w:p>
  </w:endnote>
  <w:endnote w:type="continuationSeparator" w:id="0">
    <w:p w14:paraId="1DB4441C" w14:textId="77777777" w:rsidR="002F12E7" w:rsidRDefault="002F12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5DBDD5" w14:textId="77777777" w:rsidR="002F12E7" w:rsidRDefault="002F12E7">
      <w:pPr>
        <w:spacing w:after="0" w:line="240" w:lineRule="auto"/>
      </w:pPr>
      <w:r>
        <w:separator/>
      </w:r>
    </w:p>
  </w:footnote>
  <w:footnote w:type="continuationSeparator" w:id="0">
    <w:p w14:paraId="1617B0BB" w14:textId="77777777" w:rsidR="002F12E7" w:rsidRDefault="002F12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4139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947C48" w14:textId="6D306361" w:rsidR="001E34FF" w:rsidRDefault="002F12E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DD9AE7" w14:textId="77777777" w:rsidR="001E34FF" w:rsidRDefault="001E34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A905AC"/>
    <w:multiLevelType w:val="multilevel"/>
    <w:tmpl w:val="93FEE4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3B7"/>
    <w:rsid w:val="0002352C"/>
    <w:rsid w:val="000303B7"/>
    <w:rsid w:val="00051974"/>
    <w:rsid w:val="000562A2"/>
    <w:rsid w:val="00063200"/>
    <w:rsid w:val="0008319B"/>
    <w:rsid w:val="000F333B"/>
    <w:rsid w:val="00103973"/>
    <w:rsid w:val="00121603"/>
    <w:rsid w:val="0016767E"/>
    <w:rsid w:val="00191B9F"/>
    <w:rsid w:val="001C78B4"/>
    <w:rsid w:val="001E34FF"/>
    <w:rsid w:val="00287F8B"/>
    <w:rsid w:val="002A1581"/>
    <w:rsid w:val="002C77EC"/>
    <w:rsid w:val="002F12E7"/>
    <w:rsid w:val="003524CA"/>
    <w:rsid w:val="003C4C45"/>
    <w:rsid w:val="003D26B3"/>
    <w:rsid w:val="00463DE2"/>
    <w:rsid w:val="004A7517"/>
    <w:rsid w:val="004B075D"/>
    <w:rsid w:val="004B7611"/>
    <w:rsid w:val="004C742C"/>
    <w:rsid w:val="004E654E"/>
    <w:rsid w:val="00571083"/>
    <w:rsid w:val="005C28AB"/>
    <w:rsid w:val="005D0DE3"/>
    <w:rsid w:val="0063392C"/>
    <w:rsid w:val="00660D50"/>
    <w:rsid w:val="00676611"/>
    <w:rsid w:val="00776188"/>
    <w:rsid w:val="007C3D5B"/>
    <w:rsid w:val="00817CA3"/>
    <w:rsid w:val="00855FE7"/>
    <w:rsid w:val="00864728"/>
    <w:rsid w:val="00866A9D"/>
    <w:rsid w:val="00900099"/>
    <w:rsid w:val="00906DFE"/>
    <w:rsid w:val="0092307D"/>
    <w:rsid w:val="009363DC"/>
    <w:rsid w:val="009850CD"/>
    <w:rsid w:val="009B19DE"/>
    <w:rsid w:val="009C5F53"/>
    <w:rsid w:val="009D424B"/>
    <w:rsid w:val="009D62CD"/>
    <w:rsid w:val="009E056D"/>
    <w:rsid w:val="009E1488"/>
    <w:rsid w:val="00A54E71"/>
    <w:rsid w:val="00A854AA"/>
    <w:rsid w:val="00A96DF8"/>
    <w:rsid w:val="00AE5BE0"/>
    <w:rsid w:val="00B63CBE"/>
    <w:rsid w:val="00B95CBD"/>
    <w:rsid w:val="00CA1028"/>
    <w:rsid w:val="00CF0871"/>
    <w:rsid w:val="00D07983"/>
    <w:rsid w:val="00DB2885"/>
    <w:rsid w:val="00DB32E9"/>
    <w:rsid w:val="00DC7555"/>
    <w:rsid w:val="00E569CC"/>
    <w:rsid w:val="00E6301E"/>
    <w:rsid w:val="00F11332"/>
    <w:rsid w:val="00F7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42119"/>
  <w15:chartTrackingRefBased/>
  <w15:docId w15:val="{7DCDD71A-7E36-467C-83A8-7089000E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7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216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3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4FF"/>
  </w:style>
  <w:style w:type="paragraph" w:styleId="Footer">
    <w:name w:val="footer"/>
    <w:basedOn w:val="Normal"/>
    <w:link w:val="FooterChar"/>
    <w:uiPriority w:val="99"/>
    <w:unhideWhenUsed/>
    <w:rsid w:val="001E3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59</cp:revision>
  <dcterms:created xsi:type="dcterms:W3CDTF">2020-11-05T07:35:00Z</dcterms:created>
  <dcterms:modified xsi:type="dcterms:W3CDTF">2020-11-05T11:40:00Z</dcterms:modified>
</cp:coreProperties>
</file>