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94697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</w:t>
      </w:r>
    </w:p>
    <w:p w14:paraId="7EF601B8" w14:textId="77777777" w:rsidR="00B70B17" w:rsidRPr="00B70B17" w:rsidRDefault="00B70B17" w:rsidP="00B70B17">
      <w:pPr>
        <w:numPr>
          <w:ilvl w:val="0"/>
          <w:numId w:val="1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of the following is an obstacle for government intervention in improving urban life?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6876"/>
      </w:tblGrid>
      <w:tr w:rsidR="00B70B17" w:rsidRPr="00B70B17" w14:paraId="7CCFE342" w14:textId="77777777" w:rsidTr="00B70B17">
        <w:tc>
          <w:tcPr>
            <w:tcW w:w="0" w:type="auto"/>
            <w:vAlign w:val="center"/>
            <w:hideMark/>
          </w:tcPr>
          <w:p w14:paraId="3EACDB24" w14:textId="3C57BF28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0FAE7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6" type="#_x0000_t75" style="width:20.25pt;height:17.25pt" o:ole="">
                  <v:imagedata r:id="rId5" o:title=""/>
                </v:shape>
                <w:control r:id="rId6" w:name="DefaultOcxName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085FD21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F0C7ACD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philosophy of privatism</w:t>
            </w:r>
          </w:p>
        </w:tc>
      </w:tr>
      <w:tr w:rsidR="00B70B17" w:rsidRPr="00B70B17" w14:paraId="001E1CD9" w14:textId="77777777" w:rsidTr="00B70B17">
        <w:tc>
          <w:tcPr>
            <w:tcW w:w="0" w:type="auto"/>
            <w:vAlign w:val="center"/>
            <w:hideMark/>
          </w:tcPr>
          <w:p w14:paraId="4E4E648B" w14:textId="576CF29D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48D93C0">
                <v:shape id="_x0000_i1109" type="#_x0000_t75" style="width:20.25pt;height:17.25pt" o:ole="">
                  <v:imagedata r:id="rId5" o:title=""/>
                </v:shape>
                <w:control r:id="rId7" w:name="DefaultOcxName1" w:shapeid="_x0000_i1109"/>
              </w:object>
            </w:r>
          </w:p>
        </w:tc>
        <w:tc>
          <w:tcPr>
            <w:tcW w:w="0" w:type="auto"/>
            <w:vAlign w:val="center"/>
            <w:hideMark/>
          </w:tcPr>
          <w:p w14:paraId="3074153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05ECE5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debate surrounding the roles of federal and state governments</w:t>
            </w:r>
          </w:p>
        </w:tc>
      </w:tr>
      <w:tr w:rsidR="00B70B17" w:rsidRPr="00B70B17" w14:paraId="159C80F1" w14:textId="77777777" w:rsidTr="00B70B17">
        <w:tc>
          <w:tcPr>
            <w:tcW w:w="0" w:type="auto"/>
            <w:vAlign w:val="center"/>
            <w:hideMark/>
          </w:tcPr>
          <w:p w14:paraId="1E456A74" w14:textId="06A362FF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669DAFB">
                <v:shape id="_x0000_i1112" type="#_x0000_t75" style="width:20.25pt;height:17.25pt" o:ole="">
                  <v:imagedata r:id="rId5" o:title=""/>
                </v:shape>
                <w:control r:id="rId8" w:name="DefaultOcxName2" w:shapeid="_x0000_i1112"/>
              </w:object>
            </w:r>
          </w:p>
        </w:tc>
        <w:tc>
          <w:tcPr>
            <w:tcW w:w="0" w:type="auto"/>
            <w:vAlign w:val="center"/>
            <w:hideMark/>
          </w:tcPr>
          <w:p w14:paraId="6811B1C4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9DD9B5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People’s general refusal to accept help from the government</w:t>
            </w:r>
          </w:p>
        </w:tc>
      </w:tr>
      <w:tr w:rsidR="00B70B17" w:rsidRPr="00B70B17" w14:paraId="65CD5A9E" w14:textId="77777777" w:rsidTr="00B70B17">
        <w:tc>
          <w:tcPr>
            <w:tcW w:w="0" w:type="auto"/>
            <w:vAlign w:val="center"/>
            <w:hideMark/>
          </w:tcPr>
          <w:p w14:paraId="300B6376" w14:textId="5349B3FF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602ABCB">
                <v:shape id="_x0000_i1227" type="#_x0000_t75" style="width:20.25pt;height:17.25pt" o:ole="">
                  <v:imagedata r:id="rId9" o:title=""/>
                </v:shape>
                <w:control r:id="rId10" w:name="DefaultOcxName3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3FF36B6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86C177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Both 1 and 2 are obstacles</w:t>
            </w:r>
          </w:p>
        </w:tc>
      </w:tr>
    </w:tbl>
    <w:p w14:paraId="121A3B57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3632737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5DE41BB5" w14:textId="77777777" w:rsidR="00B70B17" w:rsidRPr="00B70B17" w:rsidRDefault="00B70B17" w:rsidP="00B70B17">
      <w:pPr>
        <w:numPr>
          <w:ilvl w:val="0"/>
          <w:numId w:val="2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The idea that limited government intervention and restricted government spending is espoused by: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505"/>
      </w:tblGrid>
      <w:tr w:rsidR="00B70B17" w:rsidRPr="00B70B17" w14:paraId="0DDA3388" w14:textId="77777777" w:rsidTr="00B70B17">
        <w:tc>
          <w:tcPr>
            <w:tcW w:w="0" w:type="auto"/>
            <w:vAlign w:val="center"/>
            <w:hideMark/>
          </w:tcPr>
          <w:p w14:paraId="1307C779" w14:textId="710F29F6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F857812">
                <v:shape id="_x0000_i1228" type="#_x0000_t75" style="width:20.25pt;height:17.25pt" o:ole="">
                  <v:imagedata r:id="rId9" o:title=""/>
                </v:shape>
                <w:control r:id="rId11" w:name="DefaultOcxName4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2C7C22D5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1510FDC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Conservatives</w:t>
            </w:r>
          </w:p>
        </w:tc>
      </w:tr>
      <w:tr w:rsidR="00B70B17" w:rsidRPr="00B70B17" w14:paraId="0E8F6808" w14:textId="77777777" w:rsidTr="00B70B17">
        <w:tc>
          <w:tcPr>
            <w:tcW w:w="0" w:type="auto"/>
            <w:vAlign w:val="center"/>
            <w:hideMark/>
          </w:tcPr>
          <w:p w14:paraId="06F79C43" w14:textId="627E5934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E5BFE8B">
                <v:shape id="_x0000_i1121" type="#_x0000_t75" style="width:20.25pt;height:17.25pt" o:ole="">
                  <v:imagedata r:id="rId5" o:title=""/>
                </v:shape>
                <w:control r:id="rId12" w:name="DefaultOcxName5" w:shapeid="_x0000_i1121"/>
              </w:object>
            </w:r>
          </w:p>
        </w:tc>
        <w:tc>
          <w:tcPr>
            <w:tcW w:w="0" w:type="auto"/>
            <w:vAlign w:val="center"/>
            <w:hideMark/>
          </w:tcPr>
          <w:p w14:paraId="64325E2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B51DCC5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Liberals</w:t>
            </w:r>
          </w:p>
        </w:tc>
      </w:tr>
      <w:tr w:rsidR="00B70B17" w:rsidRPr="00B70B17" w14:paraId="72F565C3" w14:textId="77777777" w:rsidTr="00B70B17">
        <w:tc>
          <w:tcPr>
            <w:tcW w:w="0" w:type="auto"/>
            <w:vAlign w:val="center"/>
            <w:hideMark/>
          </w:tcPr>
          <w:p w14:paraId="2E96B520" w14:textId="42E89118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A40D037">
                <v:shape id="_x0000_i1124" type="#_x0000_t75" style="width:20.25pt;height:17.25pt" o:ole="">
                  <v:imagedata r:id="rId5" o:title=""/>
                </v:shape>
                <w:control r:id="rId13" w:name="DefaultOcxName6" w:shapeid="_x0000_i1124"/>
              </w:object>
            </w:r>
          </w:p>
        </w:tc>
        <w:tc>
          <w:tcPr>
            <w:tcW w:w="0" w:type="auto"/>
            <w:vAlign w:val="center"/>
            <w:hideMark/>
          </w:tcPr>
          <w:p w14:paraId="66AF6BA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2C10BFA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Both liberals and conservatives</w:t>
            </w:r>
          </w:p>
        </w:tc>
      </w:tr>
      <w:tr w:rsidR="00B70B17" w:rsidRPr="00B70B17" w14:paraId="677E8ED1" w14:textId="77777777" w:rsidTr="00B70B17">
        <w:tc>
          <w:tcPr>
            <w:tcW w:w="0" w:type="auto"/>
            <w:vAlign w:val="center"/>
            <w:hideMark/>
          </w:tcPr>
          <w:p w14:paraId="4B4DD211" w14:textId="1A78F81E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380D740">
                <v:shape id="_x0000_i1127" type="#_x0000_t75" style="width:20.25pt;height:17.25pt" o:ole="">
                  <v:imagedata r:id="rId5" o:title=""/>
                </v:shape>
                <w:control r:id="rId14" w:name="DefaultOcxName7" w:shapeid="_x0000_i1127"/>
              </w:object>
            </w:r>
          </w:p>
        </w:tc>
        <w:tc>
          <w:tcPr>
            <w:tcW w:w="0" w:type="auto"/>
            <w:vAlign w:val="center"/>
            <w:hideMark/>
          </w:tcPr>
          <w:p w14:paraId="0380A32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8FEF15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Neither liberals nor conservatives</w:t>
            </w:r>
          </w:p>
        </w:tc>
      </w:tr>
    </w:tbl>
    <w:p w14:paraId="7D39E8E0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1A7CA5E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0D0B4EB2" w14:textId="77777777" w:rsidR="00B70B17" w:rsidRPr="00B70B17" w:rsidRDefault="00B70B17" w:rsidP="00B70B17">
      <w:pPr>
        <w:numPr>
          <w:ilvl w:val="0"/>
          <w:numId w:val="3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of the following is not a form of a redistributive program?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8491"/>
      </w:tblGrid>
      <w:tr w:rsidR="00B70B17" w:rsidRPr="00B70B17" w14:paraId="270A0504" w14:textId="77777777" w:rsidTr="00B70B17">
        <w:tc>
          <w:tcPr>
            <w:tcW w:w="0" w:type="auto"/>
            <w:vAlign w:val="center"/>
            <w:hideMark/>
          </w:tcPr>
          <w:p w14:paraId="05D6AE47" w14:textId="0022AC78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0CE831A">
                <v:shape id="_x0000_i1229" type="#_x0000_t75" style="width:20.25pt;height:17.25pt" o:ole="">
                  <v:imagedata r:id="rId9" o:title=""/>
                </v:shape>
                <w:control r:id="rId15" w:name="DefaultOcxName8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17E88255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4DDCB49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Free market capitalism</w:t>
            </w:r>
          </w:p>
        </w:tc>
      </w:tr>
      <w:tr w:rsidR="00B70B17" w:rsidRPr="00B70B17" w14:paraId="23544D6F" w14:textId="77777777" w:rsidTr="00B70B17">
        <w:tc>
          <w:tcPr>
            <w:tcW w:w="0" w:type="auto"/>
            <w:vAlign w:val="center"/>
            <w:hideMark/>
          </w:tcPr>
          <w:p w14:paraId="466F2858" w14:textId="105FF51B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D882F8C">
                <v:shape id="_x0000_i1133" type="#_x0000_t75" style="width:20.25pt;height:17.25pt" o:ole="">
                  <v:imagedata r:id="rId5" o:title=""/>
                </v:shape>
                <w:control r:id="rId16" w:name="DefaultOcxName9" w:shapeid="_x0000_i1133"/>
              </w:object>
            </w:r>
          </w:p>
        </w:tc>
        <w:tc>
          <w:tcPr>
            <w:tcW w:w="0" w:type="auto"/>
            <w:vAlign w:val="center"/>
            <w:hideMark/>
          </w:tcPr>
          <w:p w14:paraId="316B932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06F9418C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Education spending that helps to provide for schools in low income areas</w:t>
            </w:r>
          </w:p>
        </w:tc>
      </w:tr>
      <w:tr w:rsidR="00B70B17" w:rsidRPr="00B70B17" w14:paraId="41CFD81D" w14:textId="77777777" w:rsidTr="00B70B17">
        <w:tc>
          <w:tcPr>
            <w:tcW w:w="0" w:type="auto"/>
            <w:vAlign w:val="center"/>
            <w:hideMark/>
          </w:tcPr>
          <w:p w14:paraId="742B704A" w14:textId="24C834CD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C94E30D">
                <v:shape id="_x0000_i1136" type="#_x0000_t75" style="width:20.25pt;height:17.25pt" o:ole="">
                  <v:imagedata r:id="rId5" o:title=""/>
                </v:shape>
                <w:control r:id="rId17" w:name="DefaultOcxName10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14:paraId="417FC656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DE8AA0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Public housing programs that provide low income families with affordable housing</w:t>
            </w:r>
          </w:p>
        </w:tc>
      </w:tr>
      <w:tr w:rsidR="00B70B17" w:rsidRPr="00B70B17" w14:paraId="53141AC1" w14:textId="77777777" w:rsidTr="00B70B17">
        <w:tc>
          <w:tcPr>
            <w:tcW w:w="0" w:type="auto"/>
            <w:vAlign w:val="center"/>
            <w:hideMark/>
          </w:tcPr>
          <w:p w14:paraId="5DA296E4" w14:textId="066C138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6D757B7">
                <v:shape id="_x0000_i1139" type="#_x0000_t75" style="width:20.25pt;height:17.25pt" o:ole="">
                  <v:imagedata r:id="rId5" o:title=""/>
                </v:shape>
                <w:control r:id="rId18" w:name="DefaultOcxName1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4183982C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071A6AC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Government provided healthcare programs for low income individuals</w:t>
            </w:r>
          </w:p>
        </w:tc>
      </w:tr>
    </w:tbl>
    <w:p w14:paraId="45534B22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7763C35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7DF08375" w14:textId="77777777" w:rsidR="00B70B17" w:rsidRPr="00B70B17" w:rsidRDefault="00B70B17" w:rsidP="00B70B17">
      <w:pPr>
        <w:numPr>
          <w:ilvl w:val="0"/>
          <w:numId w:val="4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Supporters of regional governance would argue that Detroit’s government cannot address its problems because: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8750"/>
      </w:tblGrid>
      <w:tr w:rsidR="00B70B17" w:rsidRPr="00B70B17" w14:paraId="24EDE69E" w14:textId="77777777" w:rsidTr="00B70B17">
        <w:tc>
          <w:tcPr>
            <w:tcW w:w="0" w:type="auto"/>
            <w:vAlign w:val="center"/>
            <w:hideMark/>
          </w:tcPr>
          <w:p w14:paraId="0EF02747" w14:textId="14651F59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4CFA33">
                <v:shape id="_x0000_i1230" type="#_x0000_t75" style="width:20.25pt;height:17.25pt" o:ole="">
                  <v:imagedata r:id="rId9" o:title=""/>
                </v:shape>
                <w:control r:id="rId19" w:name="DefaultOcxName12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2E1F875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A98D9F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is cut off from its affluent suburbs</w:t>
            </w:r>
          </w:p>
        </w:tc>
      </w:tr>
      <w:tr w:rsidR="00B70B17" w:rsidRPr="00B70B17" w14:paraId="221ADB7D" w14:textId="77777777" w:rsidTr="00B70B17">
        <w:tc>
          <w:tcPr>
            <w:tcW w:w="0" w:type="auto"/>
            <w:vAlign w:val="center"/>
            <w:hideMark/>
          </w:tcPr>
          <w:p w14:paraId="55B4FCBC" w14:textId="2CB0802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A272D87">
                <v:shape id="_x0000_i1145" type="#_x0000_t75" style="width:20.25pt;height:17.25pt" o:ole="">
                  <v:imagedata r:id="rId5" o:title=""/>
                </v:shape>
                <w:control r:id="rId20" w:name="DefaultOcxName1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14:paraId="1B50A12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F420085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must invest more to attract corporations</w:t>
            </w:r>
          </w:p>
        </w:tc>
      </w:tr>
      <w:tr w:rsidR="00B70B17" w:rsidRPr="00B70B17" w14:paraId="491F2CC2" w14:textId="77777777" w:rsidTr="00B70B17">
        <w:tc>
          <w:tcPr>
            <w:tcW w:w="0" w:type="auto"/>
            <w:vAlign w:val="center"/>
            <w:hideMark/>
          </w:tcPr>
          <w:p w14:paraId="7B6316E9" w14:textId="509337C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C0A53F6">
                <v:shape id="_x0000_i1148" type="#_x0000_t75" style="width:20.25pt;height:17.25pt" o:ole="">
                  <v:imagedata r:id="rId5" o:title=""/>
                </v:shape>
                <w:control r:id="rId21" w:name="DefaultOcxName14" w:shapeid="_x0000_i1148"/>
              </w:object>
            </w:r>
          </w:p>
        </w:tc>
        <w:tc>
          <w:tcPr>
            <w:tcW w:w="0" w:type="auto"/>
            <w:vAlign w:val="center"/>
            <w:hideMark/>
          </w:tcPr>
          <w:p w14:paraId="2372D3F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739A29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globalized nature of the problems require federal intervention</w:t>
            </w:r>
          </w:p>
        </w:tc>
      </w:tr>
      <w:tr w:rsidR="00B70B17" w:rsidRPr="00B70B17" w14:paraId="405BAA6B" w14:textId="77777777" w:rsidTr="00B70B17">
        <w:tc>
          <w:tcPr>
            <w:tcW w:w="0" w:type="auto"/>
            <w:vAlign w:val="center"/>
            <w:hideMark/>
          </w:tcPr>
          <w:p w14:paraId="4C04E744" w14:textId="4306BAE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343B585">
                <v:shape id="_x0000_i1151" type="#_x0000_t75" style="width:20.25pt;height:17.25pt" o:ole="">
                  <v:imagedata r:id="rId5" o:title=""/>
                </v:shape>
                <w:control r:id="rId22" w:name="DefaultOcxName15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14:paraId="7328FEE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6C7F70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Detroit’s image has been so damaged it can no longer be successfully marketed in a manner that would attract investment</w:t>
            </w:r>
          </w:p>
        </w:tc>
      </w:tr>
    </w:tbl>
    <w:p w14:paraId="17A5A889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93F4531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1B4E5633" w14:textId="77777777" w:rsidR="00B70B17" w:rsidRPr="00B70B17" w:rsidRDefault="00B70B17" w:rsidP="00B70B17">
      <w:pPr>
        <w:numPr>
          <w:ilvl w:val="0"/>
          <w:numId w:val="5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of the following is not an environmental concern caused by urban sprawl?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7293"/>
      </w:tblGrid>
      <w:tr w:rsidR="00B70B17" w:rsidRPr="00B70B17" w14:paraId="308445E6" w14:textId="77777777" w:rsidTr="00B70B17">
        <w:tc>
          <w:tcPr>
            <w:tcW w:w="0" w:type="auto"/>
            <w:vAlign w:val="center"/>
            <w:hideMark/>
          </w:tcPr>
          <w:p w14:paraId="274D9D7F" w14:textId="66E99E5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7978F26">
                <v:shape id="_x0000_i1154" type="#_x0000_t75" style="width:20.25pt;height:17.25pt" o:ole="">
                  <v:imagedata r:id="rId5" o:title=""/>
                </v:shape>
                <w:control r:id="rId23" w:name="DefaultOcxName1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679FE91A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CBE6DB9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reduces available agricultural lands</w:t>
            </w:r>
          </w:p>
        </w:tc>
      </w:tr>
      <w:tr w:rsidR="00B70B17" w:rsidRPr="00B70B17" w14:paraId="003756CD" w14:textId="77777777" w:rsidTr="00B70B17">
        <w:tc>
          <w:tcPr>
            <w:tcW w:w="0" w:type="auto"/>
            <w:vAlign w:val="center"/>
            <w:hideMark/>
          </w:tcPr>
          <w:p w14:paraId="5D7A4D6A" w14:textId="77FA521F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C5B8ADC">
                <v:shape id="_x0000_i1231" type="#_x0000_t75" style="width:20.25pt;height:17.25pt" o:ole="">
                  <v:imagedata r:id="rId9" o:title=""/>
                </v:shape>
                <w:control r:id="rId24" w:name="DefaultOcxName17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37F8B29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AE78DCA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turns land into a commodity</w:t>
            </w:r>
          </w:p>
        </w:tc>
      </w:tr>
      <w:tr w:rsidR="00B70B17" w:rsidRPr="00B70B17" w14:paraId="11DA2F65" w14:textId="77777777" w:rsidTr="00B70B17">
        <w:tc>
          <w:tcPr>
            <w:tcW w:w="0" w:type="auto"/>
            <w:vAlign w:val="center"/>
            <w:hideMark/>
          </w:tcPr>
          <w:p w14:paraId="6609B6D6" w14:textId="08F560B5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EADC89">
                <v:shape id="_x0000_i1160" type="#_x0000_t75" style="width:20.25pt;height:17.25pt" o:ole="">
                  <v:imagedata r:id="rId5" o:title=""/>
                </v:shape>
                <w:control r:id="rId25" w:name="DefaultOcxName1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1DB80AB6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87F973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consumes open spaces that help balance nature in our urban settings</w:t>
            </w:r>
          </w:p>
        </w:tc>
      </w:tr>
      <w:tr w:rsidR="00B70B17" w:rsidRPr="00B70B17" w14:paraId="53ED37E4" w14:textId="77777777" w:rsidTr="00B70B17">
        <w:tc>
          <w:tcPr>
            <w:tcW w:w="0" w:type="auto"/>
            <w:vAlign w:val="center"/>
            <w:hideMark/>
          </w:tcPr>
          <w:p w14:paraId="7A58F18E" w14:textId="575ACBDD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1B399B">
                <v:shape id="_x0000_i1163" type="#_x0000_t75" style="width:20.25pt;height:17.25pt" o:ole="">
                  <v:imagedata r:id="rId5" o:title=""/>
                </v:shape>
                <w:control r:id="rId26" w:name="DefaultOcxName1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4137D9C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6ABB28B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increases the fuel required for transportation</w:t>
            </w:r>
          </w:p>
        </w:tc>
      </w:tr>
    </w:tbl>
    <w:p w14:paraId="4E8604E9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6774BBE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6</w:t>
      </w:r>
    </w:p>
    <w:p w14:paraId="29A17D7C" w14:textId="77777777" w:rsidR="00B70B17" w:rsidRPr="00B70B17" w:rsidRDefault="00B70B17" w:rsidP="00B70B17">
      <w:pPr>
        <w:numPr>
          <w:ilvl w:val="0"/>
          <w:numId w:val="6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What is the main tool used by US municipal governments to prevent urban sprawl?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4706"/>
      </w:tblGrid>
      <w:tr w:rsidR="00B70B17" w:rsidRPr="00B70B17" w14:paraId="76277AC1" w14:textId="77777777" w:rsidTr="00B70B17">
        <w:tc>
          <w:tcPr>
            <w:tcW w:w="0" w:type="auto"/>
            <w:vAlign w:val="center"/>
            <w:hideMark/>
          </w:tcPr>
          <w:p w14:paraId="3357C022" w14:textId="3D8AC202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67DADE0">
                <v:shape id="_x0000_i1232" type="#_x0000_t75" style="width:20.25pt;height:17.25pt" o:ole="">
                  <v:imagedata r:id="rId9" o:title=""/>
                </v:shape>
                <w:control r:id="rId27" w:name="DefaultOcxName20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4872BA2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45B85C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Aggressive or “smart” planning</w:t>
            </w:r>
          </w:p>
        </w:tc>
      </w:tr>
      <w:tr w:rsidR="00B70B17" w:rsidRPr="00B70B17" w14:paraId="776D897E" w14:textId="77777777" w:rsidTr="00B70B17">
        <w:tc>
          <w:tcPr>
            <w:tcW w:w="0" w:type="auto"/>
            <w:vAlign w:val="center"/>
            <w:hideMark/>
          </w:tcPr>
          <w:p w14:paraId="639D3420" w14:textId="35443414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E84378E">
                <v:shape id="_x0000_i1169" type="#_x0000_t75" style="width:20.25pt;height:17.25pt" o:ole="">
                  <v:imagedata r:id="rId5" o:title=""/>
                </v:shape>
                <w:control r:id="rId28" w:name="DefaultOcxName21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14:paraId="20E58CC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155E63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creation of efficient public transportation</w:t>
            </w:r>
          </w:p>
        </w:tc>
      </w:tr>
      <w:tr w:rsidR="00B70B17" w:rsidRPr="00B70B17" w14:paraId="48522BAA" w14:textId="77777777" w:rsidTr="00B70B17">
        <w:tc>
          <w:tcPr>
            <w:tcW w:w="0" w:type="auto"/>
            <w:vAlign w:val="center"/>
            <w:hideMark/>
          </w:tcPr>
          <w:p w14:paraId="4040ABD9" w14:textId="6024E864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153F983">
                <v:shape id="_x0000_i1172" type="#_x0000_t75" style="width:20.25pt;height:17.25pt" o:ole="">
                  <v:imagedata r:id="rId5" o:title=""/>
                </v:shape>
                <w:control r:id="rId29" w:name="DefaultOcxName2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0C0D6E1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A451C0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Property tax incentives</w:t>
            </w:r>
          </w:p>
        </w:tc>
      </w:tr>
      <w:tr w:rsidR="00B70B17" w:rsidRPr="00B70B17" w14:paraId="2C0C3E1F" w14:textId="77777777" w:rsidTr="00B70B17">
        <w:tc>
          <w:tcPr>
            <w:tcW w:w="0" w:type="auto"/>
            <w:vAlign w:val="center"/>
            <w:hideMark/>
          </w:tcPr>
          <w:p w14:paraId="1361E5DD" w14:textId="63E0CF95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D97CF8A">
                <v:shape id="_x0000_i1175" type="#_x0000_t75" style="width:20.25pt;height:17.25pt" o:ole="">
                  <v:imagedata r:id="rId5" o:title=""/>
                </v:shape>
                <w:control r:id="rId30" w:name="DefaultOcxName2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2DBBFF3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03BAA9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None of the above</w:t>
            </w:r>
          </w:p>
        </w:tc>
      </w:tr>
    </w:tbl>
    <w:p w14:paraId="6CB7E7E0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6477A8D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5F356EED" w14:textId="77777777" w:rsidR="00B70B17" w:rsidRPr="00B70B17" w:rsidRDefault="00B70B17" w:rsidP="00B70B17">
      <w:pPr>
        <w:numPr>
          <w:ilvl w:val="0"/>
          <w:numId w:val="7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is an issue that sustainable development will have to overcome?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7156"/>
      </w:tblGrid>
      <w:tr w:rsidR="00B70B17" w:rsidRPr="00B70B17" w14:paraId="2AD5EB8C" w14:textId="77777777" w:rsidTr="00B70B17">
        <w:tc>
          <w:tcPr>
            <w:tcW w:w="0" w:type="auto"/>
            <w:vAlign w:val="center"/>
            <w:hideMark/>
          </w:tcPr>
          <w:p w14:paraId="1FED7608" w14:textId="58AD49D1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4019669">
                <v:shape id="_x0000_i1178" type="#_x0000_t75" style="width:20.25pt;height:17.25pt" o:ole="">
                  <v:imagedata r:id="rId5" o:title=""/>
                </v:shape>
                <w:control r:id="rId31" w:name="DefaultOcxName2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14:paraId="73D5D50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D59D89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It is often only used as a slogan without real action being taken</w:t>
            </w:r>
          </w:p>
        </w:tc>
      </w:tr>
      <w:tr w:rsidR="00B70B17" w:rsidRPr="00B70B17" w14:paraId="097D880E" w14:textId="77777777" w:rsidTr="00B70B17">
        <w:tc>
          <w:tcPr>
            <w:tcW w:w="0" w:type="auto"/>
            <w:vAlign w:val="center"/>
            <w:hideMark/>
          </w:tcPr>
          <w:p w14:paraId="6BBA2E9A" w14:textId="57B27DF5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BF3FEBE">
                <v:shape id="_x0000_i1181" type="#_x0000_t75" style="width:20.25pt;height:17.25pt" o:ole="">
                  <v:imagedata r:id="rId5" o:title=""/>
                </v:shape>
                <w:control r:id="rId32" w:name="DefaultOcxName25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14:paraId="609AB47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A0B2B01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Americans will have to shift consumption habits</w:t>
            </w:r>
          </w:p>
        </w:tc>
      </w:tr>
      <w:tr w:rsidR="00B70B17" w:rsidRPr="00B70B17" w14:paraId="4B4D3F22" w14:textId="77777777" w:rsidTr="00B70B17">
        <w:tc>
          <w:tcPr>
            <w:tcW w:w="0" w:type="auto"/>
            <w:vAlign w:val="center"/>
            <w:hideMark/>
          </w:tcPr>
          <w:p w14:paraId="2FD92787" w14:textId="1263DFC0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A8090E1">
                <v:shape id="_x0000_i1184" type="#_x0000_t75" style="width:20.25pt;height:17.25pt" o:ole="">
                  <v:imagedata r:id="rId5" o:title=""/>
                </v:shape>
                <w:control r:id="rId33" w:name="DefaultOcxName26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14:paraId="38CE207D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6C128F6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Different regions have different ideas and capacity for “sustainability”</w:t>
            </w:r>
          </w:p>
        </w:tc>
      </w:tr>
      <w:tr w:rsidR="00B70B17" w:rsidRPr="00B70B17" w14:paraId="2152649A" w14:textId="77777777" w:rsidTr="00B70B17">
        <w:tc>
          <w:tcPr>
            <w:tcW w:w="0" w:type="auto"/>
            <w:vAlign w:val="center"/>
            <w:hideMark/>
          </w:tcPr>
          <w:p w14:paraId="6D7BC60D" w14:textId="34F9C3D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14305BB">
                <v:shape id="_x0000_i1233" type="#_x0000_t75" style="width:20.25pt;height:17.25pt" o:ole="">
                  <v:imagedata r:id="rId9" o:title=""/>
                </v:shape>
                <w:control r:id="rId34" w:name="DefaultOcxName27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4069E499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9738F6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All of the above</w:t>
            </w:r>
          </w:p>
        </w:tc>
      </w:tr>
    </w:tbl>
    <w:p w14:paraId="70EA2229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12D8444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2A380AD5" w14:textId="77777777" w:rsidR="00B70B17" w:rsidRPr="00B70B17" w:rsidRDefault="00B70B17" w:rsidP="00B70B17">
      <w:pPr>
        <w:numPr>
          <w:ilvl w:val="0"/>
          <w:numId w:val="8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When someone speaks of “the tragedy of the commons” what are they referring to?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7200"/>
      </w:tblGrid>
      <w:tr w:rsidR="00B70B17" w:rsidRPr="00B70B17" w14:paraId="7D5F03B1" w14:textId="77777777" w:rsidTr="00B70B17">
        <w:tc>
          <w:tcPr>
            <w:tcW w:w="0" w:type="auto"/>
            <w:vAlign w:val="center"/>
            <w:hideMark/>
          </w:tcPr>
          <w:p w14:paraId="430456F5" w14:textId="0C222C0F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33FAE13">
                <v:shape id="_x0000_i1190" type="#_x0000_t75" style="width:20.25pt;height:17.25pt" o:ole="">
                  <v:imagedata r:id="rId5" o:title=""/>
                </v:shape>
                <w:control r:id="rId35" w:name="DefaultOcxName2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1888DD15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5962D91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inferiority of goods found in rural areas</w:t>
            </w:r>
          </w:p>
        </w:tc>
      </w:tr>
      <w:tr w:rsidR="00B70B17" w:rsidRPr="00B70B17" w14:paraId="056A2C79" w14:textId="77777777" w:rsidTr="00B70B17">
        <w:tc>
          <w:tcPr>
            <w:tcW w:w="0" w:type="auto"/>
            <w:vAlign w:val="center"/>
            <w:hideMark/>
          </w:tcPr>
          <w:p w14:paraId="411D8C58" w14:textId="26CF2E3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D05F241">
                <v:shape id="_x0000_i1193" type="#_x0000_t75" style="width:20.25pt;height:17.25pt" o:ole="">
                  <v:imagedata r:id="rId5" o:title=""/>
                </v:shape>
                <w:control r:id="rId36" w:name="DefaultOcxName29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259DED4D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6A57AF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successes of socialism during the cold war</w:t>
            </w:r>
          </w:p>
        </w:tc>
      </w:tr>
      <w:tr w:rsidR="00B70B17" w:rsidRPr="00B70B17" w14:paraId="0F9CB90F" w14:textId="77777777" w:rsidTr="00B70B17">
        <w:tc>
          <w:tcPr>
            <w:tcW w:w="0" w:type="auto"/>
            <w:vAlign w:val="center"/>
            <w:hideMark/>
          </w:tcPr>
          <w:p w14:paraId="5538C4EB" w14:textId="65697E38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82BA26C">
                <v:shape id="_x0000_i1234" type="#_x0000_t75" style="width:20.25pt;height:17.25pt" o:ole="">
                  <v:imagedata r:id="rId9" o:title=""/>
                </v:shape>
                <w:control r:id="rId37" w:name="DefaultOcxName30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7DE7569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EF1DC49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propensity for public goods and natural resources to be despoiled</w:t>
            </w:r>
          </w:p>
        </w:tc>
      </w:tr>
      <w:tr w:rsidR="00B70B17" w:rsidRPr="00B70B17" w14:paraId="74C27D17" w14:textId="77777777" w:rsidTr="00B70B17">
        <w:tc>
          <w:tcPr>
            <w:tcW w:w="0" w:type="auto"/>
            <w:vAlign w:val="center"/>
            <w:hideMark/>
          </w:tcPr>
          <w:p w14:paraId="0A743471" w14:textId="4868D3BA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02D7FC">
                <v:shape id="_x0000_i1199" type="#_x0000_t75" style="width:20.25pt;height:17.25pt" o:ole="">
                  <v:imagedata r:id="rId5" o:title=""/>
                </v:shape>
                <w:control r:id="rId38" w:name="DefaultOcxName3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270C8B2D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743F2B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All of the above are common uses of the term</w:t>
            </w:r>
          </w:p>
        </w:tc>
      </w:tr>
    </w:tbl>
    <w:p w14:paraId="6445C0CE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3029CF0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764B97EC" w14:textId="77777777" w:rsidR="00B70B17" w:rsidRPr="00B70B17" w:rsidRDefault="00B70B17" w:rsidP="00B70B17">
      <w:pPr>
        <w:numPr>
          <w:ilvl w:val="0"/>
          <w:numId w:val="9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utopian city type was characterized by clean, plain architecture and organization around improved efficiency and mobilization?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995"/>
      </w:tblGrid>
      <w:tr w:rsidR="00B70B17" w:rsidRPr="00B70B17" w14:paraId="1977A1C7" w14:textId="77777777" w:rsidTr="00B70B17">
        <w:tc>
          <w:tcPr>
            <w:tcW w:w="0" w:type="auto"/>
            <w:vAlign w:val="center"/>
            <w:hideMark/>
          </w:tcPr>
          <w:p w14:paraId="4D1038C9" w14:textId="209169EA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24B4B7">
                <v:shape id="_x0000_i1202" type="#_x0000_t75" style="width:20.25pt;height:17.25pt" o:ole="">
                  <v:imagedata r:id="rId5" o:title=""/>
                </v:shape>
                <w:control r:id="rId39" w:name="DefaultOcxName3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025F6132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20207D6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Garden City</w:t>
            </w:r>
          </w:p>
        </w:tc>
      </w:tr>
      <w:tr w:rsidR="00B70B17" w:rsidRPr="00B70B17" w14:paraId="6F507DA6" w14:textId="77777777" w:rsidTr="00B70B17">
        <w:tc>
          <w:tcPr>
            <w:tcW w:w="0" w:type="auto"/>
            <w:vAlign w:val="center"/>
            <w:hideMark/>
          </w:tcPr>
          <w:p w14:paraId="1D86131B" w14:textId="0E489582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35A5FA">
                <v:shape id="_x0000_i1205" type="#_x0000_t75" style="width:20.25pt;height:17.25pt" o:ole="">
                  <v:imagedata r:id="rId5" o:title=""/>
                </v:shape>
                <w:control r:id="rId40" w:name="DefaultOcxName33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3B97B50C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60956B7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Boardacre City</w:t>
            </w:r>
          </w:p>
        </w:tc>
      </w:tr>
      <w:tr w:rsidR="00B70B17" w:rsidRPr="00B70B17" w14:paraId="69EBBD90" w14:textId="77777777" w:rsidTr="00B70B17">
        <w:tc>
          <w:tcPr>
            <w:tcW w:w="0" w:type="auto"/>
            <w:vAlign w:val="center"/>
            <w:hideMark/>
          </w:tcPr>
          <w:p w14:paraId="7DF13AF8" w14:textId="211B83BD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D2D24F7">
                <v:shape id="_x0000_i1208" type="#_x0000_t75" style="width:20.25pt;height:17.25pt" o:ole="">
                  <v:imagedata r:id="rId5" o:title=""/>
                </v:shape>
                <w:control r:id="rId41" w:name="DefaultOcxName34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2A702B1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C30DF1A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Convivial City</w:t>
            </w:r>
          </w:p>
        </w:tc>
      </w:tr>
      <w:tr w:rsidR="00B70B17" w:rsidRPr="00B70B17" w14:paraId="19044B0D" w14:textId="77777777" w:rsidTr="00B70B17">
        <w:tc>
          <w:tcPr>
            <w:tcW w:w="0" w:type="auto"/>
            <w:vAlign w:val="center"/>
            <w:hideMark/>
          </w:tcPr>
          <w:p w14:paraId="13D42458" w14:textId="28E1F32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EFD39A">
                <v:shape id="_x0000_i1211" type="#_x0000_t75" style="width:20.25pt;height:17.25pt" o:ole="">
                  <v:imagedata r:id="rId5" o:title=""/>
                </v:shape>
                <w:control r:id="rId42" w:name="DefaultOcxName3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4C82EE14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55F45240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Radiant City</w:t>
            </w:r>
          </w:p>
        </w:tc>
      </w:tr>
    </w:tbl>
    <w:p w14:paraId="54BFF77B" w14:textId="77777777" w:rsidR="00B70B17" w:rsidRPr="00B70B17" w:rsidRDefault="00B70B17" w:rsidP="00B70B17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B70B17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38607A4" w14:textId="77777777" w:rsidR="00B70B17" w:rsidRPr="00B70B17" w:rsidRDefault="00B70B17" w:rsidP="00B70B17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B70B17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27E0163E" w14:textId="77777777" w:rsidR="00B70B17" w:rsidRPr="00B70B17" w:rsidRDefault="00B70B17" w:rsidP="00B70B17">
      <w:pPr>
        <w:numPr>
          <w:ilvl w:val="0"/>
          <w:numId w:val="10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B70B17">
        <w:rPr>
          <w:rFonts w:ascii="inherit" w:eastAsia="Times New Roman" w:hAnsi="inherit" w:cs="Helvetica"/>
          <w:color w:val="002147"/>
          <w:sz w:val="19"/>
          <w:szCs w:val="19"/>
        </w:rPr>
        <w:t>Which utopian city type was characterized by modular design and the idea that architecture should be an organic extension of the natural environment?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995"/>
      </w:tblGrid>
      <w:tr w:rsidR="00B70B17" w:rsidRPr="00B70B17" w14:paraId="640FFFE9" w14:textId="77777777" w:rsidTr="00B70B17">
        <w:tc>
          <w:tcPr>
            <w:tcW w:w="0" w:type="auto"/>
            <w:vAlign w:val="center"/>
            <w:hideMark/>
          </w:tcPr>
          <w:bookmarkStart w:id="0" w:name="_GoBack"/>
          <w:p w14:paraId="5AC1FF12" w14:textId="79AF102C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6957370">
                <v:shape id="_x0000_i1235" type="#_x0000_t75" style="width:20.25pt;height:17.25pt" o:ole="">
                  <v:imagedata r:id="rId9" o:title=""/>
                </v:shape>
                <w:control r:id="rId43" w:name="DefaultOcxName36" w:shapeid="_x0000_i1235"/>
              </w:objec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5F63385E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C765E63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Boardacre City</w:t>
            </w:r>
          </w:p>
        </w:tc>
      </w:tr>
      <w:tr w:rsidR="00B70B17" w:rsidRPr="00B70B17" w14:paraId="316CDB75" w14:textId="77777777" w:rsidTr="00B70B17">
        <w:tc>
          <w:tcPr>
            <w:tcW w:w="0" w:type="auto"/>
            <w:vAlign w:val="center"/>
            <w:hideMark/>
          </w:tcPr>
          <w:p w14:paraId="54D988E7" w14:textId="52C9CB12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E7A8E3F">
                <v:shape id="_x0000_i1217" type="#_x0000_t75" style="width:20.25pt;height:17.25pt" o:ole="">
                  <v:imagedata r:id="rId5" o:title=""/>
                </v:shape>
                <w:control r:id="rId44" w:name="DefaultOcxName3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3865D80A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61DD478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Radiant City</w:t>
            </w:r>
          </w:p>
        </w:tc>
      </w:tr>
      <w:tr w:rsidR="00B70B17" w:rsidRPr="00B70B17" w14:paraId="46043248" w14:textId="77777777" w:rsidTr="00B70B17">
        <w:tc>
          <w:tcPr>
            <w:tcW w:w="0" w:type="auto"/>
            <w:vAlign w:val="center"/>
            <w:hideMark/>
          </w:tcPr>
          <w:p w14:paraId="382BE581" w14:textId="498A9631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EAFB259">
                <v:shape id="_x0000_i1220" type="#_x0000_t75" style="width:20.25pt;height:17.25pt" o:ole="">
                  <v:imagedata r:id="rId5" o:title=""/>
                </v:shape>
                <w:control r:id="rId45" w:name="DefaultOcxName3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07106314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AB5A83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Convivial City</w:t>
            </w:r>
          </w:p>
        </w:tc>
      </w:tr>
      <w:tr w:rsidR="00B70B17" w:rsidRPr="00B70B17" w14:paraId="755867C5" w14:textId="77777777" w:rsidTr="00B70B17">
        <w:tc>
          <w:tcPr>
            <w:tcW w:w="0" w:type="auto"/>
            <w:vAlign w:val="center"/>
            <w:hideMark/>
          </w:tcPr>
          <w:p w14:paraId="2A09D33E" w14:textId="68471D6E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559C14C">
                <v:shape id="_x0000_i1223" type="#_x0000_t75" style="width:20.25pt;height:17.25pt" o:ole="">
                  <v:imagedata r:id="rId5" o:title=""/>
                </v:shape>
                <w:control r:id="rId46" w:name="DefaultOcxName39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55F9B841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B70B17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681E816F" w14:textId="77777777" w:rsidR="00B70B17" w:rsidRPr="00B70B17" w:rsidRDefault="00B70B17" w:rsidP="00B70B1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70B17">
              <w:rPr>
                <w:rFonts w:ascii="inherit" w:eastAsia="Times New Roman" w:hAnsi="inherit" w:cs="Times New Roman"/>
                <w:sz w:val="24"/>
                <w:szCs w:val="24"/>
              </w:rPr>
              <w:t>The Garden City</w:t>
            </w:r>
          </w:p>
        </w:tc>
      </w:tr>
    </w:tbl>
    <w:p w14:paraId="06E7DEE6" w14:textId="77777777" w:rsidR="00B70B17" w:rsidRDefault="00B70B17"/>
    <w:sectPr w:rsidR="00B70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49E2"/>
    <w:multiLevelType w:val="multilevel"/>
    <w:tmpl w:val="4D82C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354DD"/>
    <w:multiLevelType w:val="multilevel"/>
    <w:tmpl w:val="C4069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01401"/>
    <w:multiLevelType w:val="multilevel"/>
    <w:tmpl w:val="53B0F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334A34"/>
    <w:multiLevelType w:val="multilevel"/>
    <w:tmpl w:val="C89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6B1D35"/>
    <w:multiLevelType w:val="multilevel"/>
    <w:tmpl w:val="52445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922F43"/>
    <w:multiLevelType w:val="multilevel"/>
    <w:tmpl w:val="BB7E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9A1734"/>
    <w:multiLevelType w:val="multilevel"/>
    <w:tmpl w:val="BB0C3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53522D"/>
    <w:multiLevelType w:val="multilevel"/>
    <w:tmpl w:val="B5782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721B0"/>
    <w:multiLevelType w:val="multilevel"/>
    <w:tmpl w:val="29C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F34463"/>
    <w:multiLevelType w:val="multilevel"/>
    <w:tmpl w:val="B2D2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17"/>
    <w:rsid w:val="003D6391"/>
    <w:rsid w:val="00B70B17"/>
    <w:rsid w:val="00CB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38E4CD50"/>
  <w15:chartTrackingRefBased/>
  <w15:docId w15:val="{A56A0670-FAF5-4A53-B576-5F5F8B89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70B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70B1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skbuttondiv">
    <w:name w:val="taskbuttondiv"/>
    <w:basedOn w:val="Normal"/>
    <w:rsid w:val="00B70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B37F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B37F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B37F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B37FF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197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71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5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9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63182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136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04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40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6476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492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27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06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6930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940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4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9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3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1659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74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8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3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73112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891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9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77987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8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4674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182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505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305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57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4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70998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777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4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9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6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kabugi nguru</cp:lastModifiedBy>
  <cp:revision>2</cp:revision>
  <dcterms:created xsi:type="dcterms:W3CDTF">2019-11-03T04:18:00Z</dcterms:created>
  <dcterms:modified xsi:type="dcterms:W3CDTF">2019-11-03T04:18:00Z</dcterms:modified>
</cp:coreProperties>
</file>