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BAA" w:rsidRDefault="00701BAA" w:rsidP="00373BFC">
      <w:pPr>
        <w:jc w:val="center"/>
      </w:pPr>
      <w:bookmarkStart w:id="0" w:name="_GoBack"/>
      <w:bookmarkEnd w:id="0"/>
      <w:r>
        <w:rPr>
          <w:noProof/>
        </w:rPr>
        <w:drawing>
          <wp:inline distT="0" distB="0" distL="0" distR="0">
            <wp:extent cx="2657475" cy="1724025"/>
            <wp:effectExtent l="19050" t="0" r="9525" b="0"/>
            <wp:docPr id="1" name="Picture 0" descr="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5"/>
                    <a:stretch>
                      <a:fillRect/>
                    </a:stretch>
                  </pic:blipFill>
                  <pic:spPr>
                    <a:xfrm>
                      <a:off x="0" y="0"/>
                      <a:ext cx="2657475" cy="1724025"/>
                    </a:xfrm>
                    <a:prstGeom prst="rect">
                      <a:avLst/>
                    </a:prstGeom>
                  </pic:spPr>
                </pic:pic>
              </a:graphicData>
            </a:graphic>
          </wp:inline>
        </w:drawing>
      </w:r>
    </w:p>
    <w:p w:rsidR="00701BAA" w:rsidRDefault="00701BAA" w:rsidP="00701BAA">
      <w:r>
        <w:t xml:space="preserve">Uber’s supply chain consists of ideal assets and labor, marketing strategies, security and customers. The idle assets are cars and labor are company drivers, marketing strategy is the Uber App, and security information is the GPS tracker. Uber Company receives happy customer’s when the assets, labour app and GPS are incorporated in the supply chain. The Uber App is the software application that is used to facilitate the reliability of supply of services and the demand from customers. </w:t>
      </w:r>
    </w:p>
    <w:p w:rsidR="00701BAA" w:rsidRDefault="00701BAA" w:rsidP="00373BFC">
      <w:pPr>
        <w:jc w:val="center"/>
      </w:pPr>
      <w:r>
        <w:rPr>
          <w:noProof/>
        </w:rPr>
        <w:drawing>
          <wp:inline distT="0" distB="0" distL="0" distR="0">
            <wp:extent cx="2708413" cy="1923246"/>
            <wp:effectExtent l="133350" t="76200" r="110987" b="77004"/>
            <wp:docPr id="3" name="Picture 2" descr="downloa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png"/>
                    <pic:cNvPicPr/>
                  </pic:nvPicPr>
                  <pic:blipFill>
                    <a:blip r:embed="rId6">
                      <a:lum/>
                    </a:blip>
                    <a:stretch>
                      <a:fillRect/>
                    </a:stretch>
                  </pic:blipFill>
                  <pic:spPr>
                    <a:xfrm>
                      <a:off x="0" y="0"/>
                      <a:ext cx="2709545" cy="1924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01BAA" w:rsidRDefault="00701BAA" w:rsidP="00701BAA">
      <w:r>
        <w:t>Uber Company enables upstarts in their supply chain. This approach reduces the traditional barriers that the company my facing. The traditional barrier includes hiring challenges which hinders the growth of the company. Uber in Colombia is practicing sharing economy which reduces costs hence becomes accessible to all areas in Colombia.</w:t>
      </w:r>
    </w:p>
    <w:p w:rsidR="00701BAA" w:rsidRDefault="00701BAA" w:rsidP="00701BAA"/>
    <w:p w:rsidR="00B52EBD" w:rsidRPr="009706EC" w:rsidRDefault="00B52EBD" w:rsidP="009706EC"/>
    <w:sectPr w:rsidR="00B52EBD" w:rsidRPr="009706EC" w:rsidSect="00603F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7600E7"/>
    <w:rsid w:val="002C63BB"/>
    <w:rsid w:val="00373BFC"/>
    <w:rsid w:val="005672F0"/>
    <w:rsid w:val="00603F8A"/>
    <w:rsid w:val="00701BAA"/>
    <w:rsid w:val="007600E7"/>
    <w:rsid w:val="009706EC"/>
    <w:rsid w:val="00B52EBD"/>
    <w:rsid w:val="00DC1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F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1B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1B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2019-11-20T01:19:00Z</dcterms:created>
  <dcterms:modified xsi:type="dcterms:W3CDTF">2019-11-20T01:19:00Z</dcterms:modified>
</cp:coreProperties>
</file>