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pPr>
        <w:rPr>
          <w:lang w:val="en-US"/>
        </w:rPr>
      </w:pPr>
    </w:p>
    <w:p w:rsidR="00541F94" w:rsidRDefault="00541F94">
      <w:pPr>
        <w:rPr>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Default="00541F94" w:rsidP="00541F94">
      <w:pPr>
        <w:ind w:left="0" w:firstLine="0"/>
        <w:rPr>
          <w:rFonts w:ascii="Times New Roman" w:hAnsi="Times New Roman" w:cs="Times New Roman"/>
          <w:sz w:val="24"/>
          <w:szCs w:val="24"/>
          <w:lang w:val="en-US"/>
        </w:rPr>
      </w:pPr>
    </w:p>
    <w:p w:rsidR="00541F94" w:rsidRPr="00541F94" w:rsidRDefault="00541F94" w:rsidP="00541F94">
      <w:pPr>
        <w:ind w:left="0" w:firstLine="0"/>
        <w:jc w:val="center"/>
        <w:rPr>
          <w:rFonts w:ascii="Times New Roman" w:hAnsi="Times New Roman" w:cs="Times New Roman"/>
          <w:sz w:val="24"/>
          <w:szCs w:val="24"/>
          <w:lang w:val="en-US"/>
        </w:rPr>
      </w:pPr>
      <w:r w:rsidRPr="00541F94">
        <w:rPr>
          <w:rFonts w:ascii="Times New Roman" w:hAnsi="Times New Roman" w:cs="Times New Roman"/>
          <w:sz w:val="24"/>
          <w:szCs w:val="24"/>
          <w:lang w:val="en-US"/>
        </w:rPr>
        <w:t xml:space="preserve"> Utilitarianism</w:t>
      </w:r>
    </w:p>
    <w:p w:rsidR="00541F94" w:rsidRPr="00541F94" w:rsidRDefault="00541F94" w:rsidP="00541F94">
      <w:pPr>
        <w:ind w:left="0" w:firstLine="0"/>
        <w:jc w:val="center"/>
        <w:rPr>
          <w:rFonts w:ascii="Times New Roman" w:hAnsi="Times New Roman" w:cs="Times New Roman"/>
          <w:sz w:val="24"/>
          <w:szCs w:val="24"/>
          <w:lang w:val="en-US"/>
        </w:rPr>
      </w:pPr>
      <w:r w:rsidRPr="00541F94">
        <w:rPr>
          <w:rFonts w:ascii="Times New Roman" w:hAnsi="Times New Roman" w:cs="Times New Roman"/>
          <w:sz w:val="24"/>
          <w:szCs w:val="24"/>
          <w:lang w:val="en-US"/>
        </w:rPr>
        <w:t>Name</w:t>
      </w:r>
    </w:p>
    <w:p w:rsidR="00541F94" w:rsidRDefault="00541F94" w:rsidP="00541F94">
      <w:pPr>
        <w:ind w:left="0" w:firstLine="0"/>
        <w:jc w:val="center"/>
        <w:rPr>
          <w:rFonts w:ascii="Times New Roman" w:hAnsi="Times New Roman" w:cs="Times New Roman"/>
          <w:sz w:val="24"/>
          <w:szCs w:val="24"/>
          <w:lang w:val="en-US"/>
        </w:rPr>
      </w:pPr>
      <w:r w:rsidRPr="00541F94">
        <w:rPr>
          <w:rFonts w:ascii="Times New Roman" w:hAnsi="Times New Roman" w:cs="Times New Roman"/>
          <w:sz w:val="24"/>
          <w:szCs w:val="24"/>
          <w:lang w:val="en-US"/>
        </w:rPr>
        <w:t>Institution</w:t>
      </w: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p>
    <w:p w:rsidR="00541F94" w:rsidRDefault="00541F94" w:rsidP="00541F94">
      <w:pPr>
        <w:ind w:left="0" w:firstLine="0"/>
        <w:jc w:val="center"/>
        <w:rPr>
          <w:rFonts w:ascii="Times New Roman" w:hAnsi="Times New Roman" w:cs="Times New Roman"/>
          <w:sz w:val="24"/>
          <w:szCs w:val="24"/>
          <w:lang w:val="en-US"/>
        </w:rPr>
      </w:pPr>
      <w:bookmarkStart w:id="0" w:name="_GoBack"/>
      <w:bookmarkEnd w:id="0"/>
    </w:p>
    <w:p w:rsidR="00541F94" w:rsidRDefault="00541F94" w:rsidP="00541F94">
      <w:pPr>
        <w:ind w:left="0" w:firstLine="0"/>
        <w:jc w:val="center"/>
        <w:rPr>
          <w:rFonts w:ascii="Times New Roman" w:hAnsi="Times New Roman" w:cs="Times New Roman"/>
          <w:sz w:val="24"/>
          <w:szCs w:val="24"/>
          <w:lang w:val="en-US"/>
        </w:rPr>
      </w:pPr>
    </w:p>
    <w:p w:rsidR="00541F94" w:rsidRPr="00541F94" w:rsidRDefault="00541F94" w:rsidP="00541F94">
      <w:pPr>
        <w:ind w:left="0" w:firstLine="0"/>
        <w:jc w:val="center"/>
        <w:rPr>
          <w:rFonts w:ascii="Times New Roman" w:hAnsi="Times New Roman" w:cs="Times New Roman"/>
          <w:sz w:val="24"/>
          <w:szCs w:val="24"/>
          <w:lang w:val="en-US"/>
        </w:rPr>
      </w:pPr>
      <w:r w:rsidRPr="00541F94">
        <w:rPr>
          <w:rFonts w:ascii="Times New Roman" w:hAnsi="Times New Roman" w:cs="Times New Roman"/>
          <w:sz w:val="24"/>
          <w:szCs w:val="24"/>
          <w:lang w:val="en-US"/>
        </w:rPr>
        <w:lastRenderedPageBreak/>
        <w:t xml:space="preserve"> Utilitarianism</w:t>
      </w:r>
    </w:p>
    <w:p w:rsidR="00D14BFE" w:rsidRDefault="00541F94" w:rsidP="00D14BF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article </w:t>
      </w:r>
      <w:r w:rsidRPr="00541F94">
        <w:rPr>
          <w:rFonts w:ascii="Times New Roman" w:hAnsi="Times New Roman" w:cs="Times New Roman"/>
          <w:i/>
          <w:sz w:val="24"/>
          <w:szCs w:val="24"/>
          <w:lang w:val="en-US"/>
        </w:rPr>
        <w:t>From Utilitarianism</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by John Stuart Mill provides concrete reasons in support of the moral theory of utilitarianism. The author also responds to </w:t>
      </w:r>
      <w:r w:rsidR="009F78C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misconceptions surrounding the theory. Mill defines the theory of utilitarianism by anchoring on the principle that </w:t>
      </w:r>
      <w:r w:rsidR="009F78C7">
        <w:rPr>
          <w:rFonts w:ascii="Times New Roman" w:hAnsi="Times New Roman" w:cs="Times New Roman"/>
          <w:sz w:val="24"/>
          <w:szCs w:val="24"/>
          <w:lang w:val="en-US"/>
        </w:rPr>
        <w:t>"</w:t>
      </w:r>
      <w:r>
        <w:rPr>
          <w:rFonts w:ascii="Times New Roman" w:hAnsi="Times New Roman" w:cs="Times New Roman"/>
          <w:sz w:val="24"/>
          <w:szCs w:val="24"/>
          <w:lang w:val="en-US"/>
        </w:rPr>
        <w:t>actions are right in pro</w:t>
      </w:r>
      <w:r w:rsidR="009F78C7">
        <w:rPr>
          <w:rFonts w:ascii="Times New Roman" w:hAnsi="Times New Roman" w:cs="Times New Roman"/>
          <w:sz w:val="24"/>
          <w:szCs w:val="24"/>
          <w:lang w:val="en-US"/>
        </w:rPr>
        <w:t>por</w:t>
      </w:r>
      <w:r>
        <w:rPr>
          <w:rFonts w:ascii="Times New Roman" w:hAnsi="Times New Roman" w:cs="Times New Roman"/>
          <w:sz w:val="24"/>
          <w:szCs w:val="24"/>
          <w:lang w:val="en-US"/>
        </w:rPr>
        <w:t>tion as they tend to promote happiness,</w:t>
      </w:r>
      <w:r w:rsidR="009F78C7">
        <w:rPr>
          <w:rFonts w:ascii="Times New Roman" w:hAnsi="Times New Roman" w:cs="Times New Roman"/>
          <w:sz w:val="24"/>
          <w:szCs w:val="24"/>
          <w:lang w:val="en-US"/>
        </w:rPr>
        <w:t xml:space="preserve"> </w:t>
      </w:r>
      <w:r>
        <w:rPr>
          <w:rFonts w:ascii="Times New Roman" w:hAnsi="Times New Roman" w:cs="Times New Roman"/>
          <w:sz w:val="24"/>
          <w:szCs w:val="24"/>
          <w:lang w:val="en-US"/>
        </w:rPr>
        <w:t>wrong as they tend to p</w:t>
      </w:r>
      <w:r w:rsidR="009F78C7">
        <w:rPr>
          <w:rFonts w:ascii="Times New Roman" w:hAnsi="Times New Roman" w:cs="Times New Roman"/>
          <w:sz w:val="24"/>
          <w:szCs w:val="24"/>
          <w:lang w:val="en-US"/>
        </w:rPr>
        <w:t>roduce the reverse of happiness" (Mill 2017).</w:t>
      </w:r>
      <w:r>
        <w:rPr>
          <w:rFonts w:ascii="Times New Roman" w:hAnsi="Times New Roman" w:cs="Times New Roman"/>
          <w:sz w:val="24"/>
          <w:szCs w:val="24"/>
          <w:lang w:val="en-US"/>
        </w:rPr>
        <w:t xml:space="preserve"> </w:t>
      </w:r>
      <w:r w:rsidR="001646A5">
        <w:rPr>
          <w:rFonts w:ascii="Times New Roman" w:hAnsi="Times New Roman" w:cs="Times New Roman"/>
          <w:sz w:val="24"/>
          <w:szCs w:val="24"/>
          <w:lang w:val="en-US"/>
        </w:rPr>
        <w:t>Mill equates happiness to pleasure marked with the absence of pain (which is an undesired negative stimul</w:t>
      </w:r>
      <w:r w:rsidR="009F78C7">
        <w:rPr>
          <w:rFonts w:ascii="Times New Roman" w:hAnsi="Times New Roman" w:cs="Times New Roman"/>
          <w:sz w:val="24"/>
          <w:szCs w:val="24"/>
          <w:lang w:val="en-US"/>
        </w:rPr>
        <w:t>us</w:t>
      </w:r>
      <w:r w:rsidR="001646A5">
        <w:rPr>
          <w:rFonts w:ascii="Times New Roman" w:hAnsi="Times New Roman" w:cs="Times New Roman"/>
          <w:sz w:val="24"/>
          <w:szCs w:val="24"/>
          <w:lang w:val="en-US"/>
        </w:rPr>
        <w:t xml:space="preserve">). The author holds that the only desirable elements in human life are freedom from pain and pleasure. The author ruthlessly attacks the Epicureans by defending that </w:t>
      </w:r>
      <w:r w:rsidR="00E63AE6">
        <w:rPr>
          <w:rFonts w:ascii="Times New Roman" w:hAnsi="Times New Roman" w:cs="Times New Roman"/>
          <w:sz w:val="24"/>
          <w:szCs w:val="24"/>
          <w:lang w:val="en-US"/>
        </w:rPr>
        <w:t xml:space="preserve">the lives and pleasures of human beings cannot be equated to that of swine </w:t>
      </w:r>
      <w:r w:rsidR="009F78C7">
        <w:rPr>
          <w:rFonts w:ascii="Times New Roman" w:hAnsi="Times New Roman" w:cs="Times New Roman"/>
          <w:sz w:val="24"/>
          <w:szCs w:val="24"/>
          <w:lang w:val="en-US"/>
        </w:rPr>
        <w:t>or</w:t>
      </w:r>
      <w:r w:rsidR="00E63AE6">
        <w:rPr>
          <w:rFonts w:ascii="Times New Roman" w:hAnsi="Times New Roman" w:cs="Times New Roman"/>
          <w:sz w:val="24"/>
          <w:szCs w:val="24"/>
          <w:lang w:val="en-US"/>
        </w:rPr>
        <w:t xml:space="preserve"> any other animals.</w:t>
      </w:r>
      <w:r w:rsidR="009F78C7">
        <w:rPr>
          <w:rFonts w:ascii="Times New Roman" w:hAnsi="Times New Roman" w:cs="Times New Roman"/>
          <w:sz w:val="24"/>
          <w:szCs w:val="24"/>
          <w:lang w:val="en-US"/>
        </w:rPr>
        <w:t xml:space="preserve"> </w:t>
      </w:r>
      <w:r w:rsidR="00E63AE6">
        <w:rPr>
          <w:rFonts w:ascii="Times New Roman" w:hAnsi="Times New Roman" w:cs="Times New Roman"/>
          <w:sz w:val="24"/>
          <w:szCs w:val="24"/>
          <w:lang w:val="en-US"/>
        </w:rPr>
        <w:t>He states that human beings have more complex faculties compared to animals. Mill argues that even though some forms of pleasure are of high desire and value, pleasure estimation should be based on quantity only.</w:t>
      </w:r>
      <w:r w:rsidR="00835371">
        <w:rPr>
          <w:rFonts w:ascii="Times New Roman" w:hAnsi="Times New Roman" w:cs="Times New Roman"/>
          <w:sz w:val="24"/>
          <w:szCs w:val="24"/>
          <w:lang w:val="en-US"/>
        </w:rPr>
        <w:t xml:space="preserve"> </w:t>
      </w:r>
    </w:p>
    <w:p w:rsidR="00541F94" w:rsidRPr="00541F94" w:rsidRDefault="00835371" w:rsidP="00D14BF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utilitarianism theory calls for an individual to be a spectator and to put aside his/her happiness and consider the happiness of the majority. The theory also advocates that social arrangements and laws of the land need to put the interests and happiness of every person in a harmonious mode with the collective interests of the society in question. Another element that the theory emphasizes is the need to use opinion and education to shape the human character to </w:t>
      </w:r>
      <w:r w:rsidR="006A75B9">
        <w:rPr>
          <w:rFonts w:ascii="Times New Roman" w:hAnsi="Times New Roman" w:cs="Times New Roman"/>
          <w:sz w:val="24"/>
          <w:szCs w:val="24"/>
          <w:lang w:val="en-US"/>
        </w:rPr>
        <w:t>accommodate the notion that the good for the majority of the people is what matters in life</w:t>
      </w:r>
      <w:r w:rsidR="009F78C7">
        <w:rPr>
          <w:rFonts w:ascii="Times New Roman" w:hAnsi="Times New Roman" w:cs="Times New Roman"/>
          <w:sz w:val="24"/>
          <w:szCs w:val="24"/>
          <w:lang w:val="en-US"/>
        </w:rPr>
        <w:t xml:space="preserve"> (Mills 2017)</w:t>
      </w:r>
      <w:r w:rsidR="006A75B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6A75B9">
        <w:rPr>
          <w:rFonts w:ascii="Times New Roman" w:hAnsi="Times New Roman" w:cs="Times New Roman"/>
          <w:sz w:val="24"/>
          <w:szCs w:val="24"/>
          <w:lang w:val="en-US"/>
        </w:rPr>
        <w:t xml:space="preserve"> If people embraced utilitarianism as an ethic, they would naturally internalize the standards as binding on the moral platform. The </w:t>
      </w:r>
      <w:r w:rsidR="009F78C7">
        <w:rPr>
          <w:rFonts w:ascii="Times New Roman" w:hAnsi="Times New Roman" w:cs="Times New Roman"/>
          <w:sz w:val="24"/>
          <w:szCs w:val="24"/>
          <w:lang w:val="en-US"/>
        </w:rPr>
        <w:t>critical</w:t>
      </w:r>
      <w:r w:rsidR="006A75B9">
        <w:rPr>
          <w:rFonts w:ascii="Times New Roman" w:hAnsi="Times New Roman" w:cs="Times New Roman"/>
          <w:sz w:val="24"/>
          <w:szCs w:val="24"/>
          <w:lang w:val="en-US"/>
        </w:rPr>
        <w:t xml:space="preserve"> basis of </w:t>
      </w:r>
      <w:r w:rsidR="009F78C7">
        <w:rPr>
          <w:rFonts w:ascii="Times New Roman" w:hAnsi="Times New Roman" w:cs="Times New Roman"/>
          <w:sz w:val="24"/>
          <w:szCs w:val="24"/>
          <w:lang w:val="en-US"/>
        </w:rPr>
        <w:t>morality as per Mill is happiness, an element that is pursued and desired by human beings. To support the claim, Mill says that all objects that people yarn for aim at giving them happiness and that the justice system also bases its activities on the principle of utility. He defends his sentiments by claiming that constitutional rights are meant to facilitate happiness in humans.</w:t>
      </w:r>
    </w:p>
    <w:p w:rsidR="00541F94" w:rsidRDefault="00541F94" w:rsidP="00D14BFE">
      <w:pPr>
        <w:ind w:left="0"/>
        <w:jc w:val="left"/>
        <w:rPr>
          <w:rFonts w:ascii="Times New Roman" w:hAnsi="Times New Roman" w:cs="Times New Roman"/>
          <w:sz w:val="24"/>
          <w:szCs w:val="24"/>
          <w:lang w:val="en-US"/>
        </w:rPr>
      </w:pPr>
    </w:p>
    <w:p w:rsidR="00541F94" w:rsidRDefault="009F78C7" w:rsidP="009F78C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9F78C7" w:rsidRDefault="009F78C7" w:rsidP="009F78C7">
      <w:pPr>
        <w:ind w:left="0" w:firstLine="0"/>
        <w:rPr>
          <w:rFonts w:ascii="Times New Roman" w:hAnsi="Times New Roman" w:cs="Times New Roman"/>
          <w:sz w:val="24"/>
          <w:szCs w:val="24"/>
          <w:lang w:val="en-US"/>
        </w:rPr>
      </w:pPr>
    </w:p>
    <w:p w:rsidR="00541F94" w:rsidRPr="009F78C7" w:rsidRDefault="009F78C7" w:rsidP="009F78C7">
      <w:pPr>
        <w:ind w:hanging="720"/>
        <w:rPr>
          <w:rFonts w:ascii="Times New Roman" w:hAnsi="Times New Roman" w:cs="Times New Roman"/>
          <w:sz w:val="24"/>
          <w:szCs w:val="24"/>
          <w:lang w:val="en-US"/>
        </w:rPr>
      </w:pPr>
      <w:r w:rsidRPr="009F78C7">
        <w:rPr>
          <w:rFonts w:ascii="Times New Roman" w:hAnsi="Times New Roman" w:cs="Times New Roman"/>
          <w:color w:val="222222"/>
          <w:sz w:val="24"/>
          <w:szCs w:val="24"/>
          <w:shd w:val="clear" w:color="auto" w:fill="FFFFFF"/>
        </w:rPr>
        <w:t>Mill, J. S. (2017). </w:t>
      </w:r>
      <w:r w:rsidRPr="009F78C7">
        <w:rPr>
          <w:rFonts w:ascii="Times New Roman" w:hAnsi="Times New Roman" w:cs="Times New Roman"/>
          <w:i/>
          <w:iCs/>
          <w:color w:val="222222"/>
          <w:sz w:val="24"/>
          <w:szCs w:val="24"/>
          <w:shd w:val="clear" w:color="auto" w:fill="FFFFFF"/>
        </w:rPr>
        <w:t>Utilitarianism: With Related Remarks from Mill's Other Writings</w:t>
      </w:r>
      <w:r w:rsidRPr="009F78C7">
        <w:rPr>
          <w:rFonts w:ascii="Times New Roman" w:hAnsi="Times New Roman" w:cs="Times New Roman"/>
          <w:color w:val="222222"/>
          <w:sz w:val="24"/>
          <w:szCs w:val="24"/>
          <w:shd w:val="clear" w:color="auto" w:fill="FFFFFF"/>
        </w:rPr>
        <w:t>. Hackett Publishing.</w:t>
      </w:r>
    </w:p>
    <w:sectPr w:rsidR="00541F94" w:rsidRPr="009F78C7" w:rsidSect="00527D7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4A0" w:rsidRDefault="003554A0" w:rsidP="00541F94">
      <w:pPr>
        <w:spacing w:line="240" w:lineRule="auto"/>
      </w:pPr>
      <w:r>
        <w:separator/>
      </w:r>
    </w:p>
  </w:endnote>
  <w:endnote w:type="continuationSeparator" w:id="0">
    <w:p w:rsidR="003554A0" w:rsidRDefault="003554A0" w:rsidP="00541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4A0" w:rsidRDefault="003554A0" w:rsidP="00541F94">
      <w:pPr>
        <w:spacing w:line="240" w:lineRule="auto"/>
      </w:pPr>
      <w:r>
        <w:separator/>
      </w:r>
    </w:p>
  </w:footnote>
  <w:footnote w:type="continuationSeparator" w:id="0">
    <w:p w:rsidR="003554A0" w:rsidRDefault="003554A0" w:rsidP="00541F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371" w:rsidRPr="00541F94" w:rsidRDefault="00527D7E" w:rsidP="00541F94">
    <w:pPr>
      <w:pStyle w:val="Header"/>
      <w:ind w:left="0" w:firstLine="0"/>
      <w:rPr>
        <w:rFonts w:ascii="Times New Roman" w:hAnsi="Times New Roman" w:cs="Times New Roman"/>
        <w:sz w:val="24"/>
        <w:szCs w:val="24"/>
      </w:rPr>
    </w:pPr>
    <w:r>
      <w:rPr>
        <w:rFonts w:ascii="Times New Roman" w:hAnsi="Times New Roman" w:cs="Times New Roman"/>
        <w:sz w:val="24"/>
        <w:szCs w:val="24"/>
      </w:rPr>
      <w:t>UTILITARIANISM</w:t>
    </w:r>
    <w:sdt>
      <w:sdtPr>
        <w:rPr>
          <w:rFonts w:ascii="Times New Roman" w:hAnsi="Times New Roman" w:cs="Times New Roman"/>
          <w:sz w:val="24"/>
          <w:szCs w:val="24"/>
        </w:rPr>
        <w:id w:val="-775943502"/>
        <w:docPartObj>
          <w:docPartGallery w:val="Page Numbers (Top of Page)"/>
          <w:docPartUnique/>
        </w:docPartObj>
      </w:sdtPr>
      <w:sdtEndPr>
        <w:rPr>
          <w:noProof/>
        </w:rPr>
      </w:sdtEndPr>
      <w:sdtContent>
        <w:r w:rsidR="00835371">
          <w:rPr>
            <w:rFonts w:ascii="Times New Roman" w:hAnsi="Times New Roman" w:cs="Times New Roman"/>
            <w:sz w:val="24"/>
            <w:szCs w:val="24"/>
          </w:rPr>
          <w:tab/>
        </w:r>
        <w:r w:rsidR="00835371">
          <w:rPr>
            <w:rFonts w:ascii="Times New Roman" w:hAnsi="Times New Roman" w:cs="Times New Roman"/>
            <w:sz w:val="24"/>
            <w:szCs w:val="24"/>
          </w:rPr>
          <w:tab/>
        </w:r>
        <w:r w:rsidR="00835371" w:rsidRPr="00541F94">
          <w:rPr>
            <w:rFonts w:ascii="Times New Roman" w:hAnsi="Times New Roman" w:cs="Times New Roman"/>
            <w:sz w:val="24"/>
            <w:szCs w:val="24"/>
          </w:rPr>
          <w:fldChar w:fldCharType="begin"/>
        </w:r>
        <w:r w:rsidR="00835371" w:rsidRPr="00541F94">
          <w:rPr>
            <w:rFonts w:ascii="Times New Roman" w:hAnsi="Times New Roman" w:cs="Times New Roman"/>
            <w:sz w:val="24"/>
            <w:szCs w:val="24"/>
          </w:rPr>
          <w:instrText xml:space="preserve"> PAGE   \* MERGEFORMAT </w:instrText>
        </w:r>
        <w:r w:rsidR="00835371" w:rsidRPr="00541F94">
          <w:rPr>
            <w:rFonts w:ascii="Times New Roman" w:hAnsi="Times New Roman" w:cs="Times New Roman"/>
            <w:sz w:val="24"/>
            <w:szCs w:val="24"/>
          </w:rPr>
          <w:fldChar w:fldCharType="separate"/>
        </w:r>
        <w:r>
          <w:rPr>
            <w:rFonts w:ascii="Times New Roman" w:hAnsi="Times New Roman" w:cs="Times New Roman"/>
            <w:noProof/>
            <w:sz w:val="24"/>
            <w:szCs w:val="24"/>
          </w:rPr>
          <w:t>2</w:t>
        </w:r>
        <w:r w:rsidR="00835371" w:rsidRPr="00541F94">
          <w:rPr>
            <w:rFonts w:ascii="Times New Roman" w:hAnsi="Times New Roman" w:cs="Times New Roman"/>
            <w:noProof/>
            <w:sz w:val="24"/>
            <w:szCs w:val="24"/>
          </w:rPr>
          <w:fldChar w:fldCharType="end"/>
        </w:r>
      </w:sdtContent>
    </w:sdt>
  </w:p>
  <w:p w:rsidR="00835371" w:rsidRDefault="00835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D7E" w:rsidRDefault="00527D7E" w:rsidP="00527D7E">
    <w:pPr>
      <w:pStyle w:val="Header"/>
      <w:ind w:left="0" w:firstLine="0"/>
    </w:pPr>
    <w:r>
      <w:t xml:space="preserve">Running head: </w:t>
    </w:r>
    <w:r>
      <w:rPr>
        <w:rFonts w:ascii="Times New Roman" w:hAnsi="Times New Roman" w:cs="Times New Roman"/>
        <w:sz w:val="24"/>
        <w:szCs w:val="24"/>
      </w:rPr>
      <w:t>UTILITARIANISM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xMDIwNzU2MTMzMTRX0lEKTi0uzszPAykwrAUAMARxjiwAAAA="/>
  </w:docVars>
  <w:rsids>
    <w:rsidRoot w:val="00541F94"/>
    <w:rsid w:val="001646A5"/>
    <w:rsid w:val="002C3EE8"/>
    <w:rsid w:val="003554A0"/>
    <w:rsid w:val="00527D7E"/>
    <w:rsid w:val="00541F94"/>
    <w:rsid w:val="006A75B9"/>
    <w:rsid w:val="00780CAB"/>
    <w:rsid w:val="00835371"/>
    <w:rsid w:val="009F78C7"/>
    <w:rsid w:val="00D14BFE"/>
    <w:rsid w:val="00E63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5AA22"/>
  <w15:docId w15:val="{2F01CCC9-4737-4ACF-95C0-D8324020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F94"/>
    <w:pPr>
      <w:tabs>
        <w:tab w:val="center" w:pos="4513"/>
        <w:tab w:val="right" w:pos="9026"/>
      </w:tabs>
      <w:spacing w:line="240" w:lineRule="auto"/>
    </w:pPr>
  </w:style>
  <w:style w:type="character" w:customStyle="1" w:styleId="HeaderChar">
    <w:name w:val="Header Char"/>
    <w:basedOn w:val="DefaultParagraphFont"/>
    <w:link w:val="Header"/>
    <w:uiPriority w:val="99"/>
    <w:rsid w:val="00541F94"/>
  </w:style>
  <w:style w:type="paragraph" w:styleId="Footer">
    <w:name w:val="footer"/>
    <w:basedOn w:val="Normal"/>
    <w:link w:val="FooterChar"/>
    <w:uiPriority w:val="99"/>
    <w:unhideWhenUsed/>
    <w:rsid w:val="00541F94"/>
    <w:pPr>
      <w:tabs>
        <w:tab w:val="center" w:pos="4513"/>
        <w:tab w:val="right" w:pos="9026"/>
      </w:tabs>
      <w:spacing w:line="240" w:lineRule="auto"/>
    </w:pPr>
  </w:style>
  <w:style w:type="character" w:customStyle="1" w:styleId="FooterChar">
    <w:name w:val="Footer Char"/>
    <w:basedOn w:val="DefaultParagraphFont"/>
    <w:link w:val="Footer"/>
    <w:uiPriority w:val="99"/>
    <w:rsid w:val="00541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2020-06-13T01:48:00Z</dcterms:created>
  <dcterms:modified xsi:type="dcterms:W3CDTF">2020-06-13T01:48:00Z</dcterms:modified>
</cp:coreProperties>
</file>