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Utilitarianism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Utilitarianism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Consequentialism suggests the goodness or badness of an action based on its outcome. At the same time, utilitarianism is a doctrine that states that </w:t>
      </w:r>
      <w:r>
        <w:rPr>
          <w:rFonts w:ascii="Times New Roman" w:cs="Times New Roman" w:hAnsi="Times New Roman"/>
          <w:sz w:val="24"/>
          <w:szCs w:val="24"/>
        </w:rPr>
        <w:t>the right actions are those that are useful and beneficial. A perfect example is a thief who steals a bank and shares out the money with many people.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utility of an action is the basis for the determination of wrong or right action. According</w:t>
      </w:r>
      <w:r>
        <w:rPr>
          <w:rFonts w:ascii="Times New Roman" w:cs="Times New Roman" w:hAnsi="Times New Roman"/>
          <w:sz w:val="24"/>
          <w:szCs w:val="24"/>
        </w:rPr>
        <w:t xml:space="preserve"> to this question, an act's moral goodness depends on how beneficial it is to an entire setting. Human acts perceived to be evil, like vandalization of government properties, are believed to be useful if the property benefits a whole chain of individuals a</w:t>
      </w:r>
      <w:r>
        <w:rPr>
          <w:rFonts w:ascii="Times New Roman" w:cs="Times New Roman" w:hAnsi="Times New Roman"/>
          <w:sz w:val="24"/>
          <w:szCs w:val="24"/>
        </w:rPr>
        <w:t>nd destructive if they benefit only the action takers.</w:t>
      </w:r>
      <w:bookmarkStart w:id="0" w:name="_GoBack"/>
      <w:bookmarkEnd w:id="0"/>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utility is deemed as how something is able to give satisfaction. </w:t>
      </w:r>
      <w:r>
        <w:rPr>
          <w:rFonts w:ascii="Times New Roman" w:cs="Times New Roman" w:hAnsi="Times New Roman"/>
          <w:sz w:val="24"/>
          <w:szCs w:val="24"/>
        </w:rPr>
        <w:t>In</w:t>
      </w:r>
      <w:r>
        <w:rPr>
          <w:rFonts w:ascii="Times New Roman" w:cs="Times New Roman" w:hAnsi="Times New Roman"/>
          <w:sz w:val="24"/>
          <w:szCs w:val="24"/>
        </w:rPr>
        <w:t xml:space="preserve"> this case, the net utility represents the wideness or maximum helpfulness of a particular act. One action can benefit </w:t>
      </w:r>
      <w:r>
        <w:rPr>
          <w:rFonts w:ascii="Times New Roman" w:cs="Times New Roman" w:hAnsi="Times New Roman"/>
          <w:sz w:val="24"/>
          <w:szCs w:val="24"/>
        </w:rPr>
        <w:t>a single individual but also can be shared and benefit several; this shows that its net ability</w:t>
      </w:r>
      <w:r>
        <w:rPr>
          <w:rFonts w:ascii="Times New Roman" w:cs="Times New Roman" w:hAnsi="Times New Roman"/>
          <w:sz w:val="24"/>
          <w:szCs w:val="24"/>
        </w:rPr>
        <w:t xml:space="preserve"> has been increased</w:t>
      </w:r>
      <w:r>
        <w:rPr>
          <w:rFonts w:ascii="Times New Roman" w:cs="Times New Roman" w:hAnsi="Times New Roman"/>
          <w:sz w:val="24"/>
          <w:szCs w:val="24"/>
        </w:rPr>
        <w:t xml:space="preserve"> </w:t>
      </w:r>
      <w:r>
        <w:rPr>
          <w:rFonts w:ascii="Times New Roman" w:cs="Times New Roman" w:hAnsi="Times New Roman"/>
          <w:sz w:val="24"/>
          <w:szCs w:val="24"/>
        </w:rPr>
        <w:t>up to</w:t>
      </w:r>
      <w:r>
        <w:rPr>
          <w:rFonts w:ascii="Times New Roman" w:cs="Times New Roman" w:hAnsi="Times New Roman"/>
          <w:sz w:val="24"/>
          <w:szCs w:val="24"/>
        </w:rPr>
        <w:t xml:space="preserve"> a specific parameter. In the case of a four-sitter car, it can comfortably carry two people, but its net utility is four.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 xml:space="preserve">enefits and harm are characterized as attributes of utility in the determination of </w:t>
      </w:r>
      <w:r>
        <w:rPr>
          <w:rFonts w:ascii="Times New Roman" w:cs="Times New Roman" w:hAnsi="Times New Roman"/>
          <w:sz w:val="24"/>
          <w:szCs w:val="24"/>
        </w:rPr>
        <w:t xml:space="preserve">their </w:t>
      </w:r>
      <w:r>
        <w:rPr>
          <w:rFonts w:ascii="Times New Roman" w:cs="Times New Roman" w:hAnsi="Times New Roman"/>
          <w:sz w:val="24"/>
          <w:szCs w:val="24"/>
        </w:rPr>
        <w:t>existence. They</w:t>
      </w:r>
      <w:r>
        <w:rPr>
          <w:rFonts w:ascii="Times New Roman" w:cs="Times New Roman" w:hAnsi="Times New Roman"/>
          <w:sz w:val="24"/>
          <w:szCs w:val="24"/>
        </w:rPr>
        <w:t xml:space="preserve"> could be compared in </w:t>
      </w:r>
      <w:r>
        <w:rPr>
          <w:rFonts w:ascii="Times New Roman" w:cs="Times New Roman" w:hAnsi="Times New Roman"/>
          <w:sz w:val="24"/>
          <w:szCs w:val="24"/>
        </w:rPr>
        <w:t>a single</w:t>
      </w:r>
      <w:r>
        <w:rPr>
          <w:rFonts w:ascii="Times New Roman" w:cs="Times New Roman" w:hAnsi="Times New Roman"/>
          <w:sz w:val="24"/>
          <w:szCs w:val="24"/>
        </w:rPr>
        <w:t xml:space="preserve"> univers</w:t>
      </w:r>
      <w:r>
        <w:rPr>
          <w:rFonts w:ascii="Times New Roman" w:cs="Times New Roman" w:hAnsi="Times New Roman"/>
          <w:sz w:val="24"/>
          <w:szCs w:val="24"/>
        </w:rPr>
        <w:t>a</w:t>
      </w:r>
      <w:r>
        <w:rPr>
          <w:rFonts w:ascii="Times New Roman" w:cs="Times New Roman" w:hAnsi="Times New Roman"/>
          <w:sz w:val="24"/>
          <w:szCs w:val="24"/>
        </w:rPr>
        <w:t xml:space="preserve">l scale under the following factors; </w:t>
      </w:r>
      <w:r>
        <w:rPr>
          <w:rFonts w:ascii="Times New Roman" w:cs="Times New Roman" w:hAnsi="Times New Roman"/>
          <w:sz w:val="24"/>
          <w:szCs w:val="24"/>
        </w:rPr>
        <w:t>intensity, duration</w:t>
      </w:r>
      <w:r>
        <w:rPr>
          <w:rFonts w:ascii="Times New Roman" w:cs="Times New Roman" w:hAnsi="Times New Roman"/>
          <w:sz w:val="24"/>
          <w:szCs w:val="24"/>
        </w:rPr>
        <w:t xml:space="preserve"> </w:t>
      </w:r>
      <w:r>
        <w:rPr>
          <w:rFonts w:ascii="Times New Roman" w:cs="Times New Roman" w:hAnsi="Times New Roman"/>
          <w:sz w:val="24"/>
          <w:szCs w:val="24"/>
        </w:rPr>
        <w:t>certainty</w:t>
      </w:r>
      <w:r>
        <w:rPr>
          <w:rFonts w:ascii="Times New Roman" w:cs="Times New Roman" w:hAnsi="Times New Roman"/>
          <w:sz w:val="24"/>
          <w:szCs w:val="24"/>
        </w:rPr>
        <w:t xml:space="preserve"> or </w:t>
      </w:r>
      <w:r>
        <w:rPr>
          <w:rFonts w:ascii="Times New Roman" w:cs="Times New Roman" w:hAnsi="Times New Roman"/>
          <w:sz w:val="24"/>
          <w:szCs w:val="24"/>
        </w:rPr>
        <w:t>uncertainty, proximity, purity, and extent. In the example of driving a car for a road trip and reading a novel, we can derive the different levels of benefits, .either wrong benefit or correct benefit, using Bentham and Mill's doctrines.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main concern is determining how good or bad </w:t>
      </w:r>
      <w:r>
        <w:rPr>
          <w:rFonts w:ascii="Times New Roman" w:cs="Times New Roman" w:hAnsi="Times New Roman"/>
          <w:sz w:val="24"/>
          <w:szCs w:val="24"/>
        </w:rPr>
        <w:t>an action is using a principle or a rule. It applies by determination of the utility brought about by action. If land belonging to one individual is grabbed to facilitate sixty individuals' settlement, this act is morally right as it brings in the net util</w:t>
      </w:r>
      <w:r>
        <w:rPr>
          <w:rFonts w:ascii="Times New Roman" w:cs="Times New Roman" w:hAnsi="Times New Roman"/>
          <w:sz w:val="24"/>
          <w:szCs w:val="24"/>
        </w:rPr>
        <w:t>ity of the land.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6</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utilitarianism</w:t>
      </w:r>
      <w:r>
        <w:rPr>
          <w:rFonts w:ascii="Times New Roman" w:cs="Times New Roman" w:hAnsi="Times New Roman"/>
          <w:sz w:val="24"/>
          <w:szCs w:val="24"/>
        </w:rPr>
        <w:t xml:space="preserve">, moral theory is based on a principle. The utility is the standard measure for morally right or wrong actions. Another key difference is that the utilitarianism principle also supports the rule as if </w:t>
      </w:r>
      <w:r>
        <w:rPr>
          <w:rFonts w:ascii="Times New Roman" w:cs="Times New Roman" w:hAnsi="Times New Roman"/>
          <w:sz w:val="24"/>
          <w:szCs w:val="24"/>
        </w:rPr>
        <w:t xml:space="preserve">it is applied, it will produce the best </w:t>
      </w:r>
      <w:r>
        <w:rPr>
          <w:rFonts w:ascii="Times New Roman" w:cs="Times New Roman" w:hAnsi="Times New Roman"/>
          <w:sz w:val="24"/>
          <w:szCs w:val="24"/>
        </w:rPr>
        <w:t>results. According to deontology, an action's results do not determine if an action is right or wrong as it is for the utilitarian. What determines is acting or failing to act according to duties.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Act util</w:t>
      </w:r>
      <w:r>
        <w:rPr>
          <w:rFonts w:ascii="Times New Roman" w:cs="Times New Roman" w:hAnsi="Times New Roman"/>
          <w:sz w:val="24"/>
          <w:szCs w:val="24"/>
        </w:rPr>
        <w:t xml:space="preserve">itarianism focuses on an individual's actions, and it argues that the principle of utility should be the basis of evaluation. In contrast, rule utilitarianism focuses on a general type of action and quickly determine if it led to good or bad </w:t>
      </w:r>
      <w:r>
        <w:rPr>
          <w:rFonts w:ascii="Times New Roman" w:cs="Times New Roman" w:hAnsi="Times New Roman"/>
          <w:sz w:val="24"/>
          <w:szCs w:val="24"/>
        </w:rPr>
        <w:t>results. Rule utilitarianism considers the action of driving without a license as wrong, but act utilitarianism will evaluate the utility of the action to determine if it's right or wrong.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They both focus on defining a moral act as excellent or wrong through </w:t>
      </w:r>
      <w:r>
        <w:rPr>
          <w:rFonts w:ascii="Times New Roman" w:cs="Times New Roman" w:hAnsi="Times New Roman"/>
          <w:sz w:val="24"/>
          <w:szCs w:val="24"/>
        </w:rPr>
        <w:t xml:space="preserve">a decision-making process. </w:t>
      </w:r>
      <w:r>
        <w:rPr>
          <w:rFonts w:ascii="Times New Roman" w:cs="Times New Roman" w:hAnsi="Times New Roman"/>
          <w:sz w:val="24"/>
          <w:szCs w:val="24"/>
        </w:rPr>
        <w:t>In</w:t>
      </w:r>
      <w:r>
        <w:rPr>
          <w:rFonts w:ascii="Times New Roman" w:cs="Times New Roman" w:hAnsi="Times New Roman"/>
          <w:sz w:val="24"/>
          <w:szCs w:val="24"/>
        </w:rPr>
        <w:t xml:space="preserve"> the example of saving five people at the example of a taxi driver ferrying five passengers risking to kill one life at the expense of five lives. This example shows how both act and rule utilitarianism are similar in doing a g</w:t>
      </w:r>
      <w:r>
        <w:rPr>
          <w:rFonts w:ascii="Times New Roman" w:cs="Times New Roman" w:hAnsi="Times New Roman"/>
          <w:sz w:val="24"/>
          <w:szCs w:val="24"/>
        </w:rPr>
        <w:t>ood moral act. The best outcome is the key to a good moral.</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9</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Act utilitarianism</w:t>
      </w:r>
      <w:r>
        <w:rPr>
          <w:rFonts w:ascii="Times New Roman" w:cs="Times New Roman" w:hAnsi="Times New Roman"/>
          <w:sz w:val="24"/>
          <w:szCs w:val="24"/>
        </w:rPr>
        <w:t xml:space="preserve"> suggests that one should focus </w:t>
      </w:r>
      <w:r>
        <w:rPr>
          <w:rFonts w:ascii="Times New Roman" w:cs="Times New Roman" w:hAnsi="Times New Roman"/>
          <w:sz w:val="24"/>
          <w:szCs w:val="24"/>
        </w:rPr>
        <w:t>on the highest utility of an action. In the trolley case, the highest utility is saving five lives at the expense of one, which is cons</w:t>
      </w:r>
      <w:r>
        <w:rPr>
          <w:rFonts w:ascii="Times New Roman" w:cs="Times New Roman" w:hAnsi="Times New Roman"/>
          <w:sz w:val="24"/>
          <w:szCs w:val="24"/>
        </w:rPr>
        <w:t xml:space="preserve">idered morally acceptable. Rule utilitarianism considers killing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life as done for the best outcome, which is saving five lives. This proves the rule-based argument that the notion of the end justifies the whole issue should be evaluated keenly.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w:t>
      </w:r>
      <w:r>
        <w:rPr>
          <w:rFonts w:ascii="Times New Roman" w:cs="Times New Roman" w:hAnsi="Times New Roman"/>
          <w:sz w:val="24"/>
          <w:szCs w:val="24"/>
        </w:rPr>
        <w:t>on 10</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Desirability, exhaustibility an</w:t>
      </w:r>
      <w:r>
        <w:rPr>
          <w:rFonts w:ascii="Times New Roman" w:cs="Times New Roman" w:hAnsi="Times New Roman"/>
          <w:sz w:val="24"/>
          <w:szCs w:val="24"/>
        </w:rPr>
        <w:t>d impartiality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Mill argues</w:t>
      </w:r>
      <w:r>
        <w:rPr>
          <w:rFonts w:ascii="Times New Roman" w:cs="Times New Roman" w:hAnsi="Times New Roman"/>
          <w:sz w:val="24"/>
          <w:szCs w:val="24"/>
        </w:rPr>
        <w:t xml:space="preserve"> that if people desire </w:t>
      </w:r>
      <w:r>
        <w:rPr>
          <w:rFonts w:ascii="Times New Roman" w:cs="Times New Roman" w:hAnsi="Times New Roman"/>
          <w:sz w:val="24"/>
          <w:szCs w:val="24"/>
        </w:rPr>
        <w:t>something</w:t>
      </w:r>
      <w:r>
        <w:rPr>
          <w:rFonts w:ascii="Times New Roman" w:cs="Times New Roman" w:hAnsi="Times New Roman"/>
          <w:sz w:val="24"/>
          <w:szCs w:val="24"/>
        </w:rPr>
        <w:t xml:space="preserve"> the evidence is the ability to produce anything </w:t>
      </w:r>
      <w:r>
        <w:rPr>
          <w:rFonts w:ascii="Times New Roman" w:cs="Times New Roman" w:hAnsi="Times New Roman"/>
          <w:sz w:val="24"/>
          <w:szCs w:val="24"/>
        </w:rPr>
        <w:t>that</w:t>
      </w:r>
      <w:r>
        <w:rPr>
          <w:rFonts w:ascii="Times New Roman" w:cs="Times New Roman" w:hAnsi="Times New Roman"/>
          <w:sz w:val="24"/>
          <w:szCs w:val="24"/>
        </w:rPr>
        <w:t xml:space="preserve"> is </w:t>
      </w:r>
      <w:r>
        <w:rPr>
          <w:rFonts w:ascii="Times New Roman" w:cs="Times New Roman" w:hAnsi="Times New Roman"/>
          <w:sz w:val="24"/>
          <w:szCs w:val="24"/>
        </w:rPr>
        <w:t>desirable</w:t>
      </w:r>
      <w:r>
        <w:rPr>
          <w:rFonts w:ascii="Times New Roman" w:cs="Times New Roman" w:hAnsi="Times New Roman"/>
          <w:sz w:val="24"/>
          <w:szCs w:val="24"/>
        </w:rPr>
        <w:t>.</w:t>
      </w:r>
      <w:r>
        <w:rPr>
          <w:rFonts w:ascii="Times New Roman" w:cs="Times New Roman" w:hAnsi="Times New Roman"/>
          <w:sz w:val="24"/>
          <w:szCs w:val="24"/>
        </w:rPr>
        <w:t xml:space="preserve"> Mill</w:t>
      </w:r>
      <w:r>
        <w:rPr>
          <w:rFonts w:ascii="Times New Roman" w:cs="Times New Roman" w:hAnsi="Times New Roman"/>
          <w:sz w:val="24"/>
          <w:szCs w:val="24"/>
        </w:rPr>
        <w:t xml:space="preserve"> argues that while other things appear to be </w:t>
      </w:r>
      <w:r>
        <w:rPr>
          <w:rFonts w:ascii="Times New Roman" w:cs="Times New Roman" w:hAnsi="Times New Roman"/>
          <w:sz w:val="24"/>
          <w:szCs w:val="24"/>
        </w:rPr>
        <w:t>desirable, Happiness</w:t>
      </w:r>
      <w:r>
        <w:rPr>
          <w:rFonts w:ascii="Times New Roman" w:cs="Times New Roman" w:hAnsi="Times New Roman"/>
          <w:sz w:val="24"/>
          <w:szCs w:val="24"/>
        </w:rPr>
        <w:t xml:space="preserve"> is the only thing that is desired.to prove this is that anything that is desired brings happiness and</w:t>
      </w:r>
      <w:r>
        <w:rPr>
          <w:rFonts w:ascii="Times New Roman" w:cs="Times New Roman" w:hAnsi="Times New Roman"/>
          <w:sz w:val="24"/>
          <w:szCs w:val="24"/>
        </w:rPr>
        <w:t xml:space="preserve"> </w:t>
      </w:r>
      <w:r>
        <w:rPr>
          <w:rFonts w:ascii="Times New Roman" w:cs="Times New Roman" w:hAnsi="Times New Roman"/>
          <w:sz w:val="24"/>
          <w:szCs w:val="24"/>
        </w:rPr>
        <w:t>happiness is the ultimate goal.</w:t>
      </w:r>
      <w:r>
        <w:rPr>
          <w:rFonts w:ascii="Times New Roman" w:cs="Times New Roman" w:hAnsi="Times New Roman"/>
          <w:sz w:val="24"/>
          <w:szCs w:val="24"/>
        </w:rPr>
        <w:t xml:space="preserve"> In</w:t>
      </w:r>
      <w:r>
        <w:rPr>
          <w:rFonts w:ascii="Times New Roman" w:cs="Times New Roman" w:hAnsi="Times New Roman"/>
          <w:sz w:val="24"/>
          <w:szCs w:val="24"/>
        </w:rPr>
        <w:t xml:space="preserve"> the process of </w:t>
      </w:r>
      <w:r>
        <w:rPr>
          <w:rFonts w:ascii="Times New Roman" w:cs="Times New Roman" w:hAnsi="Times New Roman"/>
          <w:sz w:val="24"/>
          <w:szCs w:val="24"/>
        </w:rPr>
        <w:t xml:space="preserve">desire equal amounts of happiness are desired whether happiness is </w:t>
      </w:r>
      <w:r>
        <w:rPr>
          <w:rFonts w:ascii="Times New Roman" w:cs="Times New Roman" w:hAnsi="Times New Roman"/>
          <w:sz w:val="24"/>
          <w:szCs w:val="24"/>
        </w:rPr>
        <w:t xml:space="preserve">felt by a different or the same </w:t>
      </w:r>
      <w:r>
        <w:rPr>
          <w:rFonts w:ascii="Times New Roman" w:cs="Times New Roman" w:hAnsi="Times New Roman"/>
          <w:sz w:val="24"/>
          <w:szCs w:val="24"/>
        </w:rPr>
        <w:t>person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Introduction to Philosophy: Ethics by Frank Aragbonfoh Abumere, Douglas Giles, YaYun (Sherry) Kao, Michael Klenk, Joseph Kranak, Kathryn MacKay, Jeffrey Morgan, Paul Rezkalla, George Matthews (Book Editor), and Christina Hendricks (Series Editor) is licensed under a Creative Commons Attribution 4.0 International License, except where otherwise noted</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UTILITARIANISM: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UTILITARIANISM: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e40f986-2a0b-4702-a0e5-9a1adbc5c46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5290b70-554b-4d05-901a-6ca1be3bd77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770</Words>
  <Pages>5</Pages>
  <Characters>3926</Characters>
  <Application>WPS Office</Application>
  <DocSecurity>0</DocSecurity>
  <Paragraphs>56</Paragraphs>
  <ScaleCrop>false</ScaleCrop>
  <Company>HP</Company>
  <LinksUpToDate>false</LinksUpToDate>
  <CharactersWithSpaces>4670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2020-11-24T15:28:07Z</dcterms:created>
  <dc:creator>Arthur</dc:creator>
  <lastModifiedBy>Infinix X650D</lastModifiedBy>
  <dcterms:modified xsi:type="dcterms:W3CDTF">2020-11-24T15:28:07Z</dcterms:modified>
  <revision>5</revision>
</coreProperties>
</file>

<file path=docProps/custom.xml><?xml version="1.0" encoding="utf-8"?>
<Properties xmlns="http://schemas.openxmlformats.org/officeDocument/2006/custom-properties" xmlns:vt="http://schemas.openxmlformats.org/officeDocument/2006/docPropsVTypes"/>
</file>