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58E9" w:rsidRPr="007058E9" w:rsidRDefault="007058E9" w:rsidP="007058E9">
      <w:pPr>
        <w:spacing w:line="480" w:lineRule="auto"/>
        <w:ind w:firstLine="720"/>
        <w:jc w:val="both"/>
        <w:rPr>
          <w:rFonts w:ascii="Times New Roman" w:hAnsi="Times New Roman" w:cs="Times New Roman"/>
          <w:sz w:val="24"/>
          <w:szCs w:val="24"/>
        </w:rPr>
      </w:pPr>
      <w:r w:rsidRPr="007058E9">
        <w:rPr>
          <w:rFonts w:ascii="Times New Roman" w:hAnsi="Times New Roman" w:cs="Times New Roman"/>
          <w:sz w:val="24"/>
          <w:szCs w:val="24"/>
        </w:rPr>
        <w:t>Student:</w:t>
      </w:r>
    </w:p>
    <w:p w:rsidR="007058E9" w:rsidRPr="007058E9" w:rsidRDefault="007058E9" w:rsidP="007058E9">
      <w:pPr>
        <w:spacing w:line="480" w:lineRule="auto"/>
        <w:ind w:firstLine="720"/>
        <w:jc w:val="both"/>
        <w:rPr>
          <w:rFonts w:ascii="Times New Roman" w:hAnsi="Times New Roman" w:cs="Times New Roman"/>
          <w:sz w:val="24"/>
          <w:szCs w:val="24"/>
        </w:rPr>
      </w:pPr>
      <w:r w:rsidRPr="007058E9">
        <w:rPr>
          <w:rFonts w:ascii="Times New Roman" w:hAnsi="Times New Roman" w:cs="Times New Roman"/>
          <w:sz w:val="24"/>
          <w:szCs w:val="24"/>
        </w:rPr>
        <w:t>Professor:</w:t>
      </w:r>
    </w:p>
    <w:p w:rsidR="007058E9" w:rsidRPr="007058E9" w:rsidRDefault="007058E9" w:rsidP="007058E9">
      <w:pPr>
        <w:spacing w:line="480" w:lineRule="auto"/>
        <w:ind w:firstLine="720"/>
        <w:jc w:val="both"/>
        <w:rPr>
          <w:rFonts w:ascii="Times New Roman" w:hAnsi="Times New Roman" w:cs="Times New Roman"/>
          <w:sz w:val="24"/>
          <w:szCs w:val="24"/>
        </w:rPr>
      </w:pPr>
      <w:r w:rsidRPr="007058E9">
        <w:rPr>
          <w:rFonts w:ascii="Times New Roman" w:hAnsi="Times New Roman" w:cs="Times New Roman"/>
          <w:sz w:val="24"/>
          <w:szCs w:val="24"/>
        </w:rPr>
        <w:t>Course:</w:t>
      </w:r>
    </w:p>
    <w:p w:rsidR="007058E9" w:rsidRPr="007058E9" w:rsidRDefault="007058E9" w:rsidP="007058E9">
      <w:pPr>
        <w:spacing w:line="480" w:lineRule="auto"/>
        <w:ind w:firstLine="720"/>
        <w:jc w:val="both"/>
        <w:rPr>
          <w:rFonts w:ascii="Times New Roman" w:hAnsi="Times New Roman" w:cs="Times New Roman"/>
          <w:sz w:val="24"/>
          <w:szCs w:val="24"/>
        </w:rPr>
      </w:pPr>
      <w:r w:rsidRPr="007058E9">
        <w:rPr>
          <w:rFonts w:ascii="Times New Roman" w:hAnsi="Times New Roman" w:cs="Times New Roman"/>
          <w:sz w:val="24"/>
          <w:szCs w:val="24"/>
        </w:rPr>
        <w:t>Date:</w:t>
      </w:r>
    </w:p>
    <w:p w:rsidR="0045389A" w:rsidRDefault="007058E9" w:rsidP="00EE07B8">
      <w:pPr>
        <w:spacing w:line="480" w:lineRule="auto"/>
        <w:ind w:firstLine="720"/>
        <w:jc w:val="center"/>
        <w:rPr>
          <w:rFonts w:ascii="Times New Roman" w:hAnsi="Times New Roman" w:cs="Times New Roman"/>
          <w:sz w:val="24"/>
          <w:szCs w:val="24"/>
        </w:rPr>
      </w:pPr>
      <w:r w:rsidRPr="007058E9">
        <w:rPr>
          <w:rFonts w:ascii="Times New Roman" w:hAnsi="Times New Roman" w:cs="Times New Roman"/>
          <w:sz w:val="24"/>
          <w:szCs w:val="24"/>
        </w:rPr>
        <w:t>Play-Based Learning</w:t>
      </w:r>
    </w:p>
    <w:p w:rsidR="009761C5" w:rsidRPr="009761C5" w:rsidRDefault="009761C5" w:rsidP="009761C5">
      <w:pPr>
        <w:spacing w:line="480" w:lineRule="auto"/>
        <w:jc w:val="center"/>
        <w:rPr>
          <w:rFonts w:ascii="Times New Roman" w:hAnsi="Times New Roman" w:cs="Times New Roman"/>
          <w:b/>
          <w:sz w:val="24"/>
          <w:szCs w:val="24"/>
        </w:rPr>
      </w:pPr>
      <w:r w:rsidRPr="009761C5">
        <w:rPr>
          <w:rFonts w:ascii="Times New Roman" w:hAnsi="Times New Roman" w:cs="Times New Roman"/>
          <w:b/>
          <w:sz w:val="24"/>
          <w:szCs w:val="24"/>
        </w:rPr>
        <w:t>Current research brain view on the benefits of play</w:t>
      </w:r>
    </w:p>
    <w:p w:rsidR="009761C5" w:rsidRDefault="00E67C43" w:rsidP="007058E9">
      <w:pPr>
        <w:spacing w:line="480" w:lineRule="auto"/>
        <w:ind w:firstLine="720"/>
        <w:jc w:val="both"/>
        <w:rPr>
          <w:rFonts w:ascii="Times New Roman" w:hAnsi="Times New Roman" w:cs="Times New Roman"/>
          <w:sz w:val="24"/>
          <w:szCs w:val="24"/>
        </w:rPr>
      </w:pPr>
      <w:r w:rsidRPr="007058E9">
        <w:rPr>
          <w:rFonts w:ascii="Times New Roman" w:hAnsi="Times New Roman" w:cs="Times New Roman"/>
          <w:sz w:val="24"/>
          <w:szCs w:val="24"/>
        </w:rPr>
        <w:t xml:space="preserve">The current brain research comments positively on play-based </w:t>
      </w:r>
      <w:r w:rsidR="00D33612" w:rsidRPr="007058E9">
        <w:rPr>
          <w:rFonts w:ascii="Times New Roman" w:hAnsi="Times New Roman" w:cs="Times New Roman"/>
          <w:sz w:val="24"/>
          <w:szCs w:val="24"/>
        </w:rPr>
        <w:t>education</w:t>
      </w:r>
      <w:r w:rsidRPr="007058E9">
        <w:rPr>
          <w:rFonts w:ascii="Times New Roman" w:hAnsi="Times New Roman" w:cs="Times New Roman"/>
          <w:sz w:val="24"/>
          <w:szCs w:val="24"/>
        </w:rPr>
        <w:t xml:space="preserve"> </w:t>
      </w:r>
      <w:r w:rsidR="00D33612" w:rsidRPr="007058E9">
        <w:rPr>
          <w:rFonts w:ascii="Times New Roman" w:hAnsi="Times New Roman" w:cs="Times New Roman"/>
          <w:sz w:val="24"/>
          <w:szCs w:val="24"/>
        </w:rPr>
        <w:t>technique</w:t>
      </w:r>
      <w:r w:rsidRPr="007058E9">
        <w:rPr>
          <w:rFonts w:ascii="Times New Roman" w:hAnsi="Times New Roman" w:cs="Times New Roman"/>
          <w:sz w:val="24"/>
          <w:szCs w:val="24"/>
        </w:rPr>
        <w:t xml:space="preserve">. </w:t>
      </w:r>
      <w:r w:rsidR="00EE07B8">
        <w:rPr>
          <w:rFonts w:ascii="Times New Roman" w:hAnsi="Times New Roman" w:cs="Times New Roman"/>
          <w:sz w:val="24"/>
          <w:szCs w:val="24"/>
        </w:rPr>
        <w:t>The p</w:t>
      </w:r>
      <w:r w:rsidRPr="007058E9">
        <w:rPr>
          <w:rFonts w:ascii="Times New Roman" w:hAnsi="Times New Roman" w:cs="Times New Roman"/>
          <w:sz w:val="24"/>
          <w:szCs w:val="24"/>
        </w:rPr>
        <w:t xml:space="preserve">lay-based </w:t>
      </w:r>
      <w:r w:rsidR="00D33612" w:rsidRPr="007058E9">
        <w:rPr>
          <w:rFonts w:ascii="Times New Roman" w:hAnsi="Times New Roman" w:cs="Times New Roman"/>
          <w:sz w:val="24"/>
          <w:szCs w:val="24"/>
        </w:rPr>
        <w:t>education</w:t>
      </w:r>
      <w:r w:rsidR="00D33612">
        <w:rPr>
          <w:rFonts w:ascii="Times New Roman" w:hAnsi="Times New Roman" w:cs="Times New Roman"/>
          <w:sz w:val="24"/>
          <w:szCs w:val="24"/>
        </w:rPr>
        <w:t>al</w:t>
      </w:r>
      <w:r w:rsidRPr="007058E9">
        <w:rPr>
          <w:rFonts w:ascii="Times New Roman" w:hAnsi="Times New Roman" w:cs="Times New Roman"/>
          <w:sz w:val="24"/>
          <w:szCs w:val="24"/>
        </w:rPr>
        <w:t xml:space="preserve"> method uses </w:t>
      </w:r>
      <w:r w:rsidR="00EE07B8" w:rsidRPr="007058E9">
        <w:rPr>
          <w:rFonts w:ascii="Times New Roman" w:hAnsi="Times New Roman" w:cs="Times New Roman"/>
          <w:sz w:val="24"/>
          <w:szCs w:val="24"/>
        </w:rPr>
        <w:t>videos as</w:t>
      </w:r>
      <w:r w:rsidRPr="007058E9">
        <w:rPr>
          <w:rFonts w:ascii="Times New Roman" w:hAnsi="Times New Roman" w:cs="Times New Roman"/>
          <w:sz w:val="24"/>
          <w:szCs w:val="24"/>
        </w:rPr>
        <w:t xml:space="preserve"> a form of learning method. Play</w:t>
      </w:r>
      <w:r w:rsidR="00EE07B8">
        <w:rPr>
          <w:rFonts w:ascii="Times New Roman" w:hAnsi="Times New Roman" w:cs="Times New Roman"/>
          <w:sz w:val="24"/>
          <w:szCs w:val="24"/>
        </w:rPr>
        <w:t>-</w:t>
      </w:r>
      <w:r w:rsidRPr="007058E9">
        <w:rPr>
          <w:rFonts w:ascii="Times New Roman" w:hAnsi="Times New Roman" w:cs="Times New Roman"/>
          <w:sz w:val="24"/>
          <w:szCs w:val="24"/>
        </w:rPr>
        <w:t xml:space="preserve">based learning makes maximum use of both the visual cues of communication and also the auditory cues. The brain research states the effectiveness of play which makes learning quite meaningful and enjoyable for the learners. The use of visual symbols offer the basics of the information while audios give a deeper meaning thereby enabling the brain to grasp the content in an efficient way. </w:t>
      </w:r>
    </w:p>
    <w:p w:rsidR="009761C5" w:rsidRPr="009761C5" w:rsidRDefault="009761C5" w:rsidP="009761C5">
      <w:pPr>
        <w:spacing w:line="480" w:lineRule="auto"/>
        <w:ind w:firstLine="720"/>
        <w:jc w:val="center"/>
        <w:rPr>
          <w:rFonts w:ascii="Times New Roman" w:hAnsi="Times New Roman" w:cs="Times New Roman"/>
          <w:b/>
          <w:sz w:val="24"/>
          <w:szCs w:val="24"/>
        </w:rPr>
      </w:pPr>
      <w:r w:rsidRPr="009761C5">
        <w:rPr>
          <w:rFonts w:ascii="Times New Roman" w:hAnsi="Times New Roman" w:cs="Times New Roman"/>
          <w:b/>
          <w:sz w:val="24"/>
          <w:szCs w:val="24"/>
        </w:rPr>
        <w:t>Planning to meet the needs of all learners</w:t>
      </w:r>
    </w:p>
    <w:p w:rsidR="009761C5" w:rsidRDefault="00E67C43" w:rsidP="007058E9">
      <w:pPr>
        <w:spacing w:line="480" w:lineRule="auto"/>
        <w:ind w:firstLine="720"/>
        <w:jc w:val="both"/>
        <w:rPr>
          <w:rFonts w:ascii="Times New Roman" w:hAnsi="Times New Roman" w:cs="Times New Roman"/>
          <w:sz w:val="24"/>
          <w:szCs w:val="24"/>
        </w:rPr>
      </w:pPr>
      <w:r w:rsidRPr="007058E9">
        <w:rPr>
          <w:rFonts w:ascii="Times New Roman" w:hAnsi="Times New Roman" w:cs="Times New Roman"/>
          <w:sz w:val="24"/>
          <w:szCs w:val="24"/>
        </w:rPr>
        <w:t xml:space="preserve">In </w:t>
      </w:r>
      <w:r w:rsidR="00EE07B8">
        <w:rPr>
          <w:rFonts w:ascii="Times New Roman" w:hAnsi="Times New Roman" w:cs="Times New Roman"/>
          <w:sz w:val="24"/>
          <w:szCs w:val="24"/>
        </w:rPr>
        <w:t xml:space="preserve">a </w:t>
      </w:r>
      <w:r w:rsidRPr="007058E9">
        <w:rPr>
          <w:rFonts w:ascii="Times New Roman" w:hAnsi="Times New Roman" w:cs="Times New Roman"/>
          <w:sz w:val="24"/>
          <w:szCs w:val="24"/>
        </w:rPr>
        <w:t xml:space="preserve">play-based learning method, the needs of all learners can be met by ensuring that they all have learners use good devices to enhance the learning process. </w:t>
      </w:r>
      <w:r w:rsidR="009761C5">
        <w:rPr>
          <w:rFonts w:ascii="Times New Roman" w:hAnsi="Times New Roman" w:cs="Times New Roman"/>
          <w:sz w:val="24"/>
          <w:szCs w:val="24"/>
        </w:rPr>
        <w:t xml:space="preserve">All the devices used by the learners should be in good conditions to avoid barriers during the learning process. </w:t>
      </w:r>
    </w:p>
    <w:p w:rsidR="009761C5" w:rsidRPr="009761C5" w:rsidRDefault="009761C5" w:rsidP="009761C5">
      <w:pPr>
        <w:spacing w:line="480" w:lineRule="auto"/>
        <w:ind w:firstLine="720"/>
        <w:jc w:val="center"/>
        <w:rPr>
          <w:rFonts w:ascii="Times New Roman" w:hAnsi="Times New Roman" w:cs="Times New Roman"/>
          <w:b/>
          <w:sz w:val="24"/>
          <w:szCs w:val="24"/>
        </w:rPr>
      </w:pPr>
      <w:r w:rsidRPr="009761C5">
        <w:rPr>
          <w:rFonts w:ascii="Times New Roman" w:hAnsi="Times New Roman" w:cs="Times New Roman"/>
          <w:b/>
          <w:sz w:val="24"/>
          <w:szCs w:val="24"/>
        </w:rPr>
        <w:t>Play</w:t>
      </w:r>
      <w:r>
        <w:rPr>
          <w:rFonts w:ascii="Times New Roman" w:hAnsi="Times New Roman" w:cs="Times New Roman"/>
          <w:b/>
          <w:sz w:val="24"/>
          <w:szCs w:val="24"/>
        </w:rPr>
        <w:t>-</w:t>
      </w:r>
      <w:r w:rsidRPr="009761C5">
        <w:rPr>
          <w:rFonts w:ascii="Times New Roman" w:hAnsi="Times New Roman" w:cs="Times New Roman"/>
          <w:b/>
          <w:sz w:val="24"/>
          <w:szCs w:val="24"/>
        </w:rPr>
        <w:t>based assessment</w:t>
      </w:r>
    </w:p>
    <w:p w:rsidR="009761C5" w:rsidRDefault="00EE07B8" w:rsidP="007058E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p</w:t>
      </w:r>
      <w:r w:rsidR="007058E9" w:rsidRPr="007058E9">
        <w:rPr>
          <w:rFonts w:ascii="Times New Roman" w:hAnsi="Times New Roman" w:cs="Times New Roman"/>
          <w:sz w:val="24"/>
          <w:szCs w:val="24"/>
        </w:rPr>
        <w:t xml:space="preserve">lay-based assessment usually is done in a team approach which comprises the child’s guardians who </w:t>
      </w:r>
      <w:r>
        <w:rPr>
          <w:rFonts w:ascii="Times New Roman" w:hAnsi="Times New Roman" w:cs="Times New Roman"/>
          <w:sz w:val="24"/>
          <w:szCs w:val="24"/>
        </w:rPr>
        <w:t>are</w:t>
      </w:r>
      <w:r w:rsidR="007058E9" w:rsidRPr="007058E9">
        <w:rPr>
          <w:rFonts w:ascii="Times New Roman" w:hAnsi="Times New Roman" w:cs="Times New Roman"/>
          <w:sz w:val="24"/>
          <w:szCs w:val="24"/>
        </w:rPr>
        <w:t xml:space="preserve"> usually a key member of the team. Assessment </w:t>
      </w:r>
      <w:r>
        <w:rPr>
          <w:rFonts w:ascii="Times New Roman" w:hAnsi="Times New Roman" w:cs="Times New Roman"/>
          <w:sz w:val="24"/>
          <w:szCs w:val="24"/>
        </w:rPr>
        <w:t xml:space="preserve">involves the </w:t>
      </w:r>
      <w:r w:rsidR="007058E9" w:rsidRPr="007058E9">
        <w:rPr>
          <w:rFonts w:ascii="Times New Roman" w:hAnsi="Times New Roman" w:cs="Times New Roman"/>
          <w:sz w:val="24"/>
          <w:szCs w:val="24"/>
        </w:rPr>
        <w:t>use of worksheets which examines the child’s development in communication, cognitive, language</w:t>
      </w:r>
      <w:r>
        <w:rPr>
          <w:rFonts w:ascii="Times New Roman" w:hAnsi="Times New Roman" w:cs="Times New Roman"/>
          <w:sz w:val="24"/>
          <w:szCs w:val="24"/>
        </w:rPr>
        <w:t>,</w:t>
      </w:r>
      <w:r w:rsidR="007058E9" w:rsidRPr="007058E9">
        <w:rPr>
          <w:rFonts w:ascii="Times New Roman" w:hAnsi="Times New Roman" w:cs="Times New Roman"/>
          <w:sz w:val="24"/>
          <w:szCs w:val="24"/>
        </w:rPr>
        <w:t xml:space="preserve"> and social-emotional domains.</w:t>
      </w:r>
    </w:p>
    <w:p w:rsidR="009761C5" w:rsidRPr="009761C5" w:rsidRDefault="009761C5" w:rsidP="009761C5">
      <w:pPr>
        <w:spacing w:line="480" w:lineRule="auto"/>
        <w:ind w:firstLine="720"/>
        <w:jc w:val="center"/>
        <w:rPr>
          <w:rFonts w:ascii="Times New Roman" w:hAnsi="Times New Roman" w:cs="Times New Roman"/>
          <w:b/>
          <w:sz w:val="24"/>
          <w:szCs w:val="24"/>
        </w:rPr>
      </w:pPr>
      <w:r w:rsidRPr="009761C5">
        <w:rPr>
          <w:rFonts w:ascii="Times New Roman" w:hAnsi="Times New Roman" w:cs="Times New Roman"/>
          <w:b/>
          <w:sz w:val="24"/>
          <w:szCs w:val="24"/>
        </w:rPr>
        <w:lastRenderedPageBreak/>
        <w:t xml:space="preserve">Addressing complains from a parent about </w:t>
      </w:r>
      <w:r>
        <w:rPr>
          <w:rFonts w:ascii="Times New Roman" w:hAnsi="Times New Roman" w:cs="Times New Roman"/>
          <w:b/>
          <w:sz w:val="24"/>
          <w:szCs w:val="24"/>
        </w:rPr>
        <w:t xml:space="preserve">a </w:t>
      </w:r>
      <w:r w:rsidRPr="009761C5">
        <w:rPr>
          <w:rFonts w:ascii="Times New Roman" w:hAnsi="Times New Roman" w:cs="Times New Roman"/>
          <w:b/>
          <w:sz w:val="24"/>
          <w:szCs w:val="24"/>
        </w:rPr>
        <w:t>play</w:t>
      </w:r>
    </w:p>
    <w:p w:rsidR="00E67C43" w:rsidRPr="007058E9" w:rsidRDefault="007058E9" w:rsidP="007058E9">
      <w:pPr>
        <w:spacing w:line="480" w:lineRule="auto"/>
        <w:ind w:firstLine="720"/>
        <w:jc w:val="both"/>
        <w:rPr>
          <w:rFonts w:ascii="Times New Roman" w:hAnsi="Times New Roman" w:cs="Times New Roman"/>
          <w:sz w:val="24"/>
          <w:szCs w:val="24"/>
        </w:rPr>
      </w:pPr>
      <w:r w:rsidRPr="007058E9">
        <w:rPr>
          <w:rFonts w:ascii="Times New Roman" w:hAnsi="Times New Roman" w:cs="Times New Roman"/>
          <w:sz w:val="24"/>
          <w:szCs w:val="24"/>
        </w:rPr>
        <w:t xml:space="preserve"> I would explain the benefits of play-based learning method to a parent who complains about children playing all day since they use of play makes chil</w:t>
      </w:r>
      <w:r w:rsidR="009761C5">
        <w:rPr>
          <w:rFonts w:ascii="Times New Roman" w:hAnsi="Times New Roman" w:cs="Times New Roman"/>
          <w:sz w:val="24"/>
          <w:szCs w:val="24"/>
        </w:rPr>
        <w:t>dren comprehend concepts better than any other method of learning</w:t>
      </w:r>
      <w:r w:rsidRPr="007058E9">
        <w:rPr>
          <w:rFonts w:ascii="Times New Roman" w:hAnsi="Times New Roman" w:cs="Times New Roman"/>
          <w:sz w:val="24"/>
          <w:szCs w:val="24"/>
        </w:rPr>
        <w:t xml:space="preserve"> </w:t>
      </w:r>
    </w:p>
    <w:p w:rsidR="007058E9" w:rsidRPr="007058E9" w:rsidRDefault="007058E9" w:rsidP="007058E9">
      <w:pPr>
        <w:spacing w:line="480" w:lineRule="auto"/>
        <w:ind w:firstLine="720"/>
        <w:jc w:val="both"/>
        <w:rPr>
          <w:rFonts w:ascii="Times New Roman" w:hAnsi="Times New Roman" w:cs="Times New Roman"/>
          <w:sz w:val="24"/>
          <w:szCs w:val="24"/>
        </w:rPr>
      </w:pPr>
      <w:bookmarkStart w:id="0" w:name="_GoBack"/>
      <w:bookmarkEnd w:id="0"/>
      <w:r w:rsidRPr="007058E9">
        <w:rPr>
          <w:rFonts w:ascii="Times New Roman" w:hAnsi="Times New Roman" w:cs="Times New Roman"/>
          <w:sz w:val="24"/>
          <w:szCs w:val="24"/>
        </w:rPr>
        <w:br w:type="page"/>
      </w:r>
    </w:p>
    <w:p w:rsidR="007058E9" w:rsidRPr="007058E9" w:rsidRDefault="007058E9" w:rsidP="00EE07B8">
      <w:pPr>
        <w:spacing w:line="480" w:lineRule="auto"/>
        <w:ind w:firstLine="720"/>
        <w:jc w:val="center"/>
        <w:rPr>
          <w:rFonts w:ascii="Times New Roman" w:hAnsi="Times New Roman" w:cs="Times New Roman"/>
          <w:sz w:val="24"/>
          <w:szCs w:val="24"/>
        </w:rPr>
      </w:pPr>
      <w:r w:rsidRPr="007058E9">
        <w:rPr>
          <w:rFonts w:ascii="Times New Roman" w:hAnsi="Times New Roman" w:cs="Times New Roman"/>
          <w:sz w:val="24"/>
          <w:szCs w:val="24"/>
        </w:rPr>
        <w:lastRenderedPageBreak/>
        <w:t>Work Cited</w:t>
      </w:r>
    </w:p>
    <w:p w:rsidR="007058E9" w:rsidRPr="007058E9" w:rsidRDefault="007058E9" w:rsidP="00EE07B8">
      <w:pPr>
        <w:spacing w:line="480" w:lineRule="auto"/>
        <w:ind w:left="1440" w:hanging="1440"/>
        <w:jc w:val="both"/>
        <w:rPr>
          <w:rFonts w:ascii="Times New Roman" w:hAnsi="Times New Roman" w:cs="Times New Roman"/>
          <w:sz w:val="24"/>
          <w:szCs w:val="24"/>
          <w:shd w:val="clear" w:color="auto" w:fill="FFFFFF"/>
        </w:rPr>
      </w:pPr>
      <w:r w:rsidRPr="007058E9">
        <w:rPr>
          <w:rFonts w:ascii="Times New Roman" w:hAnsi="Times New Roman" w:cs="Times New Roman"/>
          <w:sz w:val="24"/>
          <w:szCs w:val="24"/>
          <w:shd w:val="clear" w:color="auto" w:fill="FFFFFF"/>
        </w:rPr>
        <w:t>Linder, Toni W. </w:t>
      </w:r>
      <w:r w:rsidRPr="007058E9">
        <w:rPr>
          <w:rFonts w:ascii="Times New Roman" w:hAnsi="Times New Roman" w:cs="Times New Roman"/>
          <w:i/>
          <w:iCs/>
          <w:sz w:val="24"/>
          <w:szCs w:val="24"/>
          <w:shd w:val="clear" w:color="auto" w:fill="FFFFFF"/>
        </w:rPr>
        <w:t>Transdisciplinary play-based assessment: A functional approach to working with young children, Rev</w:t>
      </w:r>
      <w:r w:rsidRPr="007058E9">
        <w:rPr>
          <w:rFonts w:ascii="Times New Roman" w:hAnsi="Times New Roman" w:cs="Times New Roman"/>
          <w:sz w:val="24"/>
          <w:szCs w:val="24"/>
          <w:shd w:val="clear" w:color="auto" w:fill="FFFFFF"/>
        </w:rPr>
        <w:t>. Paul H Brookes Publishing, 1993.</w:t>
      </w:r>
    </w:p>
    <w:p w:rsidR="007058E9" w:rsidRPr="007058E9" w:rsidRDefault="007058E9" w:rsidP="00EE07B8">
      <w:pPr>
        <w:spacing w:line="480" w:lineRule="auto"/>
        <w:ind w:left="1440" w:hanging="1440"/>
        <w:jc w:val="both"/>
        <w:rPr>
          <w:rFonts w:ascii="Times New Roman" w:hAnsi="Times New Roman" w:cs="Times New Roman"/>
          <w:sz w:val="24"/>
          <w:szCs w:val="24"/>
        </w:rPr>
      </w:pPr>
      <w:r w:rsidRPr="007058E9">
        <w:rPr>
          <w:rFonts w:ascii="Times New Roman" w:hAnsi="Times New Roman" w:cs="Times New Roman"/>
          <w:sz w:val="24"/>
          <w:szCs w:val="24"/>
          <w:shd w:val="clear" w:color="auto" w:fill="FFFFFF"/>
        </w:rPr>
        <w:t>Prensky, Marc. "Digital game-based learning." </w:t>
      </w:r>
      <w:r w:rsidRPr="007058E9">
        <w:rPr>
          <w:rFonts w:ascii="Times New Roman" w:hAnsi="Times New Roman" w:cs="Times New Roman"/>
          <w:i/>
          <w:iCs/>
          <w:sz w:val="24"/>
          <w:szCs w:val="24"/>
          <w:shd w:val="clear" w:color="auto" w:fill="FFFFFF"/>
        </w:rPr>
        <w:t>Computers in Entertainment (CIE)</w:t>
      </w:r>
      <w:r w:rsidRPr="007058E9">
        <w:rPr>
          <w:rFonts w:ascii="Times New Roman" w:hAnsi="Times New Roman" w:cs="Times New Roman"/>
          <w:sz w:val="24"/>
          <w:szCs w:val="24"/>
          <w:shd w:val="clear" w:color="auto" w:fill="FFFFFF"/>
        </w:rPr>
        <w:t> 1.1 (2003): 21-21.</w:t>
      </w:r>
    </w:p>
    <w:sectPr w:rsidR="007058E9" w:rsidRPr="007058E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5C78" w:rsidRDefault="001C5C78" w:rsidP="00AE3817">
      <w:pPr>
        <w:spacing w:after="0" w:line="240" w:lineRule="auto"/>
      </w:pPr>
      <w:r>
        <w:separator/>
      </w:r>
    </w:p>
  </w:endnote>
  <w:endnote w:type="continuationSeparator" w:id="0">
    <w:p w:rsidR="001C5C78" w:rsidRDefault="001C5C78" w:rsidP="00AE3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5C78" w:rsidRDefault="001C5C78" w:rsidP="00AE3817">
      <w:pPr>
        <w:spacing w:after="0" w:line="240" w:lineRule="auto"/>
      </w:pPr>
      <w:r>
        <w:separator/>
      </w:r>
    </w:p>
  </w:footnote>
  <w:footnote w:type="continuationSeparator" w:id="0">
    <w:p w:rsidR="001C5C78" w:rsidRDefault="001C5C78" w:rsidP="00AE38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3577126"/>
      <w:docPartObj>
        <w:docPartGallery w:val="Page Numbers (Top of Page)"/>
        <w:docPartUnique/>
      </w:docPartObj>
    </w:sdtPr>
    <w:sdtEndPr>
      <w:rPr>
        <w:noProof/>
      </w:rPr>
    </w:sdtEndPr>
    <w:sdtContent>
      <w:p w:rsidR="00AE3817" w:rsidRDefault="00AE3817">
        <w:pPr>
          <w:pStyle w:val="Header"/>
          <w:jc w:val="right"/>
        </w:pPr>
        <w:r>
          <w:t xml:space="preserve">Surname </w:t>
        </w:r>
        <w:r>
          <w:fldChar w:fldCharType="begin"/>
        </w:r>
        <w:r>
          <w:instrText xml:space="preserve"> PAGE   \* MERGEFORMAT </w:instrText>
        </w:r>
        <w:r>
          <w:fldChar w:fldCharType="separate"/>
        </w:r>
        <w:r>
          <w:rPr>
            <w:noProof/>
          </w:rPr>
          <w:t>1</w:t>
        </w:r>
        <w:r>
          <w:rPr>
            <w:noProof/>
          </w:rPr>
          <w:fldChar w:fldCharType="end"/>
        </w:r>
      </w:p>
    </w:sdtContent>
  </w:sdt>
  <w:p w:rsidR="00AE3817" w:rsidRDefault="00AE38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A0MDExNzU1MjS2MDBV0lEKTi0uzszPAykwqgUASeq6riwAAAA="/>
  </w:docVars>
  <w:rsids>
    <w:rsidRoot w:val="00E67C43"/>
    <w:rsid w:val="001C5C78"/>
    <w:rsid w:val="00491908"/>
    <w:rsid w:val="007058E9"/>
    <w:rsid w:val="007B6C8C"/>
    <w:rsid w:val="009761C5"/>
    <w:rsid w:val="009F4240"/>
    <w:rsid w:val="00AE3817"/>
    <w:rsid w:val="00D33612"/>
    <w:rsid w:val="00E67C43"/>
    <w:rsid w:val="00EE0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7C23A2-F56C-44B0-B09C-C2641531E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8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817"/>
  </w:style>
  <w:style w:type="paragraph" w:styleId="Footer">
    <w:name w:val="footer"/>
    <w:basedOn w:val="Normal"/>
    <w:link w:val="FooterChar"/>
    <w:uiPriority w:val="99"/>
    <w:unhideWhenUsed/>
    <w:rsid w:val="00AE38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8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270</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musyoka381@outlook.com</dc:creator>
  <cp:keywords/>
  <dc:description/>
  <cp:lastModifiedBy>musyoka381@outlook.com</cp:lastModifiedBy>
  <cp:revision>2</cp:revision>
  <dcterms:created xsi:type="dcterms:W3CDTF">2019-07-20T16:14:00Z</dcterms:created>
  <dcterms:modified xsi:type="dcterms:W3CDTF">2019-07-20T16:14:00Z</dcterms:modified>
</cp:coreProperties>
</file>